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324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5836">
            <w:t>1917-S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583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5836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5836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5836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24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5836">
            <w:rPr>
              <w:b/>
              <w:u w:val="single"/>
            </w:rPr>
            <w:t>SHB 1917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5836">
            <w:t>H AMD TO H AMD (H-2247.1)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407</w:t>
          </w:r>
        </w:sdtContent>
      </w:sdt>
    </w:p>
    <w:p w:rsidR="00DF5D0E" w:rsidP="00605C39" w:rsidRDefault="0013245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5836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583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16B68" w:rsidP="00C8108C" w:rsidRDefault="00616B68">
      <w:pPr>
        <w:pStyle w:val="Page"/>
      </w:pPr>
      <w:bookmarkStart w:name="StartOfAmendmentBody" w:id="1"/>
      <w:bookmarkEnd w:id="1"/>
      <w:permStart w:edGrp="everyone" w:id="1069248664"/>
      <w:r>
        <w:tab/>
        <w:t>On page 4, line 2 of the striking amendment, after "</w:t>
      </w:r>
      <w:r w:rsidRPr="00616B68">
        <w:rPr>
          <w:u w:val="single"/>
        </w:rPr>
        <w:t>recording,</w:t>
      </w:r>
      <w:r>
        <w:t>" strike "</w:t>
      </w:r>
      <w:r w:rsidRPr="00616B68">
        <w:rPr>
          <w:u w:val="single"/>
        </w:rPr>
        <w:t>or</w:t>
      </w:r>
      <w:r>
        <w:t>"</w:t>
      </w:r>
    </w:p>
    <w:p w:rsidR="00616B68" w:rsidP="00C8108C" w:rsidRDefault="00616B68">
      <w:pPr>
        <w:pStyle w:val="Page"/>
      </w:pPr>
    </w:p>
    <w:p w:rsidR="00F073C3" w:rsidP="00C8108C" w:rsidRDefault="00616B68">
      <w:pPr>
        <w:pStyle w:val="Page"/>
      </w:pPr>
      <w:r>
        <w:tab/>
      </w:r>
      <w:r w:rsidR="00F073C3">
        <w:t xml:space="preserve">On page 4, line </w:t>
      </w:r>
      <w:r>
        <w:t>3</w:t>
      </w:r>
      <w:r w:rsidR="00F073C3">
        <w:t xml:space="preserve"> of the striking amendment, after "</w:t>
      </w:r>
      <w:r w:rsidRPr="00D3413C" w:rsidR="00F073C3">
        <w:rPr>
          <w:u w:val="single"/>
        </w:rPr>
        <w:t>incident</w:t>
      </w:r>
      <w:r w:rsidR="00F073C3">
        <w:t>" insert "</w:t>
      </w:r>
      <w:r w:rsidRPr="00D3413C" w:rsidR="00F073C3">
        <w:rPr>
          <w:u w:val="single"/>
        </w:rPr>
        <w:t>,</w:t>
      </w:r>
      <w:r w:rsidRPr="00D3413C" w:rsidR="00DE256E">
        <w:rPr>
          <w:u w:val="single"/>
        </w:rPr>
        <w:tab/>
      </w:r>
      <w:r w:rsidRPr="00D3413C">
        <w:rPr>
          <w:u w:val="single"/>
        </w:rPr>
        <w:t xml:space="preserve">or </w:t>
      </w:r>
      <w:r w:rsidRPr="00D3413C" w:rsidR="00F073C3">
        <w:rPr>
          <w:u w:val="single"/>
        </w:rPr>
        <w:t>the executive director from either the Washington state commissio</w:t>
      </w:r>
      <w:r w:rsidRPr="00D3413C" w:rsidR="008512B5">
        <w:rPr>
          <w:u w:val="single"/>
        </w:rPr>
        <w:t>n on African-</w:t>
      </w:r>
      <w:r w:rsidRPr="00D3413C">
        <w:rPr>
          <w:u w:val="single"/>
        </w:rPr>
        <w:t>American a</w:t>
      </w:r>
      <w:r w:rsidRPr="00D3413C" w:rsidR="00F073C3">
        <w:rPr>
          <w:u w:val="single"/>
        </w:rPr>
        <w:t>ffairs, Asian Pacific American affairs, or Hispanic affairs,</w:t>
      </w:r>
      <w:r w:rsidR="00F073C3">
        <w:t>"</w:t>
      </w:r>
    </w:p>
    <w:p w:rsidR="00146C24" w:rsidP="00146C24" w:rsidRDefault="00146C24">
      <w:pPr>
        <w:pStyle w:val="RCWSLText"/>
      </w:pPr>
    </w:p>
    <w:p w:rsidRPr="00146C24" w:rsidR="000C2FDD" w:rsidP="000C2FDD" w:rsidRDefault="00146C24">
      <w:pPr>
        <w:pStyle w:val="RCWSLText"/>
        <w:rPr>
          <w:u w:val="single"/>
        </w:rPr>
      </w:pPr>
      <w:r>
        <w:tab/>
        <w:t>On page 4, line 14 of the striking amendment, after "</w:t>
      </w:r>
      <w:r w:rsidR="00D94424">
        <w:rPr>
          <w:u w:val="single"/>
        </w:rPr>
        <w:t>recording</w:t>
      </w:r>
      <w:r>
        <w:t>" strike "</w:t>
      </w:r>
      <w:r w:rsidRPr="00616B68">
        <w:rPr>
          <w:u w:val="single"/>
        </w:rPr>
        <w:t>or</w:t>
      </w:r>
      <w:r>
        <w:t>" and insert "</w:t>
      </w:r>
      <w:r>
        <w:rPr>
          <w:u w:val="single"/>
        </w:rPr>
        <w:t>,</w:t>
      </w:r>
      <w:r w:rsidRPr="0063534E">
        <w:t>"</w:t>
      </w:r>
    </w:p>
    <w:p w:rsidR="00146C24" w:rsidP="000C2FDD" w:rsidRDefault="00146C24">
      <w:pPr>
        <w:pStyle w:val="RCWSLText"/>
      </w:pPr>
    </w:p>
    <w:p w:rsidRPr="000C2FDD" w:rsidR="000C2FDD" w:rsidP="000C2FDD" w:rsidRDefault="000C2FDD">
      <w:pPr>
        <w:pStyle w:val="RCWSLText"/>
      </w:pPr>
      <w:r>
        <w:tab/>
        <w:t>On page 4, line</w:t>
      </w:r>
      <w:r w:rsidR="00146C24">
        <w:t xml:space="preserve"> 15</w:t>
      </w:r>
      <w:r>
        <w:t xml:space="preserve"> of the striking amendment, after "</w:t>
      </w:r>
      <w:r w:rsidR="00146C24">
        <w:rPr>
          <w:u w:val="single"/>
        </w:rPr>
        <w:t>incident</w:t>
      </w:r>
      <w:r>
        <w:t>" insert "</w:t>
      </w:r>
      <w:r w:rsidRPr="000C2FDD">
        <w:rPr>
          <w:u w:val="single"/>
        </w:rPr>
        <w:t>,</w:t>
      </w:r>
      <w:r w:rsidR="00146C24">
        <w:rPr>
          <w:u w:val="single"/>
        </w:rPr>
        <w:t xml:space="preserve"> or</w:t>
      </w:r>
      <w:r w:rsidRPr="000C2FDD">
        <w:rPr>
          <w:u w:val="single"/>
        </w:rPr>
        <w:t xml:space="preserve"> an executive director from either the </w:t>
      </w:r>
      <w:r w:rsidRPr="00D3413C">
        <w:rPr>
          <w:u w:val="single"/>
        </w:rPr>
        <w:t>Washington state commission on African-American affairs, Asian Pacific Americ</w:t>
      </w:r>
      <w:r w:rsidR="00146C24">
        <w:rPr>
          <w:u w:val="single"/>
        </w:rPr>
        <w:t>an affairs, or Hispanic affairs</w:t>
      </w:r>
      <w:r w:rsidRPr="0063534E" w:rsidR="0063534E">
        <w:t>"</w:t>
      </w:r>
    </w:p>
    <w:p w:rsidR="00F073C3" w:rsidP="00C8108C" w:rsidRDefault="00F073C3">
      <w:pPr>
        <w:pStyle w:val="Page"/>
      </w:pPr>
    </w:p>
    <w:p w:rsidR="00FE5836" w:rsidP="00C8108C" w:rsidRDefault="00F073C3">
      <w:pPr>
        <w:pStyle w:val="Page"/>
      </w:pPr>
      <w:r>
        <w:tab/>
      </w:r>
      <w:r w:rsidR="00FE5836">
        <w:t xml:space="preserve">On page </w:t>
      </w:r>
      <w:r w:rsidR="005536CC">
        <w:t>6, beginning on line 3 of the striking amendment, strike all of section 5</w:t>
      </w:r>
    </w:p>
    <w:p w:rsidR="00F073C3" w:rsidP="00F073C3" w:rsidRDefault="00F073C3">
      <w:pPr>
        <w:pStyle w:val="RCWSLText"/>
      </w:pPr>
    </w:p>
    <w:p w:rsidR="00F073C3" w:rsidP="00F073C3" w:rsidRDefault="00F073C3">
      <w:pPr>
        <w:pStyle w:val="RCWSLText"/>
      </w:pPr>
      <w:r>
        <w:tab/>
        <w:t>Renumber the remaining sections consecutively and correct any internal references accordingly.</w:t>
      </w:r>
    </w:p>
    <w:p w:rsidR="008512B5" w:rsidP="00F073C3" w:rsidRDefault="008512B5">
      <w:pPr>
        <w:pStyle w:val="RCWSLText"/>
      </w:pPr>
    </w:p>
    <w:p w:rsidR="00146C24" w:rsidP="00F073C3" w:rsidRDefault="00146C24">
      <w:pPr>
        <w:pStyle w:val="RCWSLText"/>
      </w:pPr>
      <w:r>
        <w:tab/>
        <w:t>On page 6, line 18 of the striking amendment, strike "and"</w:t>
      </w:r>
    </w:p>
    <w:p w:rsidR="00146C24" w:rsidP="00F073C3" w:rsidRDefault="00146C24">
      <w:pPr>
        <w:pStyle w:val="RCWSLText"/>
      </w:pPr>
    </w:p>
    <w:p w:rsidR="008512B5" w:rsidP="00F073C3" w:rsidRDefault="00146C24">
      <w:pPr>
        <w:pStyle w:val="RCWSLText"/>
      </w:pPr>
      <w:r>
        <w:tab/>
        <w:t>On page 6, line</w:t>
      </w:r>
      <w:r w:rsidR="008512B5">
        <w:t xml:space="preserve"> 22 of the striking amendment, </w:t>
      </w:r>
      <w:r>
        <w:t xml:space="preserve">after "business" </w:t>
      </w:r>
      <w:r w:rsidR="008512B5">
        <w:t>insert</w:t>
      </w:r>
      <w:r>
        <w:t xml:space="preserve"> "; and</w:t>
      </w:r>
    </w:p>
    <w:p w:rsidR="008512B5" w:rsidP="00F073C3" w:rsidRDefault="00146C24">
      <w:pPr>
        <w:pStyle w:val="RCWSLText"/>
      </w:pPr>
      <w:r>
        <w:lastRenderedPageBreak/>
        <w:tab/>
      </w:r>
      <w:r w:rsidR="008512B5">
        <w:t xml:space="preserve">(4) How, and under what circumstances, an officer is to inform a member of the public that their </w:t>
      </w:r>
      <w:r>
        <w:t>communication is being recorded</w:t>
      </w:r>
      <w:r w:rsidR="008512B5">
        <w:t>"</w:t>
      </w:r>
    </w:p>
    <w:p w:rsidR="00F073C3" w:rsidP="00F073C3" w:rsidRDefault="00F073C3">
      <w:pPr>
        <w:pStyle w:val="RCWSLText"/>
      </w:pPr>
    </w:p>
    <w:p w:rsidR="00F073C3" w:rsidP="00F073C3" w:rsidRDefault="00616B68">
      <w:pPr>
        <w:pStyle w:val="RCWSLText"/>
      </w:pPr>
      <w:r>
        <w:tab/>
        <w:t>On page 8, line 8 of the striking amendment, after "evidence" insert ", surveillance,"</w:t>
      </w:r>
    </w:p>
    <w:p w:rsidRPr="00FE5836" w:rsidR="00DF5D0E" w:rsidP="00FE5836" w:rsidRDefault="00DF5D0E">
      <w:pPr>
        <w:suppressLineNumbers/>
        <w:rPr>
          <w:spacing w:val="-3"/>
        </w:rPr>
      </w:pPr>
    </w:p>
    <w:permEnd w:id="1069248664"/>
    <w:p w:rsidR="00ED2EEB" w:rsidP="00FE583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40618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E583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512B5" w:rsidP="00FE58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512B5">
                  <w:t xml:space="preserve">Provides that the executive directors from the Washington state commissions on African-American affairs, Asian Pacific American affairs, and Hispanic affairs have a right to obtain body worn camera recordings, subject to any exemptions, and may not be charged for </w:t>
                </w:r>
                <w:r w:rsidR="00B56E15">
                  <w:t xml:space="preserve">the </w:t>
                </w:r>
                <w:r w:rsidR="008512B5">
                  <w:t>costs of redacting exempt information.</w:t>
                </w:r>
              </w:p>
              <w:p w:rsidR="008512B5" w:rsidP="00FE5836" w:rsidRDefault="008512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FE5836" w:rsidRDefault="005536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a provision prohibiting </w:t>
                </w:r>
                <w:r w:rsidR="00A262DF">
                  <w:t xml:space="preserve">a person from arguing for derivative suppression of certain evidence if there has been </w:t>
                </w:r>
                <w:r>
                  <w:t>a failure to record, maintain, or provide</w:t>
                </w:r>
                <w:r w:rsidR="008512B5">
                  <w:t xml:space="preserve"> video and/</w:t>
                </w:r>
                <w:r w:rsidR="00A262DF">
                  <w:t>or sound recordings</w:t>
                </w:r>
                <w:r w:rsidR="008512B5">
                  <w:t xml:space="preserve"> made by body worn cameras</w:t>
                </w:r>
                <w:r w:rsidR="00A262DF">
                  <w:t>.</w:t>
                </w:r>
                <w:r w:rsidRPr="0096303F" w:rsidR="001C1B27">
                  <w:t> </w:t>
                </w:r>
              </w:p>
              <w:p w:rsidR="008512B5" w:rsidP="00FE5836" w:rsidRDefault="008512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512B5" w:rsidP="00FE5836" w:rsidRDefault="008512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law enforcement agencies that deploy body worn cameras by the effective date of the section to establish policies regarding how, and under what circumstances, an officer is to inform a member of the public that their communication is being recorded.</w:t>
                </w:r>
              </w:p>
              <w:p w:rsidR="00D74D12" w:rsidP="00FE5836" w:rsidRDefault="00D74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D74D12" w:rsidP="00FE5836" w:rsidRDefault="00D74D1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the task force to also report its findings and recommendations regarding the use of body worn cameras for surveillance.</w:t>
                </w:r>
              </w:p>
              <w:p w:rsidRPr="007D1589" w:rsidR="001B4E53" w:rsidP="00FE583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4061874"/>
    </w:tbl>
    <w:p w:rsidR="00DF5D0E" w:rsidP="00FE5836" w:rsidRDefault="00DF5D0E">
      <w:pPr>
        <w:pStyle w:val="BillEnd"/>
        <w:suppressLineNumbers/>
      </w:pPr>
    </w:p>
    <w:p w:rsidR="00DF5D0E" w:rsidP="00FE583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E583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36" w:rsidRDefault="00FE5836" w:rsidP="00DF5D0E">
      <w:r>
        <w:separator/>
      </w:r>
    </w:p>
  </w:endnote>
  <w:endnote w:type="continuationSeparator" w:id="0">
    <w:p w:rsidR="00FE5836" w:rsidRDefault="00FE583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7" w:rsidRDefault="00294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74D64">
    <w:pPr>
      <w:pStyle w:val="AmendDraftFooter"/>
    </w:pPr>
    <w:fldSimple w:instr=" TITLE   \* MERGEFORMAT ">
      <w:r w:rsidR="0013245C">
        <w:t>1917-S AMH HANS CAMB 085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24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74D64">
    <w:pPr>
      <w:pStyle w:val="AmendDraftFooter"/>
    </w:pPr>
    <w:fldSimple w:instr=" TITLE   \* MERGEFORMAT ">
      <w:r w:rsidR="0013245C">
        <w:t>1917-S AMH HANS CAMB 085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245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36" w:rsidRDefault="00FE5836" w:rsidP="00DF5D0E">
      <w:r>
        <w:separator/>
      </w:r>
    </w:p>
  </w:footnote>
  <w:footnote w:type="continuationSeparator" w:id="0">
    <w:p w:rsidR="00FE5836" w:rsidRDefault="00FE583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D7" w:rsidRDefault="00294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AF4"/>
    <w:rsid w:val="00096165"/>
    <w:rsid w:val="000A0DEE"/>
    <w:rsid w:val="000C2FDD"/>
    <w:rsid w:val="000C6C82"/>
    <w:rsid w:val="000E603A"/>
    <w:rsid w:val="00102468"/>
    <w:rsid w:val="00105BE1"/>
    <w:rsid w:val="00106544"/>
    <w:rsid w:val="0013245C"/>
    <w:rsid w:val="00146AAF"/>
    <w:rsid w:val="00146C24"/>
    <w:rsid w:val="001A775A"/>
    <w:rsid w:val="001B4E53"/>
    <w:rsid w:val="001C1B27"/>
    <w:rsid w:val="001E6675"/>
    <w:rsid w:val="00217E8A"/>
    <w:rsid w:val="00265296"/>
    <w:rsid w:val="00281CBD"/>
    <w:rsid w:val="002948D7"/>
    <w:rsid w:val="00316CD9"/>
    <w:rsid w:val="003E2FC6"/>
    <w:rsid w:val="00474D64"/>
    <w:rsid w:val="00492DDC"/>
    <w:rsid w:val="004C6615"/>
    <w:rsid w:val="00523C5A"/>
    <w:rsid w:val="005536CC"/>
    <w:rsid w:val="00582258"/>
    <w:rsid w:val="005E69C3"/>
    <w:rsid w:val="006055A4"/>
    <w:rsid w:val="00605C39"/>
    <w:rsid w:val="00616B68"/>
    <w:rsid w:val="0063534E"/>
    <w:rsid w:val="006841E6"/>
    <w:rsid w:val="006B47B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2B5"/>
    <w:rsid w:val="008C7E6E"/>
    <w:rsid w:val="00931B84"/>
    <w:rsid w:val="0096303F"/>
    <w:rsid w:val="00972869"/>
    <w:rsid w:val="00984CD1"/>
    <w:rsid w:val="009F23A9"/>
    <w:rsid w:val="00A01F29"/>
    <w:rsid w:val="00A17B5B"/>
    <w:rsid w:val="00A262DF"/>
    <w:rsid w:val="00A457EC"/>
    <w:rsid w:val="00A4729B"/>
    <w:rsid w:val="00A93D4A"/>
    <w:rsid w:val="00AA1230"/>
    <w:rsid w:val="00AB682C"/>
    <w:rsid w:val="00AC36D5"/>
    <w:rsid w:val="00AD2D0A"/>
    <w:rsid w:val="00B31D1C"/>
    <w:rsid w:val="00B41494"/>
    <w:rsid w:val="00B518D0"/>
    <w:rsid w:val="00B56650"/>
    <w:rsid w:val="00B56E15"/>
    <w:rsid w:val="00B73E0A"/>
    <w:rsid w:val="00B961E0"/>
    <w:rsid w:val="00BD68F2"/>
    <w:rsid w:val="00BD6FD4"/>
    <w:rsid w:val="00BF44DF"/>
    <w:rsid w:val="00C61A83"/>
    <w:rsid w:val="00C8108C"/>
    <w:rsid w:val="00D3413C"/>
    <w:rsid w:val="00D40447"/>
    <w:rsid w:val="00D659AC"/>
    <w:rsid w:val="00D74D12"/>
    <w:rsid w:val="00D94424"/>
    <w:rsid w:val="00D95FB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73C3"/>
    <w:rsid w:val="00F229DE"/>
    <w:rsid w:val="00F304D3"/>
    <w:rsid w:val="00F4663F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1917-S</BillDocName>
  <AmendType>AMH</AmendType>
  <SponsorAcronym>HANS</SponsorAcronym>
  <DrafterAcronym>CAMB</DrafterAcronym>
  <DraftNumber>085</DraftNumber>
  <ReferenceNumber>SHB 1917</ReferenceNumber>
  <Floor>H AMD TO H AMD (H-2247.1)</Floor>
  <AmendmentNumber> 407</AmendmentNumber>
  <Sponsors>By Representative Hansen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357</Words>
  <Characters>1889</Characters>
  <Application>Microsoft Office Word</Application>
  <DocSecurity>8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1917-S AMH HANS CAMB 085</vt:lpstr>
    </vt:vector>
  </TitlesOfParts>
  <Company>Washington State Legislature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1917-S AMH HANS CAMB 085</dc:title>
  <dc:creator>Brent Campell</dc:creator>
  <cp:lastModifiedBy>Campbell, Brent</cp:lastModifiedBy>
  <cp:revision>23</cp:revision>
  <cp:lastPrinted>2015-04-10T00:15:00Z</cp:lastPrinted>
  <dcterms:created xsi:type="dcterms:W3CDTF">2015-04-09T22:18:00Z</dcterms:created>
  <dcterms:modified xsi:type="dcterms:W3CDTF">2015-04-10T00:15:00Z</dcterms:modified>
</cp:coreProperties>
</file>