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861B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C405A">
            <w:t>1951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C40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C405A">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C405A">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C405A">
            <w:t>023</w:t>
          </w:r>
        </w:sdtContent>
      </w:sdt>
    </w:p>
    <w:p w:rsidR="00DF5D0E" w:rsidP="00B73E0A" w:rsidRDefault="00AA1230">
      <w:pPr>
        <w:pStyle w:val="OfferedBy"/>
        <w:spacing w:after="120"/>
      </w:pPr>
      <w:r>
        <w:tab/>
      </w:r>
      <w:r>
        <w:tab/>
      </w:r>
      <w:r>
        <w:tab/>
      </w:r>
    </w:p>
    <w:p w:rsidR="00DF5D0E" w:rsidRDefault="001861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C405A">
            <w:rPr>
              <w:b/>
              <w:u w:val="single"/>
            </w:rPr>
            <w:t>HB 1951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405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w:t>
          </w:r>
        </w:sdtContent>
      </w:sdt>
    </w:p>
    <w:p w:rsidR="00DF5D0E" w:rsidP="00605C39" w:rsidRDefault="001861B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C405A">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C405A">
          <w:pPr>
            <w:spacing w:after="400" w:line="408" w:lineRule="exact"/>
            <w:jc w:val="right"/>
            <w:rPr>
              <w:b/>
              <w:bCs/>
            </w:rPr>
          </w:pPr>
          <w:r>
            <w:rPr>
              <w:b/>
              <w:bCs/>
            </w:rPr>
            <w:t xml:space="preserve"> </w:t>
          </w:r>
        </w:p>
      </w:sdtContent>
    </w:sdt>
    <w:p w:rsidRPr="00573537" w:rsidR="007C405A" w:rsidP="00C8108C" w:rsidRDefault="00DE256E">
      <w:pPr>
        <w:pStyle w:val="Page"/>
        <w:rPr>
          <w:u w:val="single"/>
        </w:rPr>
      </w:pPr>
      <w:bookmarkStart w:name="StartOfAmendmentBody" w:id="1"/>
      <w:bookmarkEnd w:id="1"/>
      <w:permStart w:edGrp="everyone" w:id="1640396730"/>
      <w:r>
        <w:tab/>
      </w:r>
      <w:r w:rsidR="007C405A">
        <w:t xml:space="preserve">On page </w:t>
      </w:r>
      <w:r w:rsidR="00A85657">
        <w:t xml:space="preserve">1, line </w:t>
      </w:r>
      <w:r w:rsidR="00573537">
        <w:t xml:space="preserve">18, after "((, </w:t>
      </w:r>
      <w:r w:rsidRPr="00573537" w:rsidR="00573537">
        <w:rPr>
          <w:strike/>
        </w:rPr>
        <w:t>or</w:t>
      </w:r>
      <w:r w:rsidR="00573537">
        <w:t>))" insert "</w:t>
      </w:r>
      <w:r w:rsidR="00573537">
        <w:rPr>
          <w:u w:val="single"/>
        </w:rPr>
        <w:t>; however, this section does apply to vehicles being used by a sheriff's office and police department for enforcement of traffic infractions, as defined in RCW 46.63.020</w:t>
      </w:r>
      <w:r w:rsidR="00573537">
        <w:t>"</w:t>
      </w:r>
      <w:r w:rsidR="00573537">
        <w:rPr>
          <w:u w:val="single"/>
        </w:rPr>
        <w:t xml:space="preserve"> </w:t>
      </w:r>
    </w:p>
    <w:p w:rsidR="004D6C56" w:rsidP="004D6C56" w:rsidRDefault="004D6C56">
      <w:pPr>
        <w:pStyle w:val="RCWSLText"/>
      </w:pPr>
    </w:p>
    <w:p w:rsidRPr="00D53E4F" w:rsidR="004D6C56" w:rsidP="004D6C56" w:rsidRDefault="004D6C56">
      <w:pPr>
        <w:pStyle w:val="RCWSLText"/>
      </w:pPr>
      <w:r>
        <w:tab/>
        <w:t>O</w:t>
      </w:r>
      <w:r w:rsidR="00573537">
        <w:t>n page 3, line 6, after "patrol</w:t>
      </w:r>
      <w:r>
        <w:t>" insert "</w:t>
      </w:r>
      <w:r w:rsidR="00573537">
        <w:rPr>
          <w:u w:val="single"/>
        </w:rPr>
        <w:t xml:space="preserve">with the exception of </w:t>
      </w:r>
      <w:r>
        <w:rPr>
          <w:u w:val="single"/>
        </w:rPr>
        <w:t xml:space="preserve">vehicles </w:t>
      </w:r>
      <w:r w:rsidR="00573537">
        <w:rPr>
          <w:u w:val="single"/>
        </w:rPr>
        <w:t xml:space="preserve">being </w:t>
      </w:r>
      <w:r>
        <w:rPr>
          <w:u w:val="single"/>
        </w:rPr>
        <w:t xml:space="preserve">used by the </w:t>
      </w:r>
      <w:r w:rsidR="00005279">
        <w:rPr>
          <w:u w:val="single"/>
        </w:rPr>
        <w:t>Washington</w:t>
      </w:r>
      <w:r>
        <w:rPr>
          <w:u w:val="single"/>
        </w:rPr>
        <w:t xml:space="preserve"> state patrol for enforcement of </w:t>
      </w:r>
      <w:r w:rsidR="00D53E4F">
        <w:rPr>
          <w:u w:val="single"/>
        </w:rPr>
        <w:t>traffic infractio</w:t>
      </w:r>
      <w:r w:rsidR="00573537">
        <w:rPr>
          <w:u w:val="single"/>
        </w:rPr>
        <w:t>ns, as defined in RCW 46.63.020</w:t>
      </w:r>
      <w:r w:rsidR="00D53E4F">
        <w:t>"</w:t>
      </w:r>
    </w:p>
    <w:p w:rsidRPr="007C405A" w:rsidR="00DF5D0E" w:rsidP="007C405A" w:rsidRDefault="00DF5D0E">
      <w:pPr>
        <w:suppressLineNumbers/>
        <w:rPr>
          <w:spacing w:val="-3"/>
        </w:rPr>
      </w:pPr>
    </w:p>
    <w:permEnd w:id="1640396730"/>
    <w:p w:rsidR="00ED2EEB" w:rsidP="007C40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880581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C405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53E4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53E4F">
                  <w:t>Provides that vehicle marking requirements always apply to vehicles of sheriff's offices, police departments, and the Washington State Patrol when those vehicles are being used for traffic infraction enforcement. Vehicle marking requirements do not apply to other vehicles owned by those agencies.</w:t>
                </w:r>
                <w:r w:rsidRPr="0096303F" w:rsidR="001C1B27">
                  <w:t> </w:t>
                </w:r>
              </w:p>
            </w:tc>
          </w:tr>
        </w:sdtContent>
      </w:sdt>
      <w:permEnd w:id="1348805819"/>
    </w:tbl>
    <w:p w:rsidR="00DF5D0E" w:rsidP="007C405A" w:rsidRDefault="00DF5D0E">
      <w:pPr>
        <w:pStyle w:val="BillEnd"/>
        <w:suppressLineNumbers/>
      </w:pPr>
    </w:p>
    <w:p w:rsidR="00DF5D0E" w:rsidP="007C405A" w:rsidRDefault="00DE256E">
      <w:pPr>
        <w:pStyle w:val="BillEnd"/>
        <w:suppressLineNumbers/>
      </w:pPr>
      <w:r>
        <w:rPr>
          <w:b/>
        </w:rPr>
        <w:t>--- END ---</w:t>
      </w:r>
    </w:p>
    <w:p w:rsidR="00DF5D0E" w:rsidP="007C40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5A" w:rsidRDefault="007C405A" w:rsidP="00DF5D0E">
      <w:r>
        <w:separator/>
      </w:r>
    </w:p>
  </w:endnote>
  <w:endnote w:type="continuationSeparator" w:id="0">
    <w:p w:rsidR="007C405A" w:rsidRDefault="007C40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91" w:rsidRDefault="00B97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05908">
    <w:pPr>
      <w:pStyle w:val="AmendDraftFooter"/>
    </w:pPr>
    <w:fldSimple w:instr=" TITLE   \* MERGEFORMAT ">
      <w:r w:rsidR="001861B9">
        <w:t>1951 AMH TAYL JONC 023</w:t>
      </w:r>
    </w:fldSimple>
    <w:r w:rsidR="001B4E53">
      <w:tab/>
    </w:r>
    <w:r w:rsidR="00E267B1">
      <w:fldChar w:fldCharType="begin"/>
    </w:r>
    <w:r w:rsidR="00E267B1">
      <w:instrText xml:space="preserve"> PAGE  \* Arabic  \* MERGEFORMAT </w:instrText>
    </w:r>
    <w:r w:rsidR="00E267B1">
      <w:fldChar w:fldCharType="separate"/>
    </w:r>
    <w:r w:rsidR="007C405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05908">
    <w:pPr>
      <w:pStyle w:val="AmendDraftFooter"/>
    </w:pPr>
    <w:fldSimple w:instr=" TITLE   \* MERGEFORMAT ">
      <w:r w:rsidR="001861B9">
        <w:t>1951 AMH TAYL JONC 023</w:t>
      </w:r>
    </w:fldSimple>
    <w:r w:rsidR="001B4E53">
      <w:tab/>
    </w:r>
    <w:r w:rsidR="00E267B1">
      <w:fldChar w:fldCharType="begin"/>
    </w:r>
    <w:r w:rsidR="00E267B1">
      <w:instrText xml:space="preserve"> PAGE  \* Arabic  \* MERGEFORMAT </w:instrText>
    </w:r>
    <w:r w:rsidR="00E267B1">
      <w:fldChar w:fldCharType="separate"/>
    </w:r>
    <w:r w:rsidR="001861B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5A" w:rsidRDefault="007C405A" w:rsidP="00DF5D0E">
      <w:r>
        <w:separator/>
      </w:r>
    </w:p>
  </w:footnote>
  <w:footnote w:type="continuationSeparator" w:id="0">
    <w:p w:rsidR="007C405A" w:rsidRDefault="007C40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91" w:rsidRDefault="00B97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279"/>
    <w:rsid w:val="00050639"/>
    <w:rsid w:val="00060D21"/>
    <w:rsid w:val="00096165"/>
    <w:rsid w:val="000C6C82"/>
    <w:rsid w:val="000E603A"/>
    <w:rsid w:val="00102468"/>
    <w:rsid w:val="00106544"/>
    <w:rsid w:val="00146AAF"/>
    <w:rsid w:val="001861B9"/>
    <w:rsid w:val="001A775A"/>
    <w:rsid w:val="001B4E53"/>
    <w:rsid w:val="001C1B27"/>
    <w:rsid w:val="001E6675"/>
    <w:rsid w:val="00217E8A"/>
    <w:rsid w:val="00265296"/>
    <w:rsid w:val="00281CBD"/>
    <w:rsid w:val="00316CD9"/>
    <w:rsid w:val="003E17B2"/>
    <w:rsid w:val="003E2FC6"/>
    <w:rsid w:val="00492DDC"/>
    <w:rsid w:val="004C6615"/>
    <w:rsid w:val="004D6C56"/>
    <w:rsid w:val="00523C5A"/>
    <w:rsid w:val="00573537"/>
    <w:rsid w:val="005E69C3"/>
    <w:rsid w:val="00605C39"/>
    <w:rsid w:val="006841E6"/>
    <w:rsid w:val="006F7027"/>
    <w:rsid w:val="007049E4"/>
    <w:rsid w:val="0072335D"/>
    <w:rsid w:val="0072541D"/>
    <w:rsid w:val="00757317"/>
    <w:rsid w:val="007769AF"/>
    <w:rsid w:val="007C405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5657"/>
    <w:rsid w:val="00A93D4A"/>
    <w:rsid w:val="00AA1230"/>
    <w:rsid w:val="00AB682C"/>
    <w:rsid w:val="00AD2D0A"/>
    <w:rsid w:val="00B31D1C"/>
    <w:rsid w:val="00B41494"/>
    <w:rsid w:val="00B518D0"/>
    <w:rsid w:val="00B56650"/>
    <w:rsid w:val="00B73E0A"/>
    <w:rsid w:val="00B961E0"/>
    <w:rsid w:val="00B97491"/>
    <w:rsid w:val="00BF44DF"/>
    <w:rsid w:val="00C61A83"/>
    <w:rsid w:val="00C8108C"/>
    <w:rsid w:val="00D36EAE"/>
    <w:rsid w:val="00D40447"/>
    <w:rsid w:val="00D53E4F"/>
    <w:rsid w:val="00D659AC"/>
    <w:rsid w:val="00DA47F3"/>
    <w:rsid w:val="00DC2C13"/>
    <w:rsid w:val="00DE256E"/>
    <w:rsid w:val="00DF5D0E"/>
    <w:rsid w:val="00E1471A"/>
    <w:rsid w:val="00E16A78"/>
    <w:rsid w:val="00E267B1"/>
    <w:rsid w:val="00E41CC6"/>
    <w:rsid w:val="00E66F5D"/>
    <w:rsid w:val="00E831A5"/>
    <w:rsid w:val="00E850E7"/>
    <w:rsid w:val="00EC4C96"/>
    <w:rsid w:val="00ED2EEB"/>
    <w:rsid w:val="00F0590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B58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1951</BillDocName>
  <AmendType>AMH</AmendType>
  <SponsorAcronym>TAYL</SponsorAcronym>
  <DrafterAcronym>JONC</DrafterAcronym>
  <DraftNumber>023</DraftNumber>
  <ReferenceNumber>HB 1951</ReferenceNumber>
  <Floor>H AMD</Floor>
  <AmendmentNumber> 36</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229</TotalTime>
  <Pages>1</Pages>
  <Words>134</Words>
  <Characters>709</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1951 AMH TAYL JONC 023</vt:lpstr>
    </vt:vector>
  </TitlesOfParts>
  <Company>Washington State Legislature</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 AMH TAYL JONC 023</dc:title>
  <dc:creator>Cassie Jones</dc:creator>
  <cp:lastModifiedBy>Jones, Cassie</cp:lastModifiedBy>
  <cp:revision>8</cp:revision>
  <cp:lastPrinted>2015-03-02T17:08:00Z</cp:lastPrinted>
  <dcterms:created xsi:type="dcterms:W3CDTF">2015-02-28T02:16:00Z</dcterms:created>
  <dcterms:modified xsi:type="dcterms:W3CDTF">2015-03-02T17:08:00Z</dcterms:modified>
</cp:coreProperties>
</file>