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265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3292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32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3292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3292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3292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65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3292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32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832</w:t>
          </w:r>
        </w:sdtContent>
      </w:sdt>
    </w:p>
    <w:p w:rsidR="00DF5D0E" w:rsidP="00605C39" w:rsidRDefault="006265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3292"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32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02/25/2016</w:t>
          </w:r>
        </w:p>
      </w:sdtContent>
    </w:sdt>
    <w:p w:rsidR="00DA3292" w:rsidP="00C8108C" w:rsidRDefault="00DE256E">
      <w:pPr>
        <w:pStyle w:val="Page"/>
      </w:pPr>
      <w:bookmarkStart w:name="StartOfAmendmentBody" w:id="1"/>
      <w:bookmarkEnd w:id="1"/>
      <w:permStart w:edGrp="everyone" w:id="1815289373"/>
      <w:r>
        <w:tab/>
      </w:r>
      <w:r w:rsidR="00DA3292">
        <w:t xml:space="preserve">On page </w:t>
      </w:r>
      <w:r w:rsidR="00935F04">
        <w:t>80, line 32, increase the general fund--state appropriation for fiscal year 2016 by $115,000</w:t>
      </w:r>
    </w:p>
    <w:p w:rsidR="00935F04" w:rsidP="00935F04" w:rsidRDefault="00935F04">
      <w:pPr>
        <w:pStyle w:val="RCWSLText"/>
      </w:pPr>
    </w:p>
    <w:p w:rsidR="00935F04" w:rsidP="00935F04" w:rsidRDefault="00935F04">
      <w:pPr>
        <w:pStyle w:val="RCWSLText"/>
      </w:pPr>
      <w:r>
        <w:tab/>
        <w:t>On page 80, line 34, increase the general fund--state appropriation for fiscal year 2017 by $460,000</w:t>
      </w:r>
    </w:p>
    <w:p w:rsidR="00935F04" w:rsidP="00935F04" w:rsidRDefault="00935F04">
      <w:pPr>
        <w:pStyle w:val="RCWSLText"/>
      </w:pPr>
    </w:p>
    <w:p w:rsidR="00935F04" w:rsidP="00935F04" w:rsidRDefault="00935F04">
      <w:pPr>
        <w:pStyle w:val="RCWSLText"/>
      </w:pPr>
      <w:r>
        <w:tab/>
        <w:t>On page 80, line 36, increase the general fund--federal appropriation by $366,000</w:t>
      </w:r>
    </w:p>
    <w:p w:rsidR="00935F04" w:rsidP="00935F04" w:rsidRDefault="00935F04">
      <w:pPr>
        <w:pStyle w:val="RCWSLText"/>
      </w:pPr>
    </w:p>
    <w:p w:rsidR="00935F04" w:rsidP="00935F04" w:rsidRDefault="00935F04">
      <w:pPr>
        <w:pStyle w:val="RCWSLText"/>
      </w:pPr>
      <w:r>
        <w:tab/>
        <w:t>On page 81, line 1, correct the total.</w:t>
      </w:r>
    </w:p>
    <w:p w:rsidR="00935F04" w:rsidP="00935F04" w:rsidRDefault="00935F04">
      <w:pPr>
        <w:pStyle w:val="RCWSLText"/>
      </w:pPr>
    </w:p>
    <w:p w:rsidR="00935F04" w:rsidP="00935F04" w:rsidRDefault="00935F04">
      <w:pPr>
        <w:pStyle w:val="RCWSLText"/>
      </w:pPr>
      <w:r>
        <w:tab/>
        <w:t>On page 84, after line 32, insert the following:</w:t>
      </w:r>
    </w:p>
    <w:p w:rsidR="00935F04" w:rsidP="00935F04" w:rsidRDefault="00935F04">
      <w:pPr>
        <w:pStyle w:val="RCWSLText"/>
      </w:pPr>
    </w:p>
    <w:p w:rsidRPr="00935F04" w:rsidR="00935F04" w:rsidP="00935F04" w:rsidRDefault="00935F04">
      <w:pPr>
        <w:pStyle w:val="RCWSLText"/>
      </w:pPr>
      <w:r>
        <w:tab/>
        <w:t>"</w:t>
      </w:r>
      <w:r>
        <w:rPr>
          <w:u w:val="single"/>
        </w:rPr>
        <w:t>(q)  $115,000 of the general fund--state appropriation for fiscal year 2016, $460,000 of the general fund--state appropriation for fiscal year 2017, and $366,000 of the general fund--federal appropriation are provided solely for the development and implementation of community respite beds.</w:t>
      </w:r>
      <w:r>
        <w:t>"</w:t>
      </w:r>
    </w:p>
    <w:p w:rsidRPr="00DA3292" w:rsidR="00DF5D0E" w:rsidP="00DA3292" w:rsidRDefault="00DF5D0E">
      <w:pPr>
        <w:suppressLineNumbers/>
        <w:rPr>
          <w:spacing w:val="-3"/>
        </w:rPr>
      </w:pPr>
    </w:p>
    <w:permEnd w:id="1815289373"/>
    <w:p w:rsidR="00ED2EEB" w:rsidP="00DA32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267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32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A32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5F04">
                  <w:t>Provides funding to the DSHS Developmental Disabilities program for community respite beds.</w:t>
                </w:r>
              </w:p>
              <w:p w:rsidR="00DA3292" w:rsidP="00DA3292" w:rsidRDefault="00DA32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A3292" w:rsidP="00DA3292" w:rsidRDefault="00DA32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DA3292" w:rsidP="00DA3292" w:rsidRDefault="00DA32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$575,000.</w:t>
                </w:r>
              </w:p>
              <w:p w:rsidRPr="00DA3292" w:rsidR="00DA3292" w:rsidP="00DA3292" w:rsidRDefault="00DA32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$366,000.</w:t>
                </w:r>
              </w:p>
              <w:p w:rsidRPr="007D1589" w:rsidR="001B4E53" w:rsidP="00DA32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267202"/>
    </w:tbl>
    <w:p w:rsidR="00DF5D0E" w:rsidP="00DA3292" w:rsidRDefault="00DF5D0E">
      <w:pPr>
        <w:pStyle w:val="BillEnd"/>
        <w:suppressLineNumbers/>
      </w:pPr>
    </w:p>
    <w:p w:rsidR="00DF5D0E" w:rsidP="00DA32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32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92" w:rsidRDefault="00DA3292" w:rsidP="00DF5D0E">
      <w:r>
        <w:separator/>
      </w:r>
    </w:p>
  </w:endnote>
  <w:endnote w:type="continuationSeparator" w:id="0">
    <w:p w:rsidR="00DA3292" w:rsidRDefault="00DA32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82" w:rsidRDefault="00532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265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KILD MULH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329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265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KILD MULH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92" w:rsidRDefault="00DA3292" w:rsidP="00DF5D0E">
      <w:r>
        <w:separator/>
      </w:r>
    </w:p>
  </w:footnote>
  <w:footnote w:type="continuationSeparator" w:id="0">
    <w:p w:rsidR="00DA3292" w:rsidRDefault="00DA32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82" w:rsidRDefault="00532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2682"/>
    <w:rsid w:val="005E69C3"/>
    <w:rsid w:val="00605C39"/>
    <w:rsid w:val="0062650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F0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329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0D8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KILD</SponsorAcronym>
  <DrafterAcronym>MULH</DrafterAcronym>
  <DraftNumber>109</DraftNumber>
  <ReferenceNumber>SHB 2376</ReferenceNumber>
  <Floor>H AMD</Floor>
  <AmendmentNumber> 832</AmendmentNumber>
  <Sponsors>By Representative Kilduff</Sponsors>
  <FloorAction>WITHDRAWN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163</Words>
  <Characters>863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KILD MULH 109</vt:lpstr>
    </vt:vector>
  </TitlesOfParts>
  <Company>Washington State Legislature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KILD MULH 109</dc:title>
  <dc:creator>Mary Mulholland</dc:creator>
  <cp:lastModifiedBy>Mulholland, Mary</cp:lastModifiedBy>
  <cp:revision>4</cp:revision>
  <cp:lastPrinted>2016-02-25T02:17:00Z</cp:lastPrinted>
  <dcterms:created xsi:type="dcterms:W3CDTF">2016-02-25T02:17:00Z</dcterms:created>
  <dcterms:modified xsi:type="dcterms:W3CDTF">2016-02-25T02:17:00Z</dcterms:modified>
</cp:coreProperties>
</file>