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B79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7B11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7B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7B11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7B11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7B11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79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7B11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7B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824</w:t>
          </w:r>
        </w:sdtContent>
      </w:sdt>
    </w:p>
    <w:p w:rsidR="00DF5D0E" w:rsidP="00605C39" w:rsidRDefault="004B799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7B11">
            <w:t>By Representative Kochmar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7B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02/25/2016</w:t>
          </w:r>
        </w:p>
      </w:sdtContent>
    </w:sdt>
    <w:p w:rsidR="00DD7B11" w:rsidP="00C8108C" w:rsidRDefault="00DE256E">
      <w:pPr>
        <w:pStyle w:val="Page"/>
      </w:pPr>
      <w:bookmarkStart w:name="StartOfAmendmentBody" w:id="1"/>
      <w:bookmarkEnd w:id="1"/>
      <w:permStart w:edGrp="everyone" w:id="187593235"/>
      <w:r>
        <w:tab/>
      </w:r>
      <w:r w:rsidR="00DD7B11">
        <w:t xml:space="preserve">On page </w:t>
      </w:r>
      <w:r w:rsidR="00F31288">
        <w:t>80, line 32, increase the general fund-state appropriation for fiscal year 2016 by $115,000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80, line 34, increase the general fund-state appropriation for fiscal year 2017 by $460,000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80, line 36, increase the general fund-federal appropriation by $366,000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81, line 1, correct the total</w:t>
      </w:r>
      <w:r w:rsidR="00826C3C">
        <w:t>.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84, after line 32, insert the following:</w:t>
      </w:r>
    </w:p>
    <w:p w:rsidR="00F31288" w:rsidP="00F31288" w:rsidRDefault="00F31288">
      <w:pPr>
        <w:pStyle w:val="RCWSLText"/>
      </w:pPr>
      <w:r>
        <w:tab/>
        <w:t>"</w:t>
      </w:r>
      <w:r w:rsidRPr="00F31288">
        <w:rPr>
          <w:u w:val="single"/>
        </w:rPr>
        <w:t xml:space="preserve">(q)  </w:t>
      </w:r>
      <w:r>
        <w:rPr>
          <w:u w:val="single"/>
        </w:rPr>
        <w:t>$115,000 of the general fund-</w:t>
      </w:r>
      <w:r w:rsidR="00826C3C">
        <w:rPr>
          <w:u w:val="single"/>
        </w:rPr>
        <w:t xml:space="preserve">-state </w:t>
      </w:r>
      <w:r>
        <w:rPr>
          <w:u w:val="single"/>
        </w:rPr>
        <w:t>appropriation for fiscal year 2016, $460,000 of the general fund-</w:t>
      </w:r>
      <w:r w:rsidR="00826C3C">
        <w:rPr>
          <w:u w:val="single"/>
        </w:rPr>
        <w:t>-</w:t>
      </w:r>
      <w:r>
        <w:rPr>
          <w:u w:val="single"/>
        </w:rPr>
        <w:t>state appropriation for fiscal year 2017, and $366,000 of the general fund-</w:t>
      </w:r>
      <w:r w:rsidR="00826C3C">
        <w:rPr>
          <w:u w:val="single"/>
        </w:rPr>
        <w:t>-</w:t>
      </w:r>
      <w:r>
        <w:rPr>
          <w:u w:val="single"/>
        </w:rPr>
        <w:t>federal appropriation are provided solely for the development and implementation of community respite beds.</w:t>
      </w:r>
      <w:r>
        <w:t>"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235, line 9, decrease the general fund-state appropriation for fiscal year 2016 by $115,000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235, line 11, decrease the general fund-state appropriation for fiscal year 2017 by $460,000</w:t>
      </w:r>
    </w:p>
    <w:p w:rsidR="00F31288" w:rsidP="00F31288" w:rsidRDefault="00F31288">
      <w:pPr>
        <w:pStyle w:val="RCWSLText"/>
      </w:pPr>
    </w:p>
    <w:p w:rsidR="00F31288" w:rsidP="00F31288" w:rsidRDefault="00F31288">
      <w:pPr>
        <w:pStyle w:val="RCWSLText"/>
      </w:pPr>
      <w:r>
        <w:tab/>
        <w:t>On page 235, line 16, correct the total</w:t>
      </w:r>
      <w:r w:rsidR="00826C3C">
        <w:t>.</w:t>
      </w:r>
    </w:p>
    <w:p w:rsidR="00F31288" w:rsidP="00F31288" w:rsidRDefault="00F31288">
      <w:pPr>
        <w:pStyle w:val="RCWSLText"/>
      </w:pPr>
    </w:p>
    <w:p w:rsidRPr="00F31288" w:rsidR="00F31288" w:rsidP="00F31288" w:rsidRDefault="00F31288">
      <w:pPr>
        <w:pStyle w:val="RCWSLText"/>
      </w:pPr>
      <w:r>
        <w:lastRenderedPageBreak/>
        <w:tab/>
        <w:t>On page 236, beginning on line 29, strike all of subsection (9)</w:t>
      </w:r>
      <w:r w:rsidR="00920447">
        <w:t xml:space="preserve"> and renumber remaining subsections </w:t>
      </w:r>
      <w:r w:rsidR="00826C3C">
        <w:t>consecutively and correct any internal references accordingly</w:t>
      </w:r>
      <w:r w:rsidR="00920447">
        <w:t>.</w:t>
      </w:r>
    </w:p>
    <w:p w:rsidRPr="00DD7B11" w:rsidR="00DF5D0E" w:rsidP="00DD7B11" w:rsidRDefault="00DF5D0E">
      <w:pPr>
        <w:suppressLineNumbers/>
        <w:rPr>
          <w:spacing w:val="-3"/>
        </w:rPr>
      </w:pPr>
    </w:p>
    <w:permEnd w:id="187593235"/>
    <w:p w:rsidR="00ED2EEB" w:rsidP="00DD7B1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64197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7B1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DD7B1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1288">
                  <w:t>Eliminates state funding for Washington State University to implement 2SHB 2346 (renewable energy) and re-allocates it to the DSHS Developmental Disabilities progra</w:t>
                </w:r>
                <w:r w:rsidR="00826C3C">
                  <w:t>m for community respite beds.  Includes f</w:t>
                </w:r>
                <w:r w:rsidR="00F31288">
                  <w:t>ederal matching funds for the community respite beds.</w:t>
                </w:r>
              </w:p>
              <w:p w:rsidR="00DD7B11" w:rsidP="00DD7B11" w:rsidRDefault="00DD7B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D7B11" w:rsidP="00DD7B11" w:rsidRDefault="00DD7B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D7B11" w:rsidR="00DD7B11" w:rsidP="00DD7B11" w:rsidRDefault="00DD7B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$366,000.</w:t>
                </w:r>
              </w:p>
              <w:p w:rsidRPr="007D1589" w:rsidR="001B4E53" w:rsidP="00DD7B1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6419781"/>
    </w:tbl>
    <w:p w:rsidR="00DF5D0E" w:rsidP="00DD7B11" w:rsidRDefault="00DF5D0E">
      <w:pPr>
        <w:pStyle w:val="BillEnd"/>
        <w:suppressLineNumbers/>
      </w:pPr>
    </w:p>
    <w:p w:rsidR="00DF5D0E" w:rsidP="00DD7B1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7B1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11" w:rsidRDefault="00DD7B11" w:rsidP="00DF5D0E">
      <w:r>
        <w:separator/>
      </w:r>
    </w:p>
  </w:endnote>
  <w:endnote w:type="continuationSeparator" w:id="0">
    <w:p w:rsidR="00DD7B11" w:rsidRDefault="00DD7B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5" w:rsidRDefault="00544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18E3">
    <w:pPr>
      <w:pStyle w:val="AmendDraftFooter"/>
    </w:pPr>
    <w:fldSimple w:instr=" TITLE   \* MERGEFORMAT ">
      <w:r w:rsidR="004B799A">
        <w:t>2376-S AMH MANW MULH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799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218E3">
    <w:pPr>
      <w:pStyle w:val="AmendDraftFooter"/>
    </w:pPr>
    <w:fldSimple w:instr=" TITLE   \* MERGEFORMAT ">
      <w:r w:rsidR="004B799A">
        <w:t>2376-S AMH MANW MULH 107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799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11" w:rsidRDefault="00DD7B11" w:rsidP="00DF5D0E">
      <w:r>
        <w:separator/>
      </w:r>
    </w:p>
  </w:footnote>
  <w:footnote w:type="continuationSeparator" w:id="0">
    <w:p w:rsidR="00DD7B11" w:rsidRDefault="00DD7B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85" w:rsidRDefault="00544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18E3"/>
    <w:rsid w:val="00492DDC"/>
    <w:rsid w:val="004B799A"/>
    <w:rsid w:val="004C6615"/>
    <w:rsid w:val="00523C5A"/>
    <w:rsid w:val="0054408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C3C"/>
    <w:rsid w:val="0083749C"/>
    <w:rsid w:val="008443FE"/>
    <w:rsid w:val="00846034"/>
    <w:rsid w:val="00896AF4"/>
    <w:rsid w:val="008C7E6E"/>
    <w:rsid w:val="0092044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7B1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28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1012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KOCH</SponsorAcronym>
  <DrafterAcronym>MULH</DrafterAcronym>
  <DraftNumber>107</DraftNumber>
  <ReferenceNumber>SHB 2376</ReferenceNumber>
  <Floor>H AMD</Floor>
  <AmendmentNumber> 824</AmendmentNumber>
  <Sponsors>By Representative Kochmar</Sponsors>
  <FloorAction>WITHDRAWN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240</Words>
  <Characters>1317</Characters>
  <Application>Microsoft Office Word</Application>
  <DocSecurity>8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MANW MULH 107</vt:lpstr>
    </vt:vector>
  </TitlesOfParts>
  <Company>Washington State Legislature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KOCH MULH 107</dc:title>
  <dc:creator>Mary Mulholland</dc:creator>
  <cp:lastModifiedBy>Mulholland, Mary</cp:lastModifiedBy>
  <cp:revision>7</cp:revision>
  <cp:lastPrinted>2016-02-24T23:27:00Z</cp:lastPrinted>
  <dcterms:created xsi:type="dcterms:W3CDTF">2016-02-24T23:17:00Z</dcterms:created>
  <dcterms:modified xsi:type="dcterms:W3CDTF">2016-02-24T23:27:00Z</dcterms:modified>
</cp:coreProperties>
</file>