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E03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1580">
            <w:t>2610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15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158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1580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1580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03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1580">
            <w:rPr>
              <w:b/>
              <w:u w:val="single"/>
            </w:rPr>
            <w:t>HB 2610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0108">
            <w:t>H AMD</w:t>
          </w:r>
          <w:r w:rsidR="00451580">
            <w:t xml:space="preserve"> TO H AMD (H-4401.1/16)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681</w:t>
          </w:r>
        </w:sdtContent>
      </w:sdt>
    </w:p>
    <w:p w:rsidR="00DF5D0E" w:rsidP="00605C39" w:rsidRDefault="00DE037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1580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15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02/12/2016</w:t>
          </w:r>
        </w:p>
      </w:sdtContent>
    </w:sdt>
    <w:p w:rsidR="00A97868" w:rsidP="00A97868" w:rsidRDefault="00DE256E">
      <w:pPr>
        <w:pStyle w:val="Page"/>
      </w:pPr>
      <w:bookmarkStart w:name="StartOfAmendmentBody" w:id="1"/>
      <w:bookmarkEnd w:id="1"/>
      <w:permStart w:edGrp="everyone" w:id="875564103"/>
      <w:r>
        <w:tab/>
      </w:r>
      <w:r w:rsidR="00451580">
        <w:t xml:space="preserve">On page </w:t>
      </w:r>
      <w:r w:rsidR="00A97868">
        <w:t>3, line 29 of the striking amendment, after "within" strike "one year" and insert "two years"</w:t>
      </w:r>
    </w:p>
    <w:p w:rsidR="00A97868" w:rsidP="00A97868" w:rsidRDefault="00A97868">
      <w:pPr>
        <w:pStyle w:val="RCWSLText"/>
      </w:pPr>
    </w:p>
    <w:p w:rsidRPr="00A97868" w:rsidR="00A97868" w:rsidP="00A97868" w:rsidRDefault="00A97868">
      <w:pPr>
        <w:pStyle w:val="RCWSLText"/>
      </w:pPr>
      <w:r>
        <w:tab/>
        <w:t>On page 3, beginning on line 30 of the striking amendment, after "been" strike "hired to lobby the county commission" and insert "a registered lobbyist that lobbies the county commission"</w:t>
      </w:r>
    </w:p>
    <w:p w:rsidR="00A97868" w:rsidP="00C8108C" w:rsidRDefault="00A97868">
      <w:pPr>
        <w:pStyle w:val="Page"/>
      </w:pPr>
    </w:p>
    <w:p w:rsidR="00A97868" w:rsidP="00C8108C" w:rsidRDefault="00A97868">
      <w:pPr>
        <w:pStyle w:val="Page"/>
      </w:pPr>
      <w:r>
        <w:tab/>
        <w:t>On page 3, line 37 of the striking amendment, after "county" strike ", state, or federal"</w:t>
      </w:r>
    </w:p>
    <w:p w:rsidR="00A97868" w:rsidP="00C8108C" w:rsidRDefault="00A97868">
      <w:pPr>
        <w:pStyle w:val="Page"/>
      </w:pPr>
    </w:p>
    <w:p w:rsidRPr="00451580" w:rsidR="00DF5D0E" w:rsidP="00A97868" w:rsidRDefault="00A97868">
      <w:pPr>
        <w:pStyle w:val="Page"/>
      </w:pPr>
      <w:r>
        <w:tab/>
        <w:t xml:space="preserve">On page 5, line 15 of the striking amendment, after "units" strike ", natural communities," </w:t>
      </w:r>
    </w:p>
    <w:permEnd w:id="875564103"/>
    <w:p w:rsidR="00ED2EEB" w:rsidP="004515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74193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15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B730B" w:rsidP="004515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B730B">
                  <w:t>Makes the following changes to the striking amendment:</w:t>
                </w:r>
              </w:p>
              <w:p w:rsidR="002B730B" w:rsidP="00451580" w:rsidRDefault="002B73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Adjusts the time within which a member of the redistricting committee is prohibited from having been a consultant for, contractor with, or lobbyist lobbying the county commission from one year to two years before appointment to the commission. </w:t>
                </w:r>
              </w:p>
              <w:p w:rsidR="002B730B" w:rsidP="00451580" w:rsidRDefault="002B73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Changes the term "hired to lobby" to "registered lobbyist." </w:t>
                </w:r>
              </w:p>
              <w:p w:rsidR="002B730B" w:rsidP="00451580" w:rsidRDefault="002B73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Limits the prohibition </w:t>
                </w:r>
                <w:r w:rsidR="009C0108">
                  <w:t>on</w:t>
                </w:r>
                <w:r>
                  <w:t xml:space="preserve"> a member of the redistricting committee from actively participating in or contributing to any political campaign to candidates for county elective office</w:t>
                </w:r>
                <w:r w:rsidR="009C0108">
                  <w:t xml:space="preserve"> (removes federal and state office)</w:t>
                </w:r>
                <w:r>
                  <w:t>.</w:t>
                </w:r>
              </w:p>
              <w:p w:rsidRPr="007D1589" w:rsidR="001B4E53" w:rsidP="00D01BED" w:rsidRDefault="002B73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(4) </w:t>
                </w:r>
                <w:r w:rsidR="00D01BED">
                  <w:t>Removes "natural communities" from the criteria for establishing district boundaries.</w:t>
                </w:r>
                <w:r>
                  <w:t xml:space="preserve">  </w:t>
                </w:r>
                <w:r w:rsidR="00A97868">
                  <w:t xml:space="preserve">  </w:t>
                </w:r>
                <w:r w:rsidRPr="0096303F" w:rsidR="001C1B27">
                  <w:t> </w:t>
                </w:r>
              </w:p>
            </w:tc>
          </w:tr>
        </w:sdtContent>
      </w:sdt>
      <w:permEnd w:id="1777419360"/>
    </w:tbl>
    <w:p w:rsidR="00DF5D0E" w:rsidP="00451580" w:rsidRDefault="00DF5D0E">
      <w:pPr>
        <w:pStyle w:val="BillEnd"/>
        <w:suppressLineNumbers/>
      </w:pPr>
    </w:p>
    <w:p w:rsidR="00DF5D0E" w:rsidP="004515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15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80" w:rsidRDefault="00451580" w:rsidP="00DF5D0E">
      <w:r>
        <w:separator/>
      </w:r>
    </w:p>
  </w:endnote>
  <w:endnote w:type="continuationSeparator" w:id="0">
    <w:p w:rsidR="00451580" w:rsidRDefault="004515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13" w:rsidRDefault="00684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03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2610 AMH SHEA EYCH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515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03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2610 AMH SHEA EYCH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80" w:rsidRDefault="00451580" w:rsidP="00DF5D0E">
      <w:r>
        <w:separator/>
      </w:r>
    </w:p>
  </w:footnote>
  <w:footnote w:type="continuationSeparator" w:id="0">
    <w:p w:rsidR="00451580" w:rsidRDefault="004515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13" w:rsidRDefault="00684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4568"/>
    <w:rsid w:val="00265296"/>
    <w:rsid w:val="00281CBD"/>
    <w:rsid w:val="002B730B"/>
    <w:rsid w:val="00316CD9"/>
    <w:rsid w:val="003E2FC6"/>
    <w:rsid w:val="00451580"/>
    <w:rsid w:val="00492DDC"/>
    <w:rsid w:val="004C6615"/>
    <w:rsid w:val="00523C5A"/>
    <w:rsid w:val="005E69C3"/>
    <w:rsid w:val="00605C39"/>
    <w:rsid w:val="006841E6"/>
    <w:rsid w:val="00684C13"/>
    <w:rsid w:val="006F7027"/>
    <w:rsid w:val="007049E4"/>
    <w:rsid w:val="0072335D"/>
    <w:rsid w:val="0072541D"/>
    <w:rsid w:val="007524C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108"/>
    <w:rsid w:val="009F23A9"/>
    <w:rsid w:val="00A01F29"/>
    <w:rsid w:val="00A17B5B"/>
    <w:rsid w:val="00A4729B"/>
    <w:rsid w:val="00A93D4A"/>
    <w:rsid w:val="00A97868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1BED"/>
    <w:rsid w:val="00D40447"/>
    <w:rsid w:val="00D659AC"/>
    <w:rsid w:val="00DA47F3"/>
    <w:rsid w:val="00DC2C13"/>
    <w:rsid w:val="00DE037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62D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2610</BillDocName>
  <AmendType>AMH</AmendType>
  <SponsorAcronym>SHEA</SponsorAcronym>
  <DrafterAcronym>EYCH</DrafterAcronym>
  <DraftNumber>012</DraftNumber>
  <ReferenceNumber>HB 2610</ReferenceNumber>
  <Floor>H AMD TO H AMD (H-4401.1/16)</Floor>
  <AmendmentNumber> 681</AmendmentNumber>
  <Sponsors>By Representative Shea</Sponsors>
  <FloorAction>NOT 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211</Words>
  <Characters>1114</Characters>
  <Application>Microsoft Office Word</Application>
  <DocSecurity>8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2610 AMH SHEA EYCH 012</vt:lpstr>
    </vt:vector>
  </TitlesOfParts>
  <Company>Washington State Legislature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2610 AMH SHEA EYCH 012</dc:title>
  <dc:creator>Dawn Eychaner</dc:creator>
  <cp:lastModifiedBy>Eychaner, Dawn</cp:lastModifiedBy>
  <cp:revision>9</cp:revision>
  <cp:lastPrinted>2016-02-11T22:38:00Z</cp:lastPrinted>
  <dcterms:created xsi:type="dcterms:W3CDTF">2016-02-11T21:58:00Z</dcterms:created>
  <dcterms:modified xsi:type="dcterms:W3CDTF">2016-02-11T22:38:00Z</dcterms:modified>
</cp:coreProperties>
</file>