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621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337A">
            <w:t>2698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33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337A">
            <w:t>LYTT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337A">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95B79">
            <w:t>673</w:t>
          </w:r>
        </w:sdtContent>
      </w:sdt>
    </w:p>
    <w:p w:rsidR="00DF5D0E" w:rsidP="00B73E0A" w:rsidRDefault="00AA1230">
      <w:pPr>
        <w:pStyle w:val="OfferedBy"/>
        <w:spacing w:after="120"/>
      </w:pPr>
      <w:r>
        <w:tab/>
      </w:r>
      <w:r>
        <w:tab/>
      </w:r>
      <w:r>
        <w:tab/>
      </w:r>
    </w:p>
    <w:p w:rsidR="00DF5D0E" w:rsidRDefault="002621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337A">
            <w:rPr>
              <w:b/>
              <w:u w:val="single"/>
            </w:rPr>
            <w:t>HB 2698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337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739</w:t>
          </w:r>
        </w:sdtContent>
      </w:sdt>
    </w:p>
    <w:p w:rsidR="00DF5D0E" w:rsidP="00605C39" w:rsidRDefault="0026219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337A">
            <w:t xml:space="preserve">By Representative Lytton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337A">
          <w:pPr>
            <w:spacing w:after="400" w:line="408" w:lineRule="exact"/>
            <w:jc w:val="right"/>
            <w:rPr>
              <w:b/>
              <w:bCs/>
            </w:rPr>
          </w:pPr>
          <w:r>
            <w:rPr>
              <w:b/>
              <w:bCs/>
            </w:rPr>
            <w:t xml:space="preserve">ADOPTED 02/17/2016</w:t>
          </w:r>
        </w:p>
      </w:sdtContent>
    </w:sdt>
    <w:p w:rsidR="00EA337A" w:rsidP="00C8108C" w:rsidRDefault="00DE256E">
      <w:pPr>
        <w:pStyle w:val="Page"/>
      </w:pPr>
      <w:bookmarkStart w:name="StartOfAmendmentBody" w:id="1"/>
      <w:bookmarkEnd w:id="1"/>
      <w:permStart w:edGrp="everyone" w:id="1991451709"/>
      <w:r>
        <w:tab/>
      </w:r>
      <w:r w:rsidR="00EA337A">
        <w:t xml:space="preserve">On page </w:t>
      </w:r>
      <w:r w:rsidR="00391A71">
        <w:t>10, after line 7, insert the following:</w:t>
      </w:r>
    </w:p>
    <w:p w:rsidR="00391A71" w:rsidP="00391A71" w:rsidRDefault="00391A71">
      <w:pPr>
        <w:pStyle w:val="RCWSLText"/>
      </w:pPr>
      <w:r>
        <w:tab/>
        <w:t>"</w:t>
      </w:r>
      <w:r>
        <w:rPr>
          <w:u w:val="single"/>
        </w:rPr>
        <w:t>NEW SECTION</w:t>
      </w:r>
      <w:r>
        <w:rPr>
          <w:i/>
          <w:u w:val="single"/>
        </w:rPr>
        <w:t>.</w:t>
      </w:r>
      <w:r>
        <w:t xml:space="preserve">  </w:t>
      </w:r>
      <w:r>
        <w:rPr>
          <w:b/>
        </w:rPr>
        <w:t xml:space="preserve">Sec. 10.  </w:t>
      </w:r>
      <w:r>
        <w:t xml:space="preserve"> A new section is added to chapter 28A.</w:t>
      </w:r>
      <w:r w:rsidR="001F0C8A">
        <w:t>500</w:t>
      </w:r>
      <w:r>
        <w:t xml:space="preserve"> to read as follows:</w:t>
      </w:r>
    </w:p>
    <w:p w:rsidR="001F0C8A" w:rsidP="00391A71" w:rsidRDefault="00391A71">
      <w:pPr>
        <w:pStyle w:val="RCWSLText"/>
      </w:pPr>
      <w:r>
        <w:tab/>
        <w:t>The local effort assistance transition account is created in the state treasury.  Expenditures from the account may be made only for the local effort assistance program in this chapter during the 2017-19 fiscal biennium as the state transitions to full funding of its statutory program of basic education. Moneys in the account may be spent only pursuant to appropriation.</w:t>
      </w:r>
      <w:r w:rsidR="00521A9C">
        <w:t>"</w:t>
      </w:r>
    </w:p>
    <w:p w:rsidR="00521A9C" w:rsidP="00391A71" w:rsidRDefault="00521A9C">
      <w:pPr>
        <w:pStyle w:val="RCWSLText"/>
      </w:pPr>
    </w:p>
    <w:p w:rsidR="001F0C8A" w:rsidP="00391A71" w:rsidRDefault="001F0C8A">
      <w:pPr>
        <w:pStyle w:val="RCWSLText"/>
      </w:pPr>
      <w:r>
        <w:tab/>
        <w:t>Renumber remaining sections consecutively and correct internal references accordingly.</w:t>
      </w:r>
    </w:p>
    <w:p w:rsidRPr="00391A71" w:rsidR="001F0C8A" w:rsidP="00391A71" w:rsidRDefault="001F0C8A">
      <w:pPr>
        <w:pStyle w:val="RCWSLText"/>
      </w:pPr>
      <w:r>
        <w:tab/>
        <w:t>Correct the title.</w:t>
      </w:r>
    </w:p>
    <w:permEnd w:id="1991451709"/>
    <w:p w:rsidR="00ED2EEB" w:rsidP="00EA337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99749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A337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95B79" w:rsidRDefault="0096303F">
                <w:pPr>
                  <w:pStyle w:val="Effect"/>
                  <w:suppressLineNumbers/>
                  <w:shd w:val="clear" w:color="auto" w:fill="auto"/>
                  <w:spacing w:line="408" w:lineRule="exact"/>
                  <w:ind w:left="0" w:firstLine="0"/>
                </w:pPr>
                <w:r w:rsidRPr="0096303F">
                  <w:tab/>
                </w:r>
                <w:r w:rsidRPr="0096303F" w:rsidR="001C1B27">
                  <w:rPr>
                    <w:u w:val="single"/>
                  </w:rPr>
                  <w:t>EFFECT:</w:t>
                </w:r>
                <w:r w:rsidRPr="0096303F" w:rsidR="001C1B27">
                  <w:t>   </w:t>
                </w:r>
                <w:r w:rsidR="001F0C8A">
                  <w:t xml:space="preserve">Establishes the Local Effort Assistance Transition Account as an appropriated account in the state treasury.  Expenditures from the account may be used only for state local effort assistance, also known as levy equalization, in the 2017-19 fiscal biennium.  </w:t>
                </w:r>
                <w:r w:rsidR="00521A9C">
                  <w:t xml:space="preserve"> </w:t>
                </w:r>
              </w:p>
              <w:p w:rsidRPr="007D1589" w:rsidR="001B4E53" w:rsidP="00EA337A" w:rsidRDefault="001B4E53">
                <w:pPr>
                  <w:pStyle w:val="ListBullet"/>
                  <w:numPr>
                    <w:ilvl w:val="0"/>
                    <w:numId w:val="0"/>
                  </w:numPr>
                  <w:suppressLineNumbers/>
                </w:pPr>
              </w:p>
            </w:tc>
          </w:tr>
        </w:sdtContent>
      </w:sdt>
      <w:permEnd w:id="1809974945"/>
    </w:tbl>
    <w:p w:rsidR="00DF5D0E" w:rsidP="00EA337A" w:rsidRDefault="00DF5D0E">
      <w:pPr>
        <w:pStyle w:val="BillEnd"/>
        <w:suppressLineNumbers/>
      </w:pPr>
    </w:p>
    <w:p w:rsidR="00DF5D0E" w:rsidP="00EA337A" w:rsidRDefault="00DE256E">
      <w:pPr>
        <w:pStyle w:val="BillEnd"/>
        <w:suppressLineNumbers/>
      </w:pPr>
      <w:r>
        <w:rPr>
          <w:b/>
        </w:rPr>
        <w:t>--- END ---</w:t>
      </w:r>
    </w:p>
    <w:p w:rsidR="00DF5D0E" w:rsidP="00EA33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7A" w:rsidRDefault="00EA337A" w:rsidP="00DF5D0E">
      <w:r>
        <w:separator/>
      </w:r>
    </w:p>
  </w:endnote>
  <w:endnote w:type="continuationSeparator" w:id="0">
    <w:p w:rsidR="00EA337A" w:rsidRDefault="00EA33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9C" w:rsidRDefault="00521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62196">
    <w:pPr>
      <w:pStyle w:val="AmendDraftFooter"/>
    </w:pPr>
    <w:r>
      <w:fldChar w:fldCharType="begin"/>
    </w:r>
    <w:r>
      <w:instrText xml:space="preserve"> TITLE   \* MERGEFORMAT </w:instrText>
    </w:r>
    <w:r>
      <w:fldChar w:fldCharType="separate"/>
    </w:r>
    <w:r>
      <w:t>2698 AMH .... FRAS 673</w:t>
    </w:r>
    <w:r>
      <w:fldChar w:fldCharType="end"/>
    </w:r>
    <w:r w:rsidR="001B4E53">
      <w:tab/>
    </w:r>
    <w:r w:rsidR="00E267B1">
      <w:fldChar w:fldCharType="begin"/>
    </w:r>
    <w:r w:rsidR="00E267B1">
      <w:instrText xml:space="preserve"> PAGE  \* Arabic  \* MERGEFORMAT </w:instrText>
    </w:r>
    <w:r w:rsidR="00E267B1">
      <w:fldChar w:fldCharType="separate"/>
    </w:r>
    <w:r w:rsidR="00521A9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62196">
    <w:pPr>
      <w:pStyle w:val="AmendDraftFooter"/>
    </w:pPr>
    <w:r>
      <w:fldChar w:fldCharType="begin"/>
    </w:r>
    <w:r>
      <w:instrText xml:space="preserve"> TITLE   \* MERGEFORMAT </w:instrText>
    </w:r>
    <w:r>
      <w:fldChar w:fldCharType="separate"/>
    </w:r>
    <w:r>
      <w:t>2698 AMH .... FRAS 673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7A" w:rsidRDefault="00EA337A" w:rsidP="00DF5D0E">
      <w:r>
        <w:separator/>
      </w:r>
    </w:p>
  </w:footnote>
  <w:footnote w:type="continuationSeparator" w:id="0">
    <w:p w:rsidR="00EA337A" w:rsidRDefault="00EA33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9C" w:rsidRDefault="00521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3AEC"/>
    <w:rsid w:val="00096165"/>
    <w:rsid w:val="000C6C82"/>
    <w:rsid w:val="000E603A"/>
    <w:rsid w:val="00102468"/>
    <w:rsid w:val="00106544"/>
    <w:rsid w:val="00126669"/>
    <w:rsid w:val="00146AAF"/>
    <w:rsid w:val="001A775A"/>
    <w:rsid w:val="001B4E53"/>
    <w:rsid w:val="001C1B27"/>
    <w:rsid w:val="001E6675"/>
    <w:rsid w:val="001F0C8A"/>
    <w:rsid w:val="00217E8A"/>
    <w:rsid w:val="00262196"/>
    <w:rsid w:val="00265296"/>
    <w:rsid w:val="00281CBD"/>
    <w:rsid w:val="002B309F"/>
    <w:rsid w:val="002C53B8"/>
    <w:rsid w:val="00316CD9"/>
    <w:rsid w:val="00391A71"/>
    <w:rsid w:val="003E2FC6"/>
    <w:rsid w:val="003E63B2"/>
    <w:rsid w:val="00492DDC"/>
    <w:rsid w:val="004C6615"/>
    <w:rsid w:val="00521A9C"/>
    <w:rsid w:val="00523C5A"/>
    <w:rsid w:val="005E69C3"/>
    <w:rsid w:val="00605C39"/>
    <w:rsid w:val="006841E6"/>
    <w:rsid w:val="006F7027"/>
    <w:rsid w:val="007049E4"/>
    <w:rsid w:val="0072335D"/>
    <w:rsid w:val="0072541D"/>
    <w:rsid w:val="00757317"/>
    <w:rsid w:val="007769AF"/>
    <w:rsid w:val="007D1589"/>
    <w:rsid w:val="007D35D4"/>
    <w:rsid w:val="00814296"/>
    <w:rsid w:val="0083749C"/>
    <w:rsid w:val="008443FE"/>
    <w:rsid w:val="00846034"/>
    <w:rsid w:val="008A207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5B79"/>
    <w:rsid w:val="00EA337A"/>
    <w:rsid w:val="00EC4C96"/>
    <w:rsid w:val="00ED2EEB"/>
    <w:rsid w:val="00F0658A"/>
    <w:rsid w:val="00F229DE"/>
    <w:rsid w:val="00F235F1"/>
    <w:rsid w:val="00F304D3"/>
    <w:rsid w:val="00F4663F"/>
    <w:rsid w:val="00F76C8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5201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2698</BillDocName>
  <AmendType>AMH</AmendType>
  <SponsorAcronym>LYTT</SponsorAcronym>
  <DrafterAcronym>FRAS</DrafterAcronym>
  <DraftNumber>673</DraftNumber>
  <ReferenceNumber>HB 2698</ReferenceNumber>
  <Floor>H AMD</Floor>
  <AmendmentNumber> 739</AmendmentNumber>
  <Sponsors>By Representative Lytton</Sponsors>
  <FloorAction>ADOPTED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161</Words>
  <Characters>857</Characters>
  <Application>Microsoft Office Word</Application>
  <DocSecurity>8</DocSecurity>
  <Lines>31</Lines>
  <Paragraphs>12</Paragraphs>
  <ScaleCrop>false</ScaleCrop>
  <HeadingPairs>
    <vt:vector size="2" baseType="variant">
      <vt:variant>
        <vt:lpstr>Title</vt:lpstr>
      </vt:variant>
      <vt:variant>
        <vt:i4>1</vt:i4>
      </vt:variant>
    </vt:vector>
  </HeadingPairs>
  <TitlesOfParts>
    <vt:vector size="1" baseType="lpstr">
      <vt:lpstr>2698 AMH .... FRAS 668</vt:lpstr>
    </vt:vector>
  </TitlesOfParts>
  <Company>Washington State Legislature</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2698 AMH LYTT FRAS 673</dc:title>
  <dc:creator>Kristen Fraser</dc:creator>
  <cp:lastModifiedBy>Fraser, Kristen</cp:lastModifiedBy>
  <cp:revision>7</cp:revision>
  <cp:lastPrinted>2016-02-15T19:29:00Z</cp:lastPrinted>
  <dcterms:created xsi:type="dcterms:W3CDTF">2016-02-15T16:23:00Z</dcterms:created>
  <dcterms:modified xsi:type="dcterms:W3CDTF">2016-02-15T19:29:00Z</dcterms:modified>
</cp:coreProperties>
</file>