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7F428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13040">
            <w:t>2745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1304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13040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13040">
            <w:t>INGI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13040">
            <w:t>023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F428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13040">
            <w:rPr>
              <w:b/>
              <w:u w:val="single"/>
            </w:rPr>
            <w:t>HB 2745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1304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808</w:t>
          </w:r>
        </w:sdtContent>
      </w:sdt>
    </w:p>
    <w:p w:rsidR="00DF5D0E" w:rsidP="00605C39" w:rsidRDefault="007F428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13040"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1304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02/17/2016</w:t>
          </w:r>
        </w:p>
      </w:sdtContent>
    </w:sdt>
    <w:p w:rsidRPr="00497C05" w:rsidR="00B13040" w:rsidP="00C8108C" w:rsidRDefault="00DE256E">
      <w:pPr>
        <w:pStyle w:val="Page"/>
      </w:pPr>
      <w:bookmarkStart w:name="StartOfAmendmentBody" w:id="1"/>
      <w:bookmarkEnd w:id="1"/>
      <w:permStart w:edGrp="everyone" w:id="326442195"/>
      <w:r>
        <w:tab/>
      </w:r>
      <w:r w:rsidR="00B13040">
        <w:t>On page 1</w:t>
      </w:r>
      <w:r w:rsidR="00497C05">
        <w:t>, line 20, after "council" strike "</w:t>
      </w:r>
      <w:r w:rsidR="00497C05">
        <w:rPr>
          <w:u w:val="single"/>
        </w:rPr>
        <w:t xml:space="preserve">or the legislative authority of King county if the Vashon/Maury Island community council is unable to </w:t>
      </w:r>
      <w:r w:rsidRPr="00497C05" w:rsidR="00497C05">
        <w:rPr>
          <w:u w:val="single"/>
        </w:rPr>
        <w:t>appoint</w:t>
      </w:r>
      <w:r w:rsidR="00497C05">
        <w:t xml:space="preserve">" </w:t>
      </w:r>
      <w:r w:rsidR="006B5BDF">
        <w:t xml:space="preserve">and </w:t>
      </w:r>
      <w:r w:rsidRPr="00497C05" w:rsidR="00497C05">
        <w:t>insert</w:t>
      </w:r>
      <w:r w:rsidR="006B5BDF">
        <w:t xml:space="preserve"> </w:t>
      </w:r>
      <w:r w:rsidR="00497C05">
        <w:t>"</w:t>
      </w:r>
      <w:r w:rsidR="00497C05">
        <w:rPr>
          <w:u w:val="single"/>
        </w:rPr>
        <w:t>. If the Vashon/Maury Island community council fails to appoint a qualified person to fill a vacancy within ninety days of the occurrence of the vacancy, the legislative authority of King County shall appoint a qualified person to fill the vacancy</w:t>
      </w:r>
      <w:r w:rsidR="00497C05">
        <w:t>"</w:t>
      </w:r>
    </w:p>
    <w:p w:rsidRPr="00B13040" w:rsidR="00DF5D0E" w:rsidP="00B13040" w:rsidRDefault="00DF5D0E">
      <w:pPr>
        <w:suppressLineNumbers/>
        <w:rPr>
          <w:spacing w:val="-3"/>
        </w:rPr>
      </w:pPr>
    </w:p>
    <w:permEnd w:id="326442195"/>
    <w:p w:rsidR="00ED2EEB" w:rsidP="00B1304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9725307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1304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1304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30061">
                  <w:t>Allows the legislative authority of King County to make an appointment to the Vashon Ferry Advisory Council if the Vashon/Maury Island Community Council fails to appoint a qualified person within ninety days of the occurrence of the vacancy</w:t>
                </w:r>
                <w:r w:rsidR="00C2749A">
                  <w:t>,</w:t>
                </w:r>
                <w:r w:rsidR="00A30061">
                  <w:t xml:space="preserve"> </w:t>
                </w:r>
                <w:r w:rsidR="006419ED">
                  <w:t>instead</w:t>
                </w:r>
                <w:r w:rsidR="00A30061">
                  <w:t xml:space="preserve"> of allowing the legislative authority of King County to make an appointment only if the Vashon/Maury Island Community Council is unable to do so.</w:t>
                </w:r>
                <w:r w:rsidRPr="0096303F" w:rsidR="001C1B27">
                  <w:t> </w:t>
                </w:r>
              </w:p>
              <w:p w:rsidRPr="007D1589" w:rsidR="001B4E53" w:rsidP="00B1304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97253070"/>
    </w:tbl>
    <w:p w:rsidR="00DF5D0E" w:rsidP="00B13040" w:rsidRDefault="00DF5D0E">
      <w:pPr>
        <w:pStyle w:val="BillEnd"/>
        <w:suppressLineNumbers/>
      </w:pPr>
    </w:p>
    <w:p w:rsidR="00DF5D0E" w:rsidP="00B1304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1304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040" w:rsidRDefault="00B13040" w:rsidP="00DF5D0E">
      <w:r>
        <w:separator/>
      </w:r>
    </w:p>
  </w:endnote>
  <w:endnote w:type="continuationSeparator" w:id="0">
    <w:p w:rsidR="00B13040" w:rsidRDefault="00B1304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68D" w:rsidRDefault="005566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57D4E">
    <w:pPr>
      <w:pStyle w:val="AmendDraftFooter"/>
    </w:pPr>
    <w:fldSimple w:instr=" TITLE   \* MERGEFORMAT ">
      <w:r w:rsidR="007F428C">
        <w:t>2745 AMH ORCU INGI 023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1304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57D4E">
    <w:pPr>
      <w:pStyle w:val="AmendDraftFooter"/>
    </w:pPr>
    <w:fldSimple w:instr=" TITLE   \* MERGEFORMAT ">
      <w:r w:rsidR="007F428C">
        <w:t>2745 AMH ORCU INGI 023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F428C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040" w:rsidRDefault="00B13040" w:rsidP="00DF5D0E">
      <w:r>
        <w:separator/>
      </w:r>
    </w:p>
  </w:footnote>
  <w:footnote w:type="continuationSeparator" w:id="0">
    <w:p w:rsidR="00B13040" w:rsidRDefault="00B1304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68D" w:rsidRDefault="005566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02FE4"/>
    <w:rsid w:val="00217E8A"/>
    <w:rsid w:val="00265296"/>
    <w:rsid w:val="00281CBD"/>
    <w:rsid w:val="00316CD9"/>
    <w:rsid w:val="003E2FC6"/>
    <w:rsid w:val="00492DDC"/>
    <w:rsid w:val="00497C05"/>
    <w:rsid w:val="004C6615"/>
    <w:rsid w:val="00523C5A"/>
    <w:rsid w:val="0055668D"/>
    <w:rsid w:val="005E69C3"/>
    <w:rsid w:val="00605C39"/>
    <w:rsid w:val="006419ED"/>
    <w:rsid w:val="006841E6"/>
    <w:rsid w:val="006B5BDF"/>
    <w:rsid w:val="006F7027"/>
    <w:rsid w:val="007049E4"/>
    <w:rsid w:val="0072335D"/>
    <w:rsid w:val="0072541D"/>
    <w:rsid w:val="00757317"/>
    <w:rsid w:val="007769AF"/>
    <w:rsid w:val="00787BF2"/>
    <w:rsid w:val="007D1589"/>
    <w:rsid w:val="007D35D4"/>
    <w:rsid w:val="007F428C"/>
    <w:rsid w:val="0083749C"/>
    <w:rsid w:val="008443FE"/>
    <w:rsid w:val="00846034"/>
    <w:rsid w:val="008C7E6E"/>
    <w:rsid w:val="00931B84"/>
    <w:rsid w:val="00957D4E"/>
    <w:rsid w:val="0096303F"/>
    <w:rsid w:val="00972869"/>
    <w:rsid w:val="00984CD1"/>
    <w:rsid w:val="00993992"/>
    <w:rsid w:val="009F23A9"/>
    <w:rsid w:val="00A01F29"/>
    <w:rsid w:val="00A17B5B"/>
    <w:rsid w:val="00A30061"/>
    <w:rsid w:val="00A4729B"/>
    <w:rsid w:val="00A93D4A"/>
    <w:rsid w:val="00AA1230"/>
    <w:rsid w:val="00AB682C"/>
    <w:rsid w:val="00AD2D0A"/>
    <w:rsid w:val="00B13040"/>
    <w:rsid w:val="00B31D1C"/>
    <w:rsid w:val="00B41494"/>
    <w:rsid w:val="00B518D0"/>
    <w:rsid w:val="00B56650"/>
    <w:rsid w:val="00B73E0A"/>
    <w:rsid w:val="00B961E0"/>
    <w:rsid w:val="00BF44DF"/>
    <w:rsid w:val="00C2749A"/>
    <w:rsid w:val="00C53007"/>
    <w:rsid w:val="00C61A83"/>
    <w:rsid w:val="00C8108C"/>
    <w:rsid w:val="00D40447"/>
    <w:rsid w:val="00D659AC"/>
    <w:rsid w:val="00DA47F3"/>
    <w:rsid w:val="00DB0C5B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36F2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2745</BillDocName>
  <AmendType>AMH</AmendType>
  <SponsorAcronym>ORCU</SponsorAcronym>
  <DrafterAcronym>INGI</DrafterAcronym>
  <DraftNumber>023</DraftNumber>
  <ReferenceNumber>HB 2745</ReferenceNumber>
  <Floor>H AMD</Floor>
  <AmendmentNumber> 808</AmendmentNumber>
  <Sponsors>By Representative Orcutt</Sponsors>
  <FloorAction>ADOPTED 02/17/2016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30</TotalTime>
  <Pages>1</Pages>
  <Words>158</Words>
  <Characters>798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2745 AMH ORCU INGI 023</vt:lpstr>
    </vt:vector>
  </TitlesOfParts>
  <Company>Washington State Legislature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2745 AMH ORCU INGI 023</dc:title>
  <dc:creator>Paul Ingiosi</dc:creator>
  <cp:lastModifiedBy>Ingiosi, Paul</cp:lastModifiedBy>
  <cp:revision>13</cp:revision>
  <cp:lastPrinted>2016-02-11T22:46:00Z</cp:lastPrinted>
  <dcterms:created xsi:type="dcterms:W3CDTF">2016-02-11T21:13:00Z</dcterms:created>
  <dcterms:modified xsi:type="dcterms:W3CDTF">2016-02-11T22:46:00Z</dcterms:modified>
</cp:coreProperties>
</file>