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b599a6f4440d8" /></Relationships>
</file>

<file path=word/document.xml><?xml version="1.0" encoding="utf-8"?>
<w:document xmlns:w="http://schemas.openxmlformats.org/wordprocessingml/2006/main">
  <w:body>
    <w:p>
      <w:r>
        <w:rPr>
          <w:b/>
        </w:rPr>
        <w:r>
          <w:rPr/>
          <w:t xml:space="preserve">5052-S2</w:t>
        </w:r>
      </w:r>
      <w:r>
        <w:rPr>
          <w:b/>
        </w:rPr>
        <w:t xml:space="preserve"> </w:t>
        <w:t xml:space="preserve">AMH</w:t>
      </w:r>
      <w:r>
        <w:rPr>
          <w:b/>
        </w:rPr>
        <w:t xml:space="preserve"> </w:t>
        <w:r>
          <w:rPr/>
          <w:t xml:space="preserve">HCW</w:t>
        </w:r>
      </w:r>
      <w:r>
        <w:rPr>
          <w:b/>
        </w:rPr>
        <w:t xml:space="preserve"> </w:t>
        <w:r>
          <w:rPr/>
          <w:t xml:space="preserve">H2286.3</w:t>
        </w:r>
      </w:r>
      <w:r>
        <w:rPr>
          <w:b/>
        </w:rPr>
        <w:t xml:space="preserve"> - NOT FOR FLOOR USE</w:t>
      </w:r>
    </w:p>
    <w:p>
      <w:pPr>
        <w:spacing w:before="480" w:after="0" w:line="408" w:lineRule="exact"/>
      </w:pPr>
      <w:r>
        <w:rPr>
          <w:b/>
          <w:u w:val="single"/>
        </w:rPr>
        <w:t xml:space="preserve">2SSB 5052</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NOT ADOPTED 4/10/2015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ind w:left="0" w:right="0" w:firstLine="360"/>
        <w:jc w:val="both"/>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ind w:left="0" w:right="0" w:firstLine="360"/>
        <w:jc w:val="both"/>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w:t>
      </w:r>
    </w:p>
    <w:p>
      <w:pPr>
        <w:ind w:left="0" w:right="0" w:firstLine="360"/>
        <w:jc w:val="both"/>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ind w:left="0" w:right="0" w:firstLine="360"/>
        <w:jc w:val="both"/>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ind w:left="0" w:right="0" w:firstLine="360"/>
        <w:jc w:val="both"/>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ind w:left="0" w:right="0" w:firstLine="360"/>
        <w:jc w:val="both"/>
      </w:pPr>
      <w:r>
        <w:rPr/>
        <w:t xml:space="preserve">Unless the context clearly requires otherwise, definitions of terms shall be as indicated where used in this chapter:</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ind w:left="0" w:right="0" w:firstLine="360"/>
        <w:jc w:val="both"/>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ind w:left="0" w:right="0" w:firstLine="360"/>
        <w:jc w:val="both"/>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ind w:left="0" w:right="0" w:firstLine="360"/>
        <w:jc w:val="both"/>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ind w:left="0" w:right="0" w:firstLine="360"/>
        <w:jc w:val="both"/>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ind w:left="0" w:right="0" w:firstLine="360"/>
        <w:jc w:val="both"/>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rPr/>
        <w:t xml:space="preserve">(bb) "Opium poppy" means the plant of the species Papaver somniferum L., except its seeds.</w:t>
      </w:r>
    </w:p>
    <w:p>
      <w:pPr>
        <w:ind w:left="0" w:right="0" w:firstLine="360"/>
        <w:jc w:val="both"/>
      </w:pPr>
      <w:r>
        <w:rPr/>
        <w:t xml:space="preserve">(cc) "Person" means individual, corporation, business trust, estate, trust, partnership, association, joint venture, government, governmental subdivision or agency, or any other legal or commercial entity.</w:t>
      </w:r>
    </w:p>
    <w:p>
      <w:pPr>
        <w:ind w:left="0" w:right="0" w:firstLine="360"/>
        <w:jc w:val="both"/>
      </w:pPr>
      <w:r>
        <w:rPr/>
        <w:t xml:space="preserve">(dd) "Poppy straw" means all parts, except the seeds, of the opium poppy, after mowing.</w:t>
      </w:r>
    </w:p>
    <w:p>
      <w:pPr>
        <w:ind w:left="0" w:right="0" w:firstLine="360"/>
        <w:jc w:val="both"/>
      </w:pPr>
      <w:r>
        <w:rPr/>
        <w:t xml:space="preserve">(ee)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rPr/>
        <w:t xml:space="preserve">(gg) "Production" includes the manufacturing, planting, cultivating, growing, or harvesting of a controlled substance.</w:t>
      </w:r>
    </w:p>
    <w:p>
      <w:pPr>
        <w:ind w:left="0" w:right="0" w:firstLine="360"/>
        <w:jc w:val="both"/>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ind w:left="0" w:right="0" w:firstLine="360"/>
        <w:jc w:val="both"/>
      </w:pPr>
      <w:r>
        <w:rPr/>
        <w:t xml:space="preserve">(ii) "Secretary" means the secretary of health or the secretary's designee.</w:t>
      </w:r>
    </w:p>
    <w:p>
      <w:pPr>
        <w:ind w:left="0" w:right="0" w:firstLine="360"/>
        <w:jc w:val="both"/>
      </w:pPr>
      <w:r>
        <w:rPr/>
        <w:t xml:space="preserve">(jj)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rPr/>
        <w:t xml:space="preserve">(mm) "Useable marijuana" means dried marijuana flowers. The term "useable marijuana" does not include either marijuana-infused products or marijuana concentrates.</w:t>
      </w:r>
    </w:p>
    <w:p>
      <w:pPr>
        <w:ind w:left="0" w:right="0" w:firstLine="360"/>
        <w:jc w:val="both"/>
      </w:pPr>
      <w:r>
        <w:rPr>
          <w:u w:val="single"/>
        </w:rPr>
        <w:t xml:space="preserve">(nn) "Designated provider" has the meaning provided in RCW 69.51A.010.</w:t>
      </w:r>
    </w:p>
    <w:p>
      <w:pPr>
        <w:ind w:left="0" w:right="0" w:firstLine="360"/>
        <w:jc w:val="both"/>
      </w:pPr>
      <w:r>
        <w:rPr>
          <w:u w:val="single"/>
        </w:rPr>
        <w:t xml:space="preserve">(oo) "Qualifying patient" has the meaning provided in RCW 69.51A.010.</w:t>
      </w:r>
    </w:p>
    <w:p>
      <w:pPr>
        <w:ind w:left="0" w:right="0" w:firstLine="360"/>
        <w:jc w:val="both"/>
      </w:pPr>
      <w:r>
        <w:rPr>
          <w:u w:val="single"/>
        </w:rPr>
        <w:t xml:space="preserve">(pp) "CBD concentration" has the meaning provided in RCW 69.51A.010.</w:t>
      </w:r>
    </w:p>
    <w:p>
      <w:pPr>
        <w:ind w:left="0" w:right="0" w:firstLine="360"/>
        <w:jc w:val="both"/>
      </w:pPr>
      <w:r>
        <w:rPr>
          <w:u w:val="single"/>
        </w:rPr>
        <w:t xml:space="preserve">(qq) "Plant" has the meaning provided in RCW 69.51A.010.</w:t>
      </w:r>
    </w:p>
    <w:p>
      <w:pPr>
        <w:ind w:left="0" w:right="0" w:firstLine="360"/>
        <w:jc w:val="both"/>
      </w:pPr>
      <w:r>
        <w:rPr>
          <w:u w:val="single"/>
        </w:rPr>
        <w:t xml:space="preserve">(rr) "Authorization card" has the meaning provided in RCW 69.51A.010.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ind w:left="0" w:right="0" w:firstLine="360"/>
        <w:jc w:val="both"/>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ind w:left="0" w:right="0" w:firstLine="360"/>
        <w:jc w:val="both"/>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ind w:left="0" w:right="0" w:firstLine="360"/>
        <w:jc w:val="both"/>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ind w:left="0" w:right="0" w:firstLine="360"/>
        <w:jc w:val="both"/>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ind w:left="0" w:right="0" w:firstLine="360"/>
        <w:jc w:val="both"/>
      </w:pPr>
      <w:r>
        <w:rPr>
          <w:u w:val="single"/>
        </w:rPr>
        <w:t xml:space="preserve">(a)(i)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following experience and qualifications:</w:t>
      </w:r>
    </w:p>
    <w:p>
      <w:pPr>
        <w:ind w:left="0" w:right="0" w:firstLine="360"/>
        <w:jc w:val="both"/>
      </w:pPr>
      <w:r>
        <w:rPr>
          <w:u w:val="single"/>
        </w:rPr>
        <w:t xml:space="preserve">(A) Operating or being employed by a collective garden before the passage of chapter 3, Laws of 2013 on November 6, 2012;</w:t>
      </w:r>
    </w:p>
    <w:p>
      <w:pPr>
        <w:ind w:left="0" w:right="0" w:firstLine="360"/>
        <w:jc w:val="both"/>
      </w:pPr>
      <w:r>
        <w:rPr>
          <w:u w:val="single"/>
        </w:rPr>
        <w:t xml:space="preserve">(B) Having applied to the state liquor and cannabis board for a marijuana retailer license prior to July 1, 2014;</w:t>
      </w:r>
    </w:p>
    <w:p>
      <w:pPr>
        <w:ind w:left="0" w:right="0" w:firstLine="360"/>
        <w:jc w:val="both"/>
      </w:pPr>
      <w:r>
        <w:rPr>
          <w:u w:val="single"/>
        </w:rPr>
        <w:t xml:space="preserve">(C) Having a state business license and a municipal business license, as applicable in the relevant jurisdiction; and</w:t>
      </w:r>
    </w:p>
    <w:p>
      <w:pPr>
        <w:ind w:left="0" w:right="0" w:firstLine="360"/>
        <w:jc w:val="both"/>
      </w:pPr>
      <w:r>
        <w:rPr>
          <w:u w:val="single"/>
        </w:rPr>
        <w:t xml:space="preserve">(D) Having a history of paying all applicable taxes and fees.</w:t>
      </w:r>
    </w:p>
    <w:p>
      <w:pPr>
        <w:ind w:left="0" w:right="0" w:firstLine="360"/>
        <w:jc w:val="both"/>
      </w:pPr>
      <w:r>
        <w:rPr>
          <w:u w:val="single"/>
        </w:rPr>
        <w:t xml:space="preserve">(ii) Those who began operating a collective garden after November 6, 2012, will be prevented from participating in the application process created by this section until July 1, 2017, unless the applicant establishes that his or her operation was a noncommercial, nonaggregated collective garden with a static membership that operated in compliance with all provisions of RCW 69.51A.085.</w:t>
      </w:r>
    </w:p>
    <w:p>
      <w:pPr>
        <w:ind w:left="0" w:right="0" w:firstLine="360"/>
        <w:jc w:val="both"/>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ind w:left="0" w:right="0" w:firstLine="360"/>
        <w:jc w:val="both"/>
      </w:pPr>
      <w:r>
        <w:rPr>
          <w:u w:val="single"/>
        </w:rPr>
        <w:t xml:space="preserve">(c)</w:t>
      </w:r>
      <w:r>
        <w:rPr/>
        <w:t xml:space="preserve"> No license of any kind may be issued to:</w:t>
      </w:r>
    </w:p>
    <w:p>
      <w:pPr>
        <w:ind w:left="0" w:right="0" w:firstLine="360"/>
        <w:jc w:val="both"/>
      </w:pPr>
      <w:r>
        <w:t>((</w:t>
      </w:r>
      <w:r>
        <w:rPr>
          <w:strike/>
        </w:rPr>
        <w:t xml:space="preserve">(a)</w:t>
      </w:r>
      <w:r>
        <w:t>))</w:t>
      </w:r>
      <w:r>
        <w:rPr/>
        <w:t xml:space="preserve"> </w:t>
      </w:r>
      <w:r>
        <w:rPr>
          <w:u w:val="single"/>
        </w:rPr>
        <w:t xml:space="preserve">(i)</w:t>
      </w:r>
      <w:r>
        <w:rPr/>
        <w:t xml:space="preserve"> A person under the age of twenty-one years;</w:t>
      </w:r>
    </w:p>
    <w:p>
      <w:pPr>
        <w:ind w:left="0" w:right="0" w:firstLine="360"/>
        <w:jc w:val="both"/>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ind w:left="0" w:right="0" w:firstLine="360"/>
        <w:jc w:val="both"/>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ind w:left="0" w:right="0" w:firstLine="360"/>
        <w:jc w:val="both"/>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ind w:left="0" w:right="0" w:firstLine="360"/>
        <w:jc w:val="both"/>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ind w:left="0" w:right="0" w:firstLine="360"/>
        <w:jc w:val="both"/>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ind w:left="0" w:right="0" w:firstLine="360"/>
        <w:jc w:val="both"/>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ind w:left="0" w:right="0" w:firstLine="360"/>
        <w:jc w:val="both"/>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ind w:left="0" w:right="0" w:firstLine="360"/>
        <w:jc w:val="both"/>
      </w:pPr>
      <w:r>
        <w:rPr/>
        <w:t xml:space="preserve">(5) Every licensee shall post and keep posted its license, or licenses, in a conspicuous place on the premises.</w:t>
      </w:r>
    </w:p>
    <w:p>
      <w:pPr>
        <w:ind w:left="0" w:right="0" w:firstLine="360"/>
        <w:jc w:val="both"/>
      </w:pPr>
      <w:r>
        <w:rPr/>
        <w:t xml:space="preserve">(6) No licensee shall employ any person under the age of twenty-one years.</w:t>
      </w:r>
    </w:p>
    <w:p>
      <w:pPr>
        <w:ind w:left="0" w:right="0" w:firstLine="360"/>
        <w:jc w:val="both"/>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ind w:left="0" w:right="0" w:firstLine="360"/>
        <w:jc w:val="both"/>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ind w:left="0" w:right="0" w:firstLine="360"/>
        <w:jc w:val="both"/>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 The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ind w:left="0" w:right="0" w:firstLine="360"/>
        <w:jc w:val="both"/>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ind w:left="0" w:right="0" w:firstLine="360"/>
        <w:jc w:val="both"/>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ind w:left="0" w:right="0" w:firstLine="360"/>
        <w:jc w:val="both"/>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ind w:left="0" w:right="0" w:firstLine="360"/>
        <w:jc w:val="both"/>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 approved pesticides and pesticide testing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ind w:left="0" w:right="0" w:firstLine="360"/>
        <w:jc w:val="both"/>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ind w:left="0" w:right="0" w:firstLine="360"/>
        <w:jc w:val="both"/>
      </w:pPr>
      <w:r>
        <w:t>((</w:t>
      </w:r>
      <w:r>
        <w:rPr>
          <w:strike/>
        </w:rPr>
        <w:t xml:space="preserve">(5)</w:t>
      </w:r>
      <w:r>
        <w:t>))</w:t>
      </w:r>
      <w:r>
        <w:rPr/>
        <w:t xml:space="preserve"> </w:t>
      </w:r>
      <w:r>
        <w:rPr>
          <w:u w:val="single"/>
        </w:rPr>
        <w:t xml:space="preserve">(e)</w:t>
      </w:r>
      <w:r>
        <w:rPr/>
        <w:t xml:space="preserve"> Screening, hiring, training, and supervising employees of licensees;</w:t>
      </w:r>
    </w:p>
    <w:p>
      <w:pPr>
        <w:ind w:left="0" w:right="0" w:firstLine="360"/>
        <w:jc w:val="both"/>
      </w:pPr>
      <w:r>
        <w:t>((</w:t>
      </w:r>
      <w:r>
        <w:rPr>
          <w:strike/>
        </w:rPr>
        <w:t xml:space="preserve">(6)</w:t>
      </w:r>
      <w:r>
        <w:t>))</w:t>
      </w:r>
      <w:r>
        <w:rPr/>
        <w:t xml:space="preserve"> </w:t>
      </w:r>
      <w:r>
        <w:rPr>
          <w:u w:val="single"/>
        </w:rPr>
        <w:t xml:space="preserve">(f)</w:t>
      </w:r>
      <w:r>
        <w:rPr/>
        <w:t xml:space="preserve"> Retail outlet locations and hours of operation;</w:t>
      </w:r>
    </w:p>
    <w:p>
      <w:pPr>
        <w:ind w:left="0" w:right="0" w:firstLine="360"/>
        <w:jc w:val="both"/>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ind w:left="0" w:right="0" w:firstLine="360"/>
        <w:jc w:val="both"/>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ind w:left="0" w:right="0" w:firstLine="360"/>
        <w:jc w:val="both"/>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ind w:left="0" w:right="0" w:firstLine="360"/>
        <w:jc w:val="both"/>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ind w:left="0" w:right="0" w:firstLine="360"/>
        <w:jc w:val="both"/>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ind w:left="0" w:right="0" w:firstLine="360"/>
        <w:jc w:val="both"/>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ind w:left="0" w:right="0" w:firstLine="360"/>
        <w:jc w:val="both"/>
      </w:pPr>
      <w:r>
        <w:rPr>
          <w:u w:val="single"/>
        </w:rPr>
        <w:t xml:space="preserve">(2) Rules adopted on retail outlets holding medical marijuana endorsements must be adopted in coordination and consultation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ind w:left="0" w:right="0" w:firstLine="360"/>
        <w:jc w:val="both"/>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ind w:left="0" w:right="0" w:firstLine="360"/>
        <w:jc w:val="both"/>
      </w:pPr>
      <w:r>
        <w:rPr/>
        <w:t xml:space="preserve">(1) Licensing of marijuana producers, marijuana processors, and marijuana retailers, including prescribing forms and establishing application, reinstatement, and renewal fees</w:t>
      </w:r>
      <w:r>
        <w:rPr>
          <w:u w:val="single"/>
        </w:rPr>
        <w:t xml:space="preserve">.</w:t>
      </w:r>
    </w:p>
    <w:p>
      <w:pPr>
        <w:ind w:left="0" w:right="0" w:firstLine="360"/>
        <w:jc w:val="both"/>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ind w:left="0" w:right="0" w:firstLine="360"/>
        <w:jc w:val="both"/>
      </w:pPr>
      <w:r>
        <w:rPr>
          <w:u w:val="single"/>
        </w:rPr>
        <w:t xml:space="preserve">(b) The state liquor and cannabis board must reconsider and increase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section 21 of this act</w:t>
      </w:r>
      <w:r>
        <w:rPr/>
        <w:t xml:space="preserve">;</w:t>
      </w:r>
    </w:p>
    <w:p>
      <w:pPr>
        <w:ind w:left="0" w:right="0" w:firstLine="360"/>
        <w:jc w:val="both"/>
      </w:pPr>
      <w:r>
        <w:rPr/>
        <w:t xml:space="preserve">(2) Determining, in consultation with the office of financial management, the maximum number of retail outlets that may be licensed in each county, taking into consideration:</w:t>
      </w:r>
    </w:p>
    <w:p>
      <w:pPr>
        <w:ind w:left="0" w:right="0" w:firstLine="360"/>
        <w:jc w:val="both"/>
      </w:pPr>
      <w:r>
        <w:rPr/>
        <w:t xml:space="preserve">(a) Population distribution;</w:t>
      </w:r>
    </w:p>
    <w:p>
      <w:pPr>
        <w:ind w:left="0" w:right="0" w:firstLine="360"/>
        <w:jc w:val="both"/>
      </w:pPr>
      <w:r>
        <w:rPr/>
        <w:t xml:space="preserve">(b) Security and safety issues; </w:t>
      </w:r>
      <w:r>
        <w:t>((</w:t>
      </w:r>
      <w:r>
        <w:rPr>
          <w:strike/>
        </w:rPr>
        <w:t xml:space="preserve">and</w:t>
      </w:r>
      <w:r>
        <w:t>))</w:t>
      </w:r>
    </w:p>
    <w:p>
      <w:pPr>
        <w:ind w:left="0" w:right="0" w:firstLine="360"/>
        <w:jc w:val="both"/>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ind w:left="0" w:right="0" w:firstLine="360"/>
        <w:jc w:val="both"/>
      </w:pPr>
      <w:r>
        <w:rPr>
          <w:u w:val="single"/>
        </w:rPr>
        <w:t xml:space="preserve">(d) The number of 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section 21 of this act;</w:t>
      </w:r>
    </w:p>
    <w:p>
      <w:pPr>
        <w:ind w:left="0" w:right="0" w:firstLine="360"/>
        <w:jc w:val="both"/>
      </w:pPr>
      <w:r>
        <w:rPr/>
        <w:t xml:space="preserve">(3) Determining the maximum quantity of marijuana a marijuana producer may have on the premises of a licensed location at any time without violating Washington state law;</w:t>
      </w:r>
    </w:p>
    <w:p>
      <w:pPr>
        <w:ind w:left="0" w:right="0" w:firstLine="360"/>
        <w:jc w:val="both"/>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ind w:left="0" w:right="0" w:firstLine="360"/>
        <w:jc w:val="both"/>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ind w:left="0" w:right="0" w:firstLine="360"/>
        <w:jc w:val="both"/>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ind w:left="0" w:right="0" w:firstLine="360"/>
        <w:jc w:val="both"/>
      </w:pPr>
      <w:r>
        <w:rPr/>
        <w:t xml:space="preserve">(a) Security and safety issues;</w:t>
      </w:r>
    </w:p>
    <w:p>
      <w:pPr>
        <w:ind w:left="0" w:right="0" w:firstLine="360"/>
        <w:jc w:val="both"/>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ind w:left="0" w:right="0" w:firstLine="360"/>
        <w:jc w:val="both"/>
      </w:pPr>
      <w:r>
        <w:rPr/>
        <w:t xml:space="preserve">(c) Economies of scale, and their impact on licensees' ability to both comply with regulatory requirements and undercut illegal market prices;</w:t>
      </w:r>
    </w:p>
    <w:p>
      <w:pPr>
        <w:ind w:left="0" w:right="0" w:firstLine="360"/>
        <w:jc w:val="both"/>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ind w:left="0" w:right="0" w:firstLine="360"/>
        <w:jc w:val="both"/>
      </w:pPr>
      <w:r>
        <w:rPr/>
        <w:t xml:space="preserve">(a) The business or trade name and Washington state unified business identifier number of the licensees that grew, processed, and sold the marijuana, </w:t>
      </w:r>
      <w:r>
        <w:rPr>
          <w:u w:val="single"/>
        </w:rPr>
        <w:t xml:space="preserve">marijuana concentrates,</w:t>
      </w:r>
      <w:r>
        <w:rPr/>
        <w:t xml:space="preserve"> useable marijuana, or marijuana-infused product;</w:t>
      </w:r>
    </w:p>
    <w:p>
      <w:pPr>
        <w:ind w:left="0" w:right="0" w:firstLine="360"/>
        <w:jc w:val="both"/>
      </w:pPr>
      <w:r>
        <w:rPr/>
        <w:t xml:space="preserve">(b) Lot numbers of the marijuana, </w:t>
      </w:r>
      <w:r>
        <w:rPr>
          <w:u w:val="single"/>
        </w:rPr>
        <w:t xml:space="preserve">marijuana concentrates,</w:t>
      </w:r>
      <w:r>
        <w:rPr/>
        <w:t xml:space="preserve"> useable marijuana, or marijuana-infused product;</w:t>
      </w:r>
    </w:p>
    <w:p>
      <w:pPr>
        <w:ind w:left="0" w:right="0" w:firstLine="360"/>
        <w:jc w:val="both"/>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ind w:left="0" w:right="0" w:firstLine="360"/>
        <w:jc w:val="both"/>
      </w:pPr>
      <w:r>
        <w:rPr/>
        <w:t xml:space="preserve">(d) Medically and scientifically accurate information about the health and safety risks posed by marijuana use; and</w:t>
      </w:r>
    </w:p>
    <w:p>
      <w:pPr>
        <w:ind w:left="0" w:right="0" w:firstLine="360"/>
        <w:jc w:val="both"/>
      </w:pPr>
      <w:r>
        <w:rPr/>
        <w:t xml:space="preserve">(e) Language required by RCW 69.04.480;</w:t>
      </w:r>
    </w:p>
    <w:p>
      <w:pPr>
        <w:ind w:left="0" w:right="0" w:firstLine="360"/>
        <w:jc w:val="both"/>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ind w:left="0" w:right="0" w:firstLine="360"/>
        <w:jc w:val="both"/>
      </w:pPr>
      <w:r>
        <w:rPr/>
        <w:t xml:space="preserve">(a) Federal laws relating to marijuana that are applicable within Washington state;</w:t>
      </w:r>
    </w:p>
    <w:p>
      <w:pPr>
        <w:ind w:left="0" w:right="0" w:firstLine="360"/>
        <w:jc w:val="both"/>
      </w:pPr>
      <w:r>
        <w:rPr/>
        <w:t xml:space="preserve">(b) Minimizing exposure of people under twenty-one years of age to the advertising; </w:t>
      </w:r>
      <w:r>
        <w:t>((</w:t>
      </w:r>
      <w:r>
        <w:rPr>
          <w:strike/>
        </w:rPr>
        <w:t xml:space="preserve">and</w:t>
      </w:r>
      <w:r>
        <w:t>))</w:t>
      </w:r>
    </w:p>
    <w:p>
      <w:pPr>
        <w:ind w:left="0" w:right="0" w:firstLine="360"/>
        <w:jc w:val="both"/>
      </w:pPr>
      <w:r>
        <w:rPr/>
        <w:t xml:space="preserve">(c) The inclusion of medically and scientifically accurate information about the health and safety risks posed by marijuana use in the advertising; </w:t>
      </w:r>
      <w:r>
        <w:rPr>
          <w:u w:val="single"/>
        </w:rPr>
        <w:t xml:space="preserve">and</w:t>
      </w:r>
    </w:p>
    <w:p>
      <w:pPr>
        <w:ind w:left="0" w:right="0" w:firstLine="360"/>
        <w:jc w:val="both"/>
      </w:pPr>
      <w:r>
        <w:rPr>
          <w:u w:val="single"/>
        </w:rPr>
        <w:t xml:space="preserve">(d) Ensuring that retail outlets with medical marijuana endorsements may advertise themselves as medical retail outlets;</w:t>
      </w:r>
    </w:p>
    <w:p>
      <w:pPr>
        <w:ind w:left="0" w:right="0" w:firstLine="360"/>
        <w:jc w:val="both"/>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ind w:left="0" w:right="0" w:firstLine="360"/>
        <w:jc w:val="both"/>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ind w:left="0" w:right="0" w:firstLine="360"/>
        <w:jc w:val="both"/>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ind w:left="0" w:right="0" w:firstLine="360"/>
        <w:jc w:val="both"/>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medical marijuana endorsement to a marijuana retail license is hereby established to permit a marijuana retailer to sell marijuana for medical use to qualifying patients and designated providers.</w:t>
      </w:r>
    </w:p>
    <w:p>
      <w:pPr>
        <w:ind w:left="0" w:right="0" w:firstLine="360"/>
        <w:jc w:val="both"/>
      </w:pPr>
      <w:r>
        <w:rPr/>
        <w:t xml:space="preserve">(2) An applicant may apply for a medical marijuana endorsement concurrently with an application for a marijuana retail license.</w:t>
      </w:r>
    </w:p>
    <w:p>
      <w:pPr>
        <w:ind w:left="0" w:right="0" w:firstLine="360"/>
        <w:jc w:val="both"/>
      </w:pPr>
      <w:r>
        <w:rPr/>
        <w:t xml:space="preserve">(3) To be issued an endorsement, a marijuana retailer must:</w:t>
      </w:r>
    </w:p>
    <w:p>
      <w:pPr>
        <w:ind w:left="0" w:right="0" w:firstLine="360"/>
        <w:jc w:val="both"/>
      </w:pPr>
      <w:r>
        <w:rPr/>
        <w:t xml:space="preserve">(a) Not authorize the medical use of marijuana for qualifying patients at the retail outlet or permit health care professionals to authorize the medical use of marijuana for qualifying patients at the retail outlet;</w:t>
      </w:r>
    </w:p>
    <w:p>
      <w:pPr>
        <w:ind w:left="0" w:right="0" w:firstLine="360"/>
        <w:jc w:val="both"/>
      </w:pPr>
      <w:r>
        <w:rPr/>
        <w:t xml:space="preserve">(b) Carry marijuana concentrates and marijuana-infused products identified by the department under subsection (4) of this section;</w:t>
      </w:r>
    </w:p>
    <w:p>
      <w:pPr>
        <w:ind w:left="0" w:right="0" w:firstLine="360"/>
        <w:jc w:val="both"/>
      </w:pPr>
      <w:r>
        <w:rPr/>
        <w:t xml:space="preserve">(c) Not use labels or market marijuana concentrates, useable marijuana, or marijuana-infused products in a way that make them intentionally attractive to minors;</w:t>
      </w:r>
    </w:p>
    <w:p>
      <w:pPr>
        <w:ind w:left="0" w:right="0" w:firstLine="360"/>
        <w:jc w:val="both"/>
      </w:pPr>
      <w:r>
        <w:rPr/>
        <w:t xml:space="preserve">(d) Demonstrate the ability to enter qualifying patients and designated providers in the medical marijuana authorization database established in section 21 of this act and issue authorization cards and agree to enter qualifying patients and designated providers into the database and issue authorization cards in compliance with department standards;</w:t>
      </w:r>
    </w:p>
    <w:p>
      <w:pPr>
        <w:ind w:left="0" w:right="0" w:firstLine="360"/>
        <w:jc w:val="both"/>
      </w:pPr>
      <w:r>
        <w:rPr/>
        <w:t xml:space="preserve">(e) Keep copies of the qualifying patient's or designated provider's authorization card, or keep equivalent records as required by rule of the state liquor and cannabis board or the department of revenue to document the validity of tax exempt sales under sections 38 and 39 of this act; and</w:t>
      </w:r>
    </w:p>
    <w:p>
      <w:pPr>
        <w:ind w:left="0" w:right="0" w:firstLine="360"/>
        <w:jc w:val="both"/>
      </w:pPr>
      <w:r>
        <w:rPr/>
        <w:t xml:space="preserve">(f) Meet other requirements as adopted by rule of the department or the state liquor and cannabis board.</w:t>
      </w:r>
    </w:p>
    <w:p>
      <w:pPr>
        <w:ind w:left="0" w:right="0" w:firstLine="360"/>
        <w:jc w:val="both"/>
      </w:pPr>
      <w:r>
        <w:rPr/>
        <w:t xml:space="preserve">(4) The department, in conjunction with the state liquor and cannabis board, must adopt rules on requirements for marijuana concentrates, useable marijuana, and marijuana-infused products that may be sold to qualifying patients or designated providers at a retail outlet holding a medical marijuana endorsement. These rules must include:</w:t>
      </w:r>
    </w:p>
    <w:p>
      <w:pPr>
        <w:ind w:left="0" w:right="0" w:firstLine="360"/>
        <w:jc w:val="both"/>
      </w:pPr>
      <w:r>
        <w:rPr/>
        <w:t xml:space="preserve">(a) THC concentration, CBD concentration, or low THC, high CBD ratios appropriate for marijuana concentrates, useable marijuana, or marijuana-infused products sold to qualifying patients or designated providers;</w:t>
      </w:r>
    </w:p>
    <w:p>
      <w:pPr>
        <w:ind w:left="0" w:right="0" w:firstLine="360"/>
        <w:jc w:val="both"/>
      </w:pPr>
      <w:r>
        <w:rPr/>
        <w:t xml:space="preserve">(b) Labeling requirements including that the labels attached to marijuana concentrates, useable marijuana, or marijuana-infused products contain THC concentration, CBD concentration, and THC to CBD ratios;</w:t>
      </w:r>
    </w:p>
    <w:p>
      <w:pPr>
        <w:ind w:left="0" w:right="0" w:firstLine="360"/>
        <w:jc w:val="both"/>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ind w:left="0" w:right="0" w:firstLine="360"/>
        <w:jc w:val="both"/>
      </w:pPr>
      <w:r>
        <w:rPr/>
        <w:t xml:space="preserve">(d) Safe handling requirements for marijuana concentrates, useable marijuana, or marijuana-infused products; and</w:t>
      </w:r>
    </w:p>
    <w:p>
      <w:pPr>
        <w:ind w:left="0" w:right="0" w:firstLine="360"/>
        <w:jc w:val="both"/>
      </w:pPr>
      <w:r>
        <w:rPr/>
        <w:t xml:space="preserve">(e) Training requirements for employees.</w:t>
      </w:r>
    </w:p>
    <w:p>
      <w:pPr>
        <w:ind w:left="0" w:right="0" w:firstLine="360"/>
        <w:jc w:val="both"/>
      </w:pPr>
      <w:r>
        <w:rPr/>
        <w:t xml:space="preserve">(5) A marijuana retailer holding an endorsement to sell marijuana to qualifying patients or designated providers must train its employees on:</w:t>
      </w:r>
    </w:p>
    <w:p>
      <w:pPr>
        <w:ind w:left="0" w:right="0" w:firstLine="360"/>
        <w:jc w:val="both"/>
      </w:pPr>
      <w:r>
        <w:rPr/>
        <w:t xml:space="preserve">(a) Procedures regarding the recognition of valid authorizations and the use of equipment to enter qualifying patients and designated providers into the medical marijuana authorization database;</w:t>
      </w:r>
    </w:p>
    <w:p>
      <w:pPr>
        <w:ind w:left="0" w:right="0" w:firstLine="360"/>
        <w:jc w:val="both"/>
      </w:pPr>
      <w:r>
        <w:rPr/>
        <w:t xml:space="preserve">(b) Recognition of valid authorization cards; and</w:t>
      </w:r>
    </w:p>
    <w:p>
      <w:pPr>
        <w:ind w:left="0" w:right="0" w:firstLine="360"/>
        <w:jc w:val="both"/>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A marijuana retailer or a marijuana retailer holding a medical marijuana endorsement may sell products with a THC concentration of 0.3 percent or less. Marijuana retailers holding a medical marijuana endorsement may also provide these products at no cost to qualifying patients or designated providers.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ind w:left="0" w:right="0" w:firstLine="360"/>
        <w:jc w:val="both"/>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with an authorization card may enter and remain on the premises of a retail outlet holding a medical marijuana endorsement and may purchase products for their personal medical use. Qualifying patients who are under the age of eighteen with an authorization card and who accompany their designated providers may enter and remain on the premises of a retail outlet holding a medical marijuana endorsement, but may not purchase products for their personal medical use.</w:t>
      </w:r>
    </w:p>
    <w:p>
      <w:pPr>
        <w:ind w:left="0" w:right="0" w:firstLine="360"/>
        <w:jc w:val="both"/>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ind w:left="0" w:right="0" w:firstLine="360"/>
        <w:jc w:val="both"/>
      </w:pPr>
      <w:r>
        <w:rPr>
          <w:u w:val="single"/>
        </w:rPr>
        <w:t xml:space="preserve">(b) Licensed marijuana retailers with a medical marijuana endorsement must ensure that all employees are trained on the subjects required by (a) of this subsection as well as identification of authorizations and authorization cards. Employees must also be trained to permit qualifying patients who hold authorization cards and are between the ages of eighteen and twenty-one to enter the premises and purchase marijuana for their personal medical use and to permit qualifying patients who are under the age of eighteen with an authorization card to enter the premises if accompanied by their designated providers.</w:t>
      </w:r>
    </w:p>
    <w:p>
      <w:pPr>
        <w:ind w:left="0" w:right="0" w:firstLine="360"/>
        <w:jc w:val="both"/>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ind w:left="0" w:right="0" w:firstLine="360"/>
        <w:jc w:val="both"/>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ind w:left="0" w:right="0" w:firstLine="360"/>
        <w:jc w:val="both"/>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ind w:left="0" w:right="0" w:firstLine="360"/>
        <w:jc w:val="both"/>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ind w:left="0" w:right="0" w:firstLine="360"/>
        <w:jc w:val="both"/>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ind w:left="0" w:right="0" w:firstLine="360"/>
        <w:jc w:val="both"/>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ind w:left="0" w:right="0" w:firstLine="360"/>
        <w:jc w:val="both"/>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ind w:left="0" w:right="0" w:firstLine="360"/>
        <w:jc w:val="both"/>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ind w:left="0" w:right="0" w:firstLine="360"/>
        <w:jc w:val="both"/>
      </w:pPr>
      <w:r>
        <w:rPr/>
        <w:t xml:space="preserve">(a) One ounce of useable marijuana;</w:t>
      </w:r>
    </w:p>
    <w:p>
      <w:pPr>
        <w:ind w:left="0" w:right="0" w:firstLine="360"/>
        <w:jc w:val="both"/>
      </w:pPr>
      <w:r>
        <w:rPr/>
        <w:t xml:space="preserve">(b) Sixteen ounces of marijuana-infused product in solid form;</w:t>
      </w:r>
    </w:p>
    <w:p>
      <w:pPr>
        <w:ind w:left="0" w:right="0" w:firstLine="360"/>
        <w:jc w:val="both"/>
      </w:pPr>
      <w:r>
        <w:rPr/>
        <w:t xml:space="preserve">(c) Seventy-two ounces of marijuana-infused product in liquid form; or</w:t>
      </w:r>
    </w:p>
    <w:p>
      <w:pPr>
        <w:ind w:left="0" w:right="0" w:firstLine="360"/>
        <w:jc w:val="both"/>
      </w:pPr>
      <w:r>
        <w:rPr/>
        <w:t xml:space="preserve">(d) Seven grams of marijuana concentrate.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(4)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by qualified patients and designated providers to make marijuana extracts for noncommercial personal medical use.</w:t>
      </w:r>
    </w:p>
    <w:p>
      <w:pPr>
        <w:ind w:left="0" w:right="0" w:firstLine="360"/>
        <w:jc w:val="both"/>
      </w:pPr>
      <w:r>
        <w:rPr/>
        <w:t xml:space="preserve">(2) Except for the use of butane, the state liquor and cannabis board may not enforce this section until it has adopted the rules required by section 28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ind w:left="0" w:right="0" w:firstLine="360"/>
        <w:jc w:val="both"/>
      </w:pPr>
      <w:r>
        <w:rPr/>
        <w:t xml:space="preserve">(1) The legislature finds that:</w:t>
      </w:r>
    </w:p>
    <w:p>
      <w:pPr>
        <w:ind w:left="0" w:right="0" w:firstLine="360"/>
        <w:jc w:val="both"/>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ind w:left="0" w:right="0" w:firstLine="360"/>
        <w:jc w:val="both"/>
      </w:pPr>
      <w:r>
        <w:rPr/>
        <w:t xml:space="preserve">(i) Nausea, vomiting, and cachexia associated with cancer, HIV-positive status, AIDS, hepatitis C, anorexia, and their treatments;</w:t>
      </w:r>
    </w:p>
    <w:p>
      <w:pPr>
        <w:ind w:left="0" w:right="0" w:firstLine="360"/>
        <w:jc w:val="both"/>
      </w:pPr>
      <w:r>
        <w:rPr/>
        <w:t xml:space="preserve">(ii) Severe muscle spasms associated with multiple sclerosis, epilepsy, and other seizure and spasticity disorders;</w:t>
      </w:r>
    </w:p>
    <w:p>
      <w:pPr>
        <w:ind w:left="0" w:right="0" w:firstLine="360"/>
        <w:jc w:val="both"/>
      </w:pPr>
      <w:r>
        <w:rPr/>
        <w:t xml:space="preserve">(iii) Acute or chronic glaucoma;</w:t>
      </w:r>
    </w:p>
    <w:p>
      <w:pPr>
        <w:ind w:left="0" w:right="0" w:firstLine="360"/>
        <w:jc w:val="both"/>
      </w:pPr>
      <w:r>
        <w:rPr/>
        <w:t xml:space="preserve">(iv) Crohn's disease; and</w:t>
      </w:r>
    </w:p>
    <w:p>
      <w:pPr>
        <w:ind w:left="0" w:right="0" w:firstLine="360"/>
        <w:jc w:val="both"/>
      </w:pPr>
      <w:r>
        <w:rPr/>
        <w:t xml:space="preserve">(v) Some forms of intractable pain.</w:t>
      </w:r>
    </w:p>
    <w:p>
      <w:pPr>
        <w:ind w:left="0" w:right="0" w:firstLine="360"/>
        <w:jc w:val="both"/>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ind w:left="0" w:right="0" w:firstLine="360"/>
        <w:jc w:val="both"/>
      </w:pPr>
      <w:r>
        <w:rPr/>
        <w:t xml:space="preserve">(2) Therefore, the legislature intends that</w:t>
      </w:r>
      <w:r>
        <w:rPr>
          <w:u w:val="single"/>
        </w:rPr>
        <w:t xml:space="preserve">, so long as such activities are in strict compliance with this chapter</w:t>
      </w:r>
      <w:r>
        <w:rPr/>
        <w:t xml:space="preserve">:</w:t>
      </w:r>
    </w:p>
    <w:p>
      <w:pPr>
        <w:ind w:left="0" w:right="0" w:firstLine="360"/>
        <w:jc w:val="both"/>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ind w:left="0" w:right="0" w:firstLine="360"/>
        <w:jc w:val="both"/>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ind w:left="0" w:right="0" w:firstLine="360"/>
        <w:jc w:val="both"/>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ind w:left="0" w:right="0" w:firstLine="360"/>
        <w:jc w:val="both"/>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ind w:left="0" w:right="0" w:firstLine="360"/>
        <w:jc w:val="both"/>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"Designated provider" means a person who</w:t>
      </w:r>
      <w:r>
        <w:t>((</w:t>
      </w:r>
      <w:r>
        <w:rPr>
          <w:strike/>
        </w:rPr>
        <w:t xml:space="preserve">:</w:t>
      </w:r>
    </w:p>
    <w:p>
      <w:pPr>
        <w:ind w:left="0" w:right="0" w:firstLine="360"/>
        <w:jc w:val="both"/>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ind w:left="0" w:right="0" w:firstLine="360"/>
        <w:jc w:val="both"/>
      </w:pPr>
      <w:r>
        <w:rPr>
          <w:strike/>
        </w:rPr>
        <w:t xml:space="preserve">(b)</w:t>
      </w:r>
      <w:r>
        <w:t>))</w:t>
      </w:r>
      <w:r>
        <w:rPr/>
        <w:t xml:space="preserve"> </w:t>
      </w:r>
      <w:r>
        <w:rPr>
          <w:u w:val="single"/>
        </w:rPr>
        <w:t xml:space="preserve">and:</w:t>
      </w:r>
    </w:p>
    <w:p>
      <w:pPr>
        <w:ind w:left="0" w:right="0" w:firstLine="360"/>
        <w:jc w:val="both"/>
      </w:pPr>
      <w:r>
        <w:rPr>
          <w:u w:val="single"/>
        </w:rPr>
        <w:t xml:space="preserve">(a)(i) Is the parent or guardian of a qualifying patient who is under the age of eighteen and beginning July 1, 2016, holds an authorization card; or</w:t>
      </w:r>
    </w:p>
    <w:p>
      <w:pPr>
        <w:ind w:left="0" w:right="0" w:firstLine="360"/>
        <w:jc w:val="both"/>
      </w:pPr>
      <w:r>
        <w:rPr>
          <w:u w:val="single"/>
        </w:rPr>
        <w:t xml:space="preserve">(ii)</w:t>
      </w:r>
      <w:r>
        <w:rPr/>
        <w:t xml:space="preserve"> Has been designated in writing by a </w:t>
      </w:r>
      <w:r>
        <w:rPr>
          <w:u w:val="single"/>
        </w:rPr>
        <w:t xml:space="preserve">qualifying</w:t>
      </w:r>
      <w:r>
        <w:rPr/>
        <w:t xml:space="preserve"> patient to serve as a designated provider </w:t>
      </w:r>
      <w:r>
        <w:t>((</w:t>
      </w:r>
      <w:r>
        <w:rPr>
          <w:strike/>
        </w:rPr>
        <w:t xml:space="preserve">under this chapter</w:t>
      </w:r>
      <w:r>
        <w:t>))</w:t>
      </w:r>
      <w:r>
        <w:rPr/>
        <w:t xml:space="preserve"> </w:t>
      </w:r>
      <w:r>
        <w:rPr>
          <w:u w:val="single"/>
        </w:rPr>
        <w:t xml:space="preserve">for that patient;</w:t>
      </w:r>
    </w:p>
    <w:p>
      <w:pPr>
        <w:ind w:left="0" w:right="0" w:firstLine="360"/>
        <w:jc w:val="both"/>
      </w:pPr>
      <w:r>
        <w:rPr>
          <w:u w:val="single"/>
        </w:rPr>
        <w:t xml:space="preserve">(b)(i) Has an authorization from the qualifying patient's health care professional; or</w:t>
      </w:r>
    </w:p>
    <w:p>
      <w:pPr>
        <w:ind w:left="0" w:right="0" w:firstLine="360"/>
        <w:jc w:val="both"/>
      </w:pPr>
      <w:r>
        <w:rPr>
          <w:u w:val="single"/>
        </w:rPr>
        <w:t xml:space="preserve">(ii) Beginning July 1, 2016:</w:t>
      </w:r>
    </w:p>
    <w:p>
      <w:pPr>
        <w:ind w:left="0" w:right="0" w:firstLine="360"/>
        <w:jc w:val="both"/>
      </w:pPr>
      <w:r>
        <w:rPr>
          <w:u w:val="single"/>
        </w:rPr>
        <w:t xml:space="preserve">(A) Has been entered into the medical marijuana authorization database as being the designated provider to a qualifying patient; and</w:t>
      </w:r>
    </w:p>
    <w:p>
      <w:pPr>
        <w:ind w:left="0" w:right="0" w:firstLine="360"/>
        <w:jc w:val="both"/>
      </w:pPr>
      <w:r>
        <w:rPr>
          <w:u w:val="single"/>
        </w:rPr>
        <w:t xml:space="preserve">(B) Has been provided an authorization card</w:t>
      </w:r>
      <w:r>
        <w:rPr/>
        <w:t xml:space="preserve">;</w:t>
      </w:r>
    </w:p>
    <w:p>
      <w:pPr>
        <w:ind w:left="0" w:right="0" w:firstLine="360"/>
        <w:jc w:val="both"/>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ind w:left="0" w:right="0" w:firstLine="360"/>
        <w:jc w:val="both"/>
      </w:pPr>
      <w:r>
        <w:rPr/>
        <w:t xml:space="preserve">(d) </w:t>
      </w:r>
      <w:r>
        <w:rPr>
          <w:u w:val="single"/>
        </w:rPr>
        <w:t xml:space="preserve">Provides marijuana to only the qualifying patient that has designated him or her;</w:t>
      </w:r>
    </w:p>
    <w:p>
      <w:pPr>
        <w:ind w:left="0" w:right="0" w:firstLine="360"/>
        <w:jc w:val="both"/>
      </w:pPr>
      <w:r>
        <w:rPr>
          <w:u w:val="single"/>
        </w:rPr>
        <w:t xml:space="preserve">(e) Is in compliance with the terms and conditions of this chapter; and</w:t>
      </w:r>
    </w:p>
    <w:p>
      <w:pPr>
        <w:ind w:left="0" w:right="0" w:firstLine="360"/>
        <w:jc w:val="both"/>
      </w:pPr>
      <w:r>
        <w:rPr>
          <w:u w:val="single"/>
        </w:rPr>
        <w:t xml:space="preserve">(f)</w:t>
      </w:r>
      <w:r>
        <w:rPr/>
        <w:t xml:space="preserve"> Is the designated provider to only one patient at any one time.</w:t>
      </w:r>
    </w:p>
    <w:p>
      <w:pPr>
        <w:ind w:left="0" w:right="0" w:firstLine="360"/>
        <w:jc w:val="both"/>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ind w:left="0" w:right="0" w:firstLine="360"/>
        <w:jc w:val="both"/>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ind w:left="0" w:right="0" w:firstLine="360"/>
        <w:jc w:val="both"/>
      </w:pPr>
      <w:r>
        <w:rPr/>
        <w:t xml:space="preserve">(4) "Qualifying patient" means a person who:</w:t>
      </w:r>
    </w:p>
    <w:p>
      <w:pPr>
        <w:ind w:left="0" w:right="0" w:firstLine="360"/>
        <w:jc w:val="both"/>
      </w:pPr>
      <w:r>
        <w:rPr/>
        <w:t xml:space="preserve">(a)</w:t>
      </w:r>
      <w:r>
        <w:rPr>
          <w:u w:val="single"/>
        </w:rPr>
        <w:t xml:space="preserve">(i)</w:t>
      </w:r>
      <w:r>
        <w:rPr/>
        <w:t xml:space="preserve"> Is a patient of a health care professional;</w:t>
      </w:r>
    </w:p>
    <w:p>
      <w:pPr>
        <w:ind w:left="0" w:right="0" w:firstLine="360"/>
        <w:jc w:val="both"/>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ind w:left="0" w:right="0" w:firstLine="360"/>
        <w:jc w:val="both"/>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ind w:left="0" w:right="0" w:firstLine="360"/>
        <w:jc w:val="both"/>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ind w:left="0" w:right="0" w:firstLine="360"/>
        <w:jc w:val="both"/>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ind w:left="0" w:right="0" w:firstLine="360"/>
        <w:jc w:val="both"/>
      </w:pPr>
      <w:r>
        <w:rPr>
          <w:u w:val="single"/>
        </w:rPr>
        <w:t xml:space="preserve">(vi)(A) Has an authorization from his or her health care professional; or</w:t>
      </w:r>
    </w:p>
    <w:p>
      <w:pPr>
        <w:ind w:left="0" w:right="0" w:firstLine="360"/>
        <w:jc w:val="both"/>
      </w:pPr>
      <w:r>
        <w:rPr>
          <w:u w:val="single"/>
        </w:rPr>
        <w:t xml:space="preserve">(e) Beginning July 1, 2016, has been entered into the medical marijuana authorization database and</w:t>
      </w:r>
      <w:r>
        <w:rPr>
          <w:u w:val="single"/>
        </w:rPr>
        <w:t xml:space="preserve"> has been provided an authorization card; and</w:t>
      </w:r>
    </w:p>
    <w:p>
      <w:pPr>
        <w:ind w:left="0" w:right="0" w:firstLine="360"/>
        <w:jc w:val="both"/>
      </w:pPr>
      <w:r>
        <w:rPr>
          <w:u w:val="single"/>
        </w:rPr>
        <w:t xml:space="preserve">(vii) Is otherwise in compliance with the terms and conditions established in this chapter.</w:t>
      </w:r>
    </w:p>
    <w:p>
      <w:pPr>
        <w:ind w:left="0" w:right="0" w:firstLine="360"/>
        <w:jc w:val="both"/>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ind w:left="0" w:right="0" w:firstLine="360"/>
        <w:jc w:val="both"/>
      </w:pPr>
      <w:r>
        <w:rPr/>
        <w:t xml:space="preserve">(5) "Tamper-resistant paper" means paper that meets one or more of the following industry-recognized features:</w:t>
      </w:r>
    </w:p>
    <w:p>
      <w:pPr>
        <w:ind w:left="0" w:right="0" w:firstLine="360"/>
        <w:jc w:val="both"/>
      </w:pPr>
      <w:r>
        <w:rPr/>
        <w:t xml:space="preserve">(a) One or more features designed to prevent copying of the paper;</w:t>
      </w:r>
    </w:p>
    <w:p>
      <w:pPr>
        <w:ind w:left="0" w:right="0" w:firstLine="360"/>
        <w:jc w:val="both"/>
      </w:pPr>
      <w:r>
        <w:rPr/>
        <w:t xml:space="preserve">(b) One or more features designed to prevent the erasure or modification of information on the paper; or</w:t>
      </w:r>
    </w:p>
    <w:p>
      <w:pPr>
        <w:ind w:left="0" w:right="0" w:firstLine="360"/>
        <w:jc w:val="both"/>
      </w:pPr>
      <w:r>
        <w:rPr/>
        <w:t xml:space="preserve">(c) One or more features designed to prevent the use of counterfeit </w:t>
      </w:r>
      <w:r>
        <w:t>((</w:t>
      </w:r>
      <w:r>
        <w:rPr>
          <w:strike/>
        </w:rPr>
        <w:t xml:space="preserve">valid documentation</w:t>
      </w:r>
      <w:r>
        <w:t>))</w:t>
      </w:r>
      <w:r>
        <w:rPr/>
        <w:t xml:space="preserve"> </w:t>
      </w:r>
      <w:r>
        <w:rPr>
          <w:u w:val="single"/>
        </w:rPr>
        <w:t xml:space="preserve">authorization</w:t>
      </w:r>
      <w:r>
        <w:rPr/>
        <w:t xml:space="preserve">.</w:t>
      </w:r>
    </w:p>
    <w:p>
      <w:pPr>
        <w:ind w:left="0" w:right="0" w:firstLine="360"/>
        <w:jc w:val="both"/>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ind w:left="0" w:right="0" w:firstLine="360"/>
        <w:jc w:val="both"/>
      </w:pPr>
      <w:r>
        <w:rPr/>
        <w:t xml:space="preserve">(a) Cancer, human immunodeficiency virus (HIV), multiple sclerosis, epilepsy or other seizure disorder, or spasticity disorders; </w:t>
      </w:r>
      <w:r>
        <w:t>((</w:t>
      </w:r>
      <w:r>
        <w:rPr>
          <w:strike/>
        </w:rPr>
        <w:t xml:space="preserve">or</w:t>
      </w:r>
      <w:r>
        <w:t>))</w:t>
      </w:r>
    </w:p>
    <w:p>
      <w:pPr>
        <w:ind w:left="0" w:right="0" w:firstLine="360"/>
        <w:jc w:val="both"/>
      </w:pPr>
      <w:r>
        <w:rPr/>
        <w:t xml:space="preserve">(b) Intractable pain, limited for the purpose of this chapter to mean pain unrelieved by standard medical treatments and medications; </w:t>
      </w:r>
      <w:r>
        <w:t>((</w:t>
      </w:r>
      <w:r>
        <w:rPr>
          <w:strike/>
        </w:rPr>
        <w:t xml:space="preserve">or</w:t>
      </w:r>
      <w:r>
        <w:t>))</w:t>
      </w:r>
    </w:p>
    <w:p>
      <w:pPr>
        <w:ind w:left="0" w:right="0" w:firstLine="360"/>
        <w:jc w:val="both"/>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ind w:left="0" w:right="0" w:firstLine="360"/>
        <w:jc w:val="both"/>
      </w:pPr>
      <w:r>
        <w:rPr/>
        <w:t xml:space="preserve">(d) Crohn's disease with debilitating symptoms unrelieved by standard treatments or medications; </w:t>
      </w:r>
      <w:r>
        <w:t>((</w:t>
      </w:r>
      <w:r>
        <w:rPr>
          <w:strike/>
        </w:rPr>
        <w:t xml:space="preserve">or</w:t>
      </w:r>
      <w:r>
        <w:t>))</w:t>
      </w:r>
    </w:p>
    <w:p>
      <w:pPr>
        <w:ind w:left="0" w:right="0" w:firstLine="360"/>
        <w:jc w:val="both"/>
      </w:pPr>
      <w:r>
        <w:rPr/>
        <w:t xml:space="preserve">(e) Hepatitis C with debilitating nausea or intractable pain unrelieved by standard treatments or medications; </w:t>
      </w:r>
      <w:r>
        <w:t>((</w:t>
      </w:r>
      <w:r>
        <w:rPr>
          <w:strike/>
        </w:rPr>
        <w:t xml:space="preserve">or</w:t>
      </w:r>
      <w:r>
        <w:t>))</w:t>
      </w:r>
    </w:p>
    <w:p>
      <w:pPr>
        <w:ind w:left="0" w:right="0" w:firstLine="360"/>
        <w:jc w:val="both"/>
      </w:pPr>
      <w:r>
        <w:rPr/>
        <w:t xml:space="preserve">(f) Diseases, including anorexia, which result in nausea, vomiting, wasting, appetite loss, cramping, seizures, muscle spasms, or spasticity, when these symptoms are unrelieved by standard treatments or medications; or</w:t>
      </w:r>
    </w:p>
    <w:p>
      <w:pPr>
        <w:ind w:left="0" w:right="0" w:firstLine="360"/>
        <w:jc w:val="both"/>
      </w:pPr>
      <w:r>
        <w:rPr/>
        <w:t xml:space="preserve">(g) </w:t>
      </w:r>
      <w:r>
        <w:t>((</w:t>
      </w:r>
      <w:r>
        <w:rPr>
          <w:strike/>
        </w:rPr>
        <w:t xml:space="preserve">Any other medical condition duly approved by the Washington state medical quality assurance commission in consultation with the board of osteopathic medicine and surgery as directed in this chapter</w:t>
      </w:r>
      <w:r>
        <w:t>))</w:t>
      </w:r>
      <w:r>
        <w:rPr/>
        <w:t xml:space="preserve"> </w:t>
      </w:r>
      <w:r>
        <w:rPr>
          <w:u w:val="single"/>
        </w:rPr>
        <w:t xml:space="preserve">Posttraumatic stress disorder</w:t>
      </w:r>
      <w:r>
        <w:rPr/>
        <w:t xml:space="preserve">.</w:t>
      </w:r>
    </w:p>
    <w:p>
      <w:pPr>
        <w:ind w:left="0" w:right="0" w:firstLine="360"/>
        <w:jc w:val="both"/>
      </w:pPr>
      <w:r>
        <w:rPr/>
        <w:t xml:space="preserve">(7) </w:t>
      </w:r>
      <w:r>
        <w:t>((</w:t>
      </w:r>
      <w:r>
        <w:rPr>
          <w:strike/>
        </w:rPr>
        <w:t xml:space="preserve">"Valid documentation"</w:t>
      </w:r>
      <w:r>
        <w:t>))</w:t>
      </w:r>
      <w:r>
        <w:rPr/>
        <w:t xml:space="preserve"> </w:t>
      </w:r>
      <w:r>
        <w:rPr>
          <w:u w:val="single"/>
        </w:rPr>
        <w:t xml:space="preserve">(a) Until July 1, 2016, "authorization"</w:t>
      </w:r>
      <w:r>
        <w:rPr/>
        <w:t xml:space="preserve"> means:</w:t>
      </w:r>
    </w:p>
    <w:p>
      <w:pPr>
        <w:ind w:left="0" w:right="0" w:firstLine="360"/>
        <w:jc w:val="both"/>
      </w:pPr>
      <w:r>
        <w:t>((</w:t>
      </w:r>
      <w:r>
        <w:rPr>
          <w:strike/>
        </w:rPr>
        <w:t xml:space="preserve">(a)</w:t>
      </w:r>
      <w:r>
        <w:t>))</w:t>
      </w:r>
      <w:r>
        <w:rPr/>
        <w:t xml:space="preserve"> </w:t>
      </w:r>
      <w:r>
        <w:rPr>
          <w:u w:val="single"/>
        </w:rPr>
        <w:t xml:space="preserve">(i)</w:t>
      </w:r>
      <w:r>
        <w:rPr/>
        <w:t xml:space="preserve"> A statement signed and dated by a qualifying patient's health care professional written on tamper-resistant paper, which states that, in the health care professional's professional opinion, the patient may benefit from the medical use of marijuana; and</w:t>
      </w:r>
    </w:p>
    <w:p>
      <w:pPr>
        <w:ind w:left="0" w:right="0" w:firstLine="360"/>
        <w:jc w:val="both"/>
      </w:pPr>
      <w:r>
        <w:t>((</w:t>
      </w:r>
      <w:r>
        <w:rPr>
          <w:strike/>
        </w:rPr>
        <w:t xml:space="preserve">(b)</w:t>
      </w:r>
      <w:r>
        <w:t>))</w:t>
      </w:r>
      <w:r>
        <w:rPr/>
        <w:t xml:space="preserve"> </w:t>
      </w:r>
      <w:r>
        <w:rPr>
          <w:u w:val="single"/>
        </w:rPr>
        <w:t xml:space="preserve">(ii)</w:t>
      </w:r>
      <w:r>
        <w:rPr/>
        <w:t xml:space="preserve"> Proof of identity such as a Washington state driver's license or identicard, as defined in RCW 46.20.035.</w:t>
      </w:r>
    </w:p>
    <w:p>
      <w:pPr>
        <w:ind w:left="0" w:right="0" w:firstLine="360"/>
        <w:jc w:val="both"/>
      </w:pPr>
      <w:r>
        <w:rPr>
          <w:u w:val="single"/>
        </w:rPr>
        <w:t xml:space="preserve">(b) Beginning July 1, 2016, "authorization" means a form developed by the department that is completed and signed by a qualifying patient's health care professional and printed on tamper-resistant paper.</w:t>
      </w:r>
    </w:p>
    <w:p>
      <w:pPr>
        <w:ind w:left="0" w:right="0" w:firstLine="360"/>
        <w:jc w:val="both"/>
      </w:pPr>
      <w:r>
        <w:rPr>
          <w:u w:val="single"/>
        </w:rPr>
        <w:t xml:space="preserve">(8) "Authorization card" means a card issued to qualifying patients and designated providers by a marijuana retailer with a medical marijuana endorsement that has entered them into the medical marijuana authorization database.</w:t>
      </w:r>
    </w:p>
    <w:p>
      <w:pPr>
        <w:ind w:left="0" w:right="0" w:firstLine="360"/>
        <w:jc w:val="both"/>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ind w:left="0" w:right="0" w:firstLine="360"/>
        <w:jc w:val="both"/>
      </w:pPr>
      <w:r>
        <w:rPr>
          <w:u w:val="single"/>
        </w:rPr>
        <w:t xml:space="preserve">(10) "Department" means the department of health.</w:t>
      </w:r>
    </w:p>
    <w:p>
      <w:pPr>
        <w:ind w:left="0" w:right="0" w:firstLine="360"/>
        <w:jc w:val="both"/>
      </w:pPr>
      <w:r>
        <w:rPr>
          <w:u w:val="single"/>
        </w:rPr>
        <w:t xml:space="preserve">(11) "Marijuana" has the meaning provided in RCW 69.50.101.</w:t>
      </w:r>
    </w:p>
    <w:p>
      <w:pPr>
        <w:ind w:left="0" w:right="0" w:firstLine="360"/>
        <w:jc w:val="both"/>
      </w:pPr>
      <w:r>
        <w:rPr>
          <w:u w:val="single"/>
        </w:rPr>
        <w:t xml:space="preserve">(12) "Marijuana concentrates" has the meaning provided in RCW 69.50.101.</w:t>
      </w:r>
    </w:p>
    <w:p>
      <w:pPr>
        <w:ind w:left="0" w:right="0" w:firstLine="360"/>
        <w:jc w:val="both"/>
      </w:pPr>
      <w:r>
        <w:rPr>
          <w:u w:val="single"/>
        </w:rPr>
        <w:t xml:space="preserve">(13) "Marijuana processor" has the meaning provided in RCW 69.50.101.</w:t>
      </w:r>
    </w:p>
    <w:p>
      <w:pPr>
        <w:ind w:left="0" w:right="0" w:firstLine="360"/>
        <w:jc w:val="both"/>
      </w:pPr>
      <w:r>
        <w:rPr>
          <w:u w:val="single"/>
        </w:rPr>
        <w:t xml:space="preserve">(14) "Marijuana producer" has the meaning provided in RCW 69.50.101.</w:t>
      </w:r>
    </w:p>
    <w:p>
      <w:pPr>
        <w:ind w:left="0" w:right="0" w:firstLine="360"/>
        <w:jc w:val="both"/>
      </w:pPr>
      <w:r>
        <w:rPr>
          <w:u w:val="single"/>
        </w:rPr>
        <w:t xml:space="preserve">(15) "Marijuana retailer" has the meaning provided in RCW 69.50.101.</w:t>
      </w:r>
    </w:p>
    <w:p>
      <w:pPr>
        <w:ind w:left="0" w:right="0" w:firstLine="360"/>
        <w:jc w:val="both"/>
      </w:pPr>
      <w:r>
        <w:rPr>
          <w:u w:val="single"/>
        </w:rPr>
        <w:t xml:space="preserve">(16) "Marijuana retailer with a medical marijuana endorsement" means a marijuana retailer that has been issued a medical marijuana endorsement by the state liquor and cannabis board pursuant to section 10 of this act.</w:t>
      </w:r>
    </w:p>
    <w:p>
      <w:pPr>
        <w:ind w:left="0" w:right="0" w:firstLine="360"/>
        <w:jc w:val="both"/>
      </w:pPr>
      <w:r>
        <w:rPr>
          <w:u w:val="single"/>
        </w:rPr>
        <w:t xml:space="preserve">(17) "Marijuana-infused products" has the meaning provided in RCW 69.50.101.</w:t>
      </w:r>
    </w:p>
    <w:p>
      <w:pPr>
        <w:ind w:left="0" w:right="0" w:firstLine="360"/>
        <w:jc w:val="both"/>
      </w:pPr>
      <w:r>
        <w:rPr>
          <w:u w:val="single"/>
        </w:rPr>
        <w:t xml:space="preserve">(18) "Medical marijuana authorization database" means the secure and confidential database established in section 21 of this act.</w:t>
      </w:r>
    </w:p>
    <w:p>
      <w:pPr>
        <w:ind w:left="0" w:right="0" w:firstLine="360"/>
        <w:jc w:val="both"/>
      </w:pPr>
      <w:r>
        <w:rPr>
          <w:u w:val="single"/>
        </w:rPr>
        <w:t xml:space="preserve">(19)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ind w:left="0" w:right="0" w:firstLine="360"/>
        <w:jc w:val="both"/>
      </w:pPr>
      <w:r>
        <w:rPr>
          <w:u w:val="single"/>
        </w:rPr>
        <w:t xml:space="preserve">(20) "Secretary" means the secretary of the department of health.</w:t>
      </w:r>
    </w:p>
    <w:p>
      <w:pPr>
        <w:ind w:left="0" w:right="0" w:firstLine="360"/>
        <w:jc w:val="both"/>
      </w:pPr>
      <w:r>
        <w:rPr>
          <w:u w:val="single"/>
        </w:rPr>
        <w:t xml:space="preserve">(21) "THC concentration" has the meaning provided in RCW 69.50.101.</w:t>
      </w:r>
    </w:p>
    <w:p>
      <w:pPr>
        <w:ind w:left="0" w:right="0" w:firstLine="360"/>
        <w:jc w:val="both"/>
      </w:pPr>
      <w:r>
        <w:rPr>
          <w:u w:val="single"/>
        </w:rPr>
        <w:t xml:space="preserve">(22) "Useable marijuana" has the meaning provided in RCW 69.50.101.</w:t>
      </w:r>
    </w:p>
    <w:p>
      <w:pPr>
        <w:ind w:left="0" w:right="0" w:firstLine="360"/>
        <w:jc w:val="both"/>
      </w:pPr>
      <w:r>
        <w:rPr>
          <w:u w:val="single"/>
        </w:rPr>
        <w:t xml:space="preserve">(23) "Low THC, high CBD" means products determined by the department to have a low THC, high CBD ratio under section 10 of this act. Low THC, high CBD products must be inhalable, ingestible, or absorbable.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ind w:left="0" w:right="0" w:firstLine="360"/>
        <w:jc w:val="both"/>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ind w:left="0" w:right="0" w:firstLine="360"/>
        <w:jc w:val="both"/>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ind w:left="0" w:right="0" w:firstLine="360"/>
        <w:jc w:val="both"/>
      </w:pPr>
      <w:r>
        <w:rPr/>
        <w:t xml:space="preserve">(b) Providing a patient </w:t>
      </w:r>
      <w:r>
        <w:rPr>
          <w:u w:val="single"/>
        </w:rPr>
        <w:t xml:space="preserve">or designated provider</w:t>
      </w:r>
      <w:r>
        <w:rPr/>
        <w:t xml:space="preserve"> meeting the criteria established under RCW 69.51A.010</w:t>
      </w:r>
      <w:r>
        <w:t>((</w:t>
      </w:r>
      <w:r>
        <w:rPr>
          <w:strike/>
        </w:rPr>
        <w:t xml:space="preserve">(26)</w:t>
      </w:r>
      <w:r>
        <w:t>))</w:t>
      </w:r>
      <w:r>
        <w:rPr/>
        <w:t xml:space="preserve"> with </w:t>
      </w:r>
      <w:r>
        <w:t>((</w:t>
      </w:r>
      <w:r>
        <w:rPr>
          <w:strike/>
        </w:rPr>
        <w:t xml:space="preserve">valid documentation</w:t>
      </w:r>
      <w:r>
        <w:t>))</w:t>
      </w:r>
      <w:r>
        <w:rPr/>
        <w:t xml:space="preserve"> </w:t>
      </w:r>
      <w:r>
        <w:rPr>
          <w:u w:val="single"/>
        </w:rPr>
        <w:t xml:space="preserve">an authorization</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ind w:left="0" w:right="0" w:firstLine="360"/>
        <w:jc w:val="both"/>
      </w:pPr>
      <w:r>
        <w:rPr/>
        <w:t xml:space="preserve">(2)(a) A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w:t>
      </w:r>
      <w:r>
        <w:t>((</w:t>
      </w:r>
      <w:r>
        <w:rPr>
          <w:strike/>
        </w:rPr>
        <w:t xml:space="preserve">valid documentation authorizing</w:t>
      </w:r>
      <w:r>
        <w:t>))</w:t>
      </w:r>
      <w:r>
        <w:rPr/>
        <w:t xml:space="preserve"> </w:t>
      </w:r>
      <w:r>
        <w:rPr>
          <w:u w:val="single"/>
        </w:rPr>
        <w:t xml:space="preserve">an authorization for</w:t>
      </w:r>
      <w:r>
        <w:rPr/>
        <w:t xml:space="preserve">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ind w:left="0" w:right="0" w:firstLine="360"/>
        <w:jc w:val="both"/>
      </w:pPr>
      <w:r>
        <w:rPr>
          <w:strike/>
        </w:rPr>
        <w:t xml:space="preserve">(i) Completing a</w:t>
      </w:r>
      <w:r>
        <w:t>))</w:t>
      </w:r>
      <w:r>
        <w:rPr/>
        <w:t xml:space="preserve"> </w:t>
      </w:r>
      <w:r>
        <w:rPr>
          <w:u w:val="single"/>
        </w:rPr>
        <w:t xml:space="preserve">marijuana in accordance with this section.</w:t>
      </w:r>
    </w:p>
    <w:p>
      <w:pPr>
        <w:ind w:left="0" w:right="0" w:firstLine="360"/>
        <w:jc w:val="both"/>
      </w:pPr>
      <w:r>
        <w:rPr>
          <w:u w:val="single"/>
        </w:rPr>
        <w:t xml:space="preserve">(b) In order to authorize for the medical use of marijuana under (a) of this subsection, the health care professional must:</w:t>
      </w:r>
    </w:p>
    <w:p>
      <w:pPr>
        <w:ind w:left="0" w:right="0" w:firstLine="360"/>
        <w:jc w:val="both"/>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ind w:left="0" w:right="0" w:firstLine="360"/>
        <w:jc w:val="both"/>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ind w:left="0" w:right="0" w:firstLine="360"/>
        <w:jc w:val="both"/>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w:t>
      </w:r>
      <w:r>
        <w:t>((</w:t>
      </w:r>
      <w:r>
        <w:rPr>
          <w:strike/>
        </w:rPr>
        <w:t xml:space="preserve">and</w:t>
      </w:r>
    </w:p>
    <w:p>
      <w:pPr>
        <w:ind w:left="0" w:right="0" w:firstLine="360"/>
        <w:jc w:val="both"/>
      </w:pP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 and</w:t>
      </w:r>
    </w:p>
    <w:p>
      <w:pPr>
        <w:ind w:left="0" w:right="0" w:firstLine="360"/>
        <w:jc w:val="both"/>
      </w:pPr>
      <w:r>
        <w:rPr>
          <w:u w:val="single"/>
        </w:rPr>
        <w:t xml:space="preserve">(vi) Complete an authorization on forms developed by the department, in accordance with subsection (3) of this section</w:t>
      </w:r>
      <w:r>
        <w:rPr/>
        <w:t xml:space="preserve">.</w:t>
      </w:r>
    </w:p>
    <w:p>
      <w:pPr>
        <w:ind w:left="0" w:right="0" w:firstLine="360"/>
        <w:jc w:val="both"/>
      </w:pPr>
      <w:r>
        <w:t>((</w:t>
      </w:r>
      <w:r>
        <w:rPr>
          <w:strike/>
        </w:rPr>
        <w:t xml:space="preserve">(b)</w:t>
      </w:r>
      <w:r>
        <w:t>))</w:t>
      </w:r>
      <w:r>
        <w:rPr/>
        <w:t xml:space="preserve"> </w:t>
      </w:r>
      <w:r>
        <w:rPr>
          <w:u w:val="single"/>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ind w:left="0" w:right="0" w:firstLine="360"/>
        <w:jc w:val="both"/>
      </w:pPr>
      <w:r>
        <w:rPr>
          <w:u w:val="single"/>
        </w:rPr>
        <w:t xml:space="preserve">(d)</w:t>
      </w:r>
      <w:r>
        <w:rPr/>
        <w:t xml:space="preserve"> A health care professional shall not:</w:t>
      </w:r>
    </w:p>
    <w:p>
      <w:pPr>
        <w:ind w:left="0" w:right="0" w:firstLine="360"/>
        <w:jc w:val="both"/>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ind w:left="0" w:right="0" w:firstLine="360"/>
        <w:jc w:val="both"/>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ind w:left="0" w:right="0" w:firstLine="360"/>
        <w:jc w:val="both"/>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ind w:left="0" w:right="0" w:firstLine="360"/>
        <w:jc w:val="both"/>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ind w:left="0" w:right="0" w:firstLine="360"/>
        <w:jc w:val="both"/>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Except as provided in section 35 of this act, sell marijuana concentrates, marijuana-infused products, or useable marijuana to a qualifying patient or designated provider</w:t>
      </w:r>
      <w:r>
        <w:rPr/>
        <w:t xml:space="preserve">; or</w:t>
      </w:r>
    </w:p>
    <w:p>
      <w:pPr>
        <w:ind w:left="0" w:right="0" w:firstLine="360"/>
        <w:jc w:val="both"/>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and type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an authorization card.</w:t>
      </w:r>
    </w:p>
    <w:p>
      <w:pPr>
        <w:ind w:left="0" w:right="0" w:firstLine="360"/>
        <w:jc w:val="both"/>
      </w:pPr>
      <w:r>
        <w:rPr>
          <w:u w:val="single"/>
        </w:rPr>
        <w:t xml:space="preserve">(4) Until July 1, 2016, a health care professional who, within a single calendar month, authorizes the medical use of marijuana to more than thirty patients must report the number of authorizations issued.</w:t>
      </w:r>
    </w:p>
    <w:p>
      <w:pPr>
        <w:ind w:left="0" w:right="0" w:firstLine="360"/>
        <w:jc w:val="both"/>
      </w:pPr>
      <w:r>
        <w:rPr>
          <w:u w:val="single"/>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ind w:left="0" w:right="0" w:firstLine="360"/>
        <w:jc w:val="both"/>
      </w:pPr>
      <w:r>
        <w:rPr>
          <w:u w:val="single"/>
        </w:rPr>
        <w:t xml:space="preserve">(6) After a health care professional authorizes a qualifying patient for the medical use of marijuana, he or she must discuss with the qualifying patient how to use marijuana and the types of products the qualifying patient should seek from a retail outlet.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ind w:left="0" w:right="0" w:firstLine="360"/>
        <w:jc w:val="both"/>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 These amounts shall be specified on the authorization card that is issued to the qualifying patient or designated provider.</w:t>
      </w:r>
    </w:p>
    <w:p>
      <w:pPr>
        <w:ind w:left="0" w:right="0" w:firstLine="360"/>
        <w:jc w:val="both"/>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authorization card that is issued to the qualifying patient or designated provider.</w:t>
      </w:r>
    </w:p>
    <w:p>
      <w:pPr>
        <w:ind w:left="0" w:right="0" w:firstLine="360"/>
        <w:jc w:val="both"/>
      </w:pPr>
      <w:r>
        <w:rPr/>
        <w:t xml:space="preserve">(3) If a qualifying patient or designated provider with an authorization from a health care professional has not been entered into the medical marijuana authorization database, he or she may not receive an authorization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up to six ounces of useable marijuana in his or her domicile.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Health care professionals may authorize the medical use of marijuana for qualifying patients who are under the age of eighteen if:</w:t>
      </w:r>
    </w:p>
    <w:p>
      <w:pPr>
        <w:ind w:left="0" w:right="0" w:firstLine="360"/>
        <w:jc w:val="both"/>
      </w:pPr>
      <w:r>
        <w:rPr/>
        <w:t xml:space="preserve">(a) The minor's parent or guardian participates in the minor's treatment and agrees to the medical use of marijuana by the minor; and</w:t>
      </w:r>
    </w:p>
    <w:p>
      <w:pPr>
        <w:ind w:left="0" w:right="0" w:firstLine="360"/>
        <w:jc w:val="both"/>
      </w:pPr>
      <w:r>
        <w:rPr/>
        <w:t xml:space="preserve">(b) The parent or guardian acts as the designated provider for the minor and has sole control over the minor's marijuana.</w:t>
      </w:r>
    </w:p>
    <w:p>
      <w:pPr>
        <w:ind w:left="0" w:right="0" w:firstLine="360"/>
        <w:jc w:val="both"/>
      </w:pPr>
      <w:r>
        <w:rPr/>
        <w:t xml:space="preserve">(2) The minor may not grow plants or purchase marijuana-infused products, useable marijuana, or marijuana concentrates from a marijuana retailer with a medical marijuana endorsement.</w:t>
      </w:r>
    </w:p>
    <w:p>
      <w:pPr>
        <w:ind w:left="0" w:right="0" w:firstLine="360"/>
        <w:jc w:val="both"/>
      </w:pPr>
      <w:r>
        <w:rPr/>
        <w:t xml:space="preserve">(3) Both the minor and the minor's parent or guardian who is acting as the designated provider must be entered in the medical marijuana authorization database and hold an authorization card.</w:t>
      </w:r>
    </w:p>
    <w:p>
      <w:pPr>
        <w:ind w:left="0" w:right="0" w:firstLine="360"/>
        <w:jc w:val="both"/>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ind w:left="0" w:right="0" w:firstLine="360"/>
        <w:jc w:val="both"/>
      </w:pPr>
      <w:r>
        <w:rPr/>
        <w:t xml:space="preserve">(a) Consult with other health care providers involved in the minor's treatment, as medically indicated, before authorization or reauthorization of the medical use of marijuana; and</w:t>
      </w:r>
    </w:p>
    <w:p>
      <w:pPr>
        <w:ind w:left="0" w:right="0" w:firstLine="360"/>
        <w:jc w:val="both"/>
      </w:pPr>
      <w:r>
        <w:rPr/>
        <w:t xml:space="preserve">(b) Reexamine the minor at least once every six months or more frequently as medically indicated. The reexamination must:</w:t>
      </w:r>
    </w:p>
    <w:p>
      <w:pPr>
        <w:ind w:left="0" w:right="0" w:firstLine="360"/>
        <w:jc w:val="both"/>
      </w:pPr>
      <w:r>
        <w:rPr/>
        <w:t xml:space="preserve">(i) Determine that the minor continues to have a terminal or debilitating medical condition and that the condition benefits from the medical use of marijuana; and</w:t>
      </w:r>
    </w:p>
    <w:p>
      <w:pPr>
        <w:ind w:left="0" w:right="0" w:firstLine="360"/>
        <w:jc w:val="both"/>
      </w:pPr>
      <w:r>
        <w:rPr/>
        <w:t xml:space="preserve">(ii) Include a follow-up discussion with the minor's parent or guardian to ensure the parent or guardian continues to participate in the treatment of the minor.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The department must contract with an entity to create, administer, and maintain a secure and confidential medical marijuana authorization database that, beginning July 1, 2016, allows:</w:t>
      </w:r>
    </w:p>
    <w:p>
      <w:pPr>
        <w:ind w:left="0" w:right="0" w:firstLine="360"/>
        <w:jc w:val="both"/>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section 19 of this act;</w:t>
      </w:r>
    </w:p>
    <w:p>
      <w:pPr>
        <w:ind w:left="0" w:right="0" w:firstLine="360"/>
        <w:jc w:val="both"/>
      </w:pPr>
      <w:r>
        <w:rPr/>
        <w:t xml:space="preserve">(b) Persons authorized to prescribe or dispense controlled substances to access health care information on their patients for the purpose of providing medical or pharmaceutical care for their patients;</w:t>
      </w:r>
    </w:p>
    <w:p>
      <w:pPr>
        <w:ind w:left="0" w:right="0" w:firstLine="360"/>
        <w:jc w:val="both"/>
      </w:pPr>
      <w:r>
        <w:rPr/>
        <w:t xml:space="preserve">(c) A qualifying patient or designated provider to request and receive his or her own health care information or information on any person or entity that has queried their name or information;</w:t>
      </w:r>
    </w:p>
    <w:p>
      <w:pPr>
        <w:ind w:left="0" w:right="0" w:firstLine="360"/>
        <w:jc w:val="both"/>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authorization card of a qualifying patient or designated provider;</w:t>
      </w:r>
    </w:p>
    <w:p>
      <w:pPr>
        <w:ind w:left="0" w:right="0" w:firstLine="360"/>
        <w:jc w:val="both"/>
      </w:pPr>
      <w:r>
        <w:rPr/>
        <w:t xml:space="preserve">(e) A marijuana retailer holding a medical marijuana endorsement to confirm the validity of the authorization card of a qualifying patient or designated provider;</w:t>
      </w:r>
    </w:p>
    <w:p>
      <w:pPr>
        <w:ind w:left="0" w:right="0" w:firstLine="360"/>
        <w:jc w:val="both"/>
      </w:pPr>
      <w:r>
        <w:rPr/>
        <w:t xml:space="preserve">(f) The department of revenue to verify tax exemptions under chapters 82.08 and 82.12 RCW;</w:t>
      </w:r>
    </w:p>
    <w:p>
      <w:pPr>
        <w:ind w:left="0" w:right="0" w:firstLine="360"/>
        <w:jc w:val="both"/>
      </w:pPr>
      <w:r>
        <w:rPr/>
        <w:t xml:space="preserve">(g) The department and the health care professional's disciplining authorities to monitor authorizations and ensure compliance with this chapter and chapter 18.130 RCW by their licensees; and</w:t>
      </w:r>
    </w:p>
    <w:p>
      <w:pPr>
        <w:ind w:left="0" w:right="0" w:firstLine="360"/>
        <w:jc w:val="both"/>
      </w:pPr>
      <w:r>
        <w:rPr/>
        <w:t xml:space="preserve">(h) Authorizations to expire six months or one year after entry into the medical marijuana authorization database, depending on whether the authorization is for a minor or an adult.</w:t>
      </w:r>
    </w:p>
    <w:p>
      <w:pPr>
        <w:ind w:left="0" w:right="0" w:firstLine="360"/>
        <w:jc w:val="both"/>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an authorization card that contains identifiers required in subsection (3) of this section.</w:t>
      </w:r>
    </w:p>
    <w:p>
      <w:pPr>
        <w:ind w:left="0" w:right="0" w:firstLine="360"/>
        <w:jc w:val="both"/>
      </w:pPr>
      <w:r>
        <w:rPr/>
        <w:t xml:space="preserve">(3) The authorization card requirements must be developed by the department in rule and include:</w:t>
      </w:r>
    </w:p>
    <w:p>
      <w:pPr>
        <w:ind w:left="0" w:right="0" w:firstLine="360"/>
        <w:jc w:val="both"/>
      </w:pPr>
      <w:r>
        <w:rPr/>
        <w:t xml:space="preserve">(a) A randomly generated and unique identifying number;</w:t>
      </w:r>
    </w:p>
    <w:p>
      <w:pPr>
        <w:ind w:left="0" w:right="0" w:firstLine="360"/>
        <w:jc w:val="both"/>
      </w:pPr>
      <w:r>
        <w:rPr/>
        <w:t xml:space="preserve">(b) For designated providers, the unique identifying number of the qualifying patient whom the provider is assisting;</w:t>
      </w:r>
    </w:p>
    <w:p>
      <w:pPr>
        <w:ind w:left="0" w:right="0" w:firstLine="360"/>
        <w:jc w:val="both"/>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ind w:left="0" w:right="0" w:firstLine="360"/>
        <w:jc w:val="both"/>
      </w:pPr>
      <w:r>
        <w:rPr/>
        <w:t xml:space="preserve">(d) The amount of marijuana concentrates, useable marijuana, marijuana-infused products, or plants for which the qualifying patient is authorized under section 19 of this act;</w:t>
      </w:r>
    </w:p>
    <w:p>
      <w:pPr>
        <w:ind w:left="0" w:right="0" w:firstLine="360"/>
        <w:jc w:val="both"/>
      </w:pPr>
      <w:r>
        <w:rPr/>
        <w:t xml:space="preserve">(e) The effective date and expiration date of the authorization card;</w:t>
      </w:r>
    </w:p>
    <w:p>
      <w:pPr>
        <w:ind w:left="0" w:right="0" w:firstLine="360"/>
        <w:jc w:val="both"/>
      </w:pPr>
      <w:r>
        <w:rPr/>
        <w:t xml:space="preserve">(f) The name of the health care professional who authorized the qualifying patient or designated provider; and</w:t>
      </w:r>
    </w:p>
    <w:p>
      <w:pPr>
        <w:ind w:left="0" w:right="0" w:firstLine="360"/>
        <w:jc w:val="both"/>
      </w:pPr>
      <w:r>
        <w:rPr/>
        <w:t xml:space="preserve">(g) For the authorization card, additional security features as necessary to ensure its validity.</w:t>
      </w:r>
    </w:p>
    <w:p>
      <w:pPr>
        <w:ind w:left="0" w:right="0" w:firstLine="360"/>
        <w:jc w:val="both"/>
      </w:pPr>
      <w:r>
        <w:rPr/>
        <w:t xml:space="preserve">(4) For qualifying patients who are eighteen years of age or older and their designated providers, authorization cards are valid for one year from the date the health care professional issued the authorization. For qualifying patients who are under the age of eighteen and their designated providers, authorization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authorization card will then be issued in accordance with department rules.</w:t>
      </w:r>
    </w:p>
    <w:p>
      <w:pPr>
        <w:ind w:left="0" w:right="0" w:firstLine="360"/>
        <w:jc w:val="both"/>
      </w:pPr>
      <w:r>
        <w:rPr/>
        <w:t xml:space="preserve">(5) If an authorization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authorization card must be the same as the lost or stolen authorization card.</w:t>
      </w:r>
    </w:p>
    <w:p>
      <w:pPr>
        <w:ind w:left="0" w:right="0" w:firstLine="360"/>
        <w:jc w:val="both"/>
      </w:pPr>
      <w:r>
        <w:rPr/>
        <w:t xml:space="preserve">(6) The database administrator must remove qualifying patients and designated providers from the medical marijuana authorization database upon expiration of the authorization card. Qualifying patients and designated providers may request to remove themselves from the medical marijuana authorization database before expiration of an authorization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ind w:left="0" w:right="0" w:firstLine="360"/>
        <w:jc w:val="both"/>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ind w:left="0" w:right="0" w:firstLine="360"/>
        <w:jc w:val="both"/>
      </w:pPr>
      <w:r>
        <w:rPr/>
        <w:t xml:space="preserve">(8) The medical marijuana authorization database must meet the following requirements:</w:t>
      </w:r>
    </w:p>
    <w:p>
      <w:pPr>
        <w:ind w:left="0" w:right="0" w:firstLine="360"/>
        <w:jc w:val="both"/>
      </w:pPr>
      <w:r>
        <w:rPr/>
        <w:t xml:space="preserve">(a) Any personally identifiable information included in the database must be nonreversible, pursuant to definitions and standards set forth by the national institute of standards and technology;</w:t>
      </w:r>
    </w:p>
    <w:p>
      <w:pPr>
        <w:ind w:left="0" w:right="0" w:firstLine="360"/>
        <w:jc w:val="both"/>
      </w:pPr>
      <w:r>
        <w:rPr/>
        <w:t xml:space="preserve">(b) Any personally identifiable information included in the database must not be susceptible to linkage by use of data external to the database;</w:t>
      </w:r>
    </w:p>
    <w:p>
      <w:pPr>
        <w:ind w:left="0" w:right="0" w:firstLine="360"/>
        <w:jc w:val="both"/>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ind w:left="0" w:right="0" w:firstLine="360"/>
        <w:jc w:val="both"/>
      </w:pPr>
      <w:r>
        <w:rPr/>
        <w:t xml:space="preserve">(d) The database must be upgradable and updated in a timely fashion to keep current with state of the art privacy and security standards and practices.</w:t>
      </w:r>
    </w:p>
    <w:p>
      <w:pPr>
        <w:ind w:left="0" w:right="0" w:firstLine="360"/>
        <w:jc w:val="both"/>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ind w:left="0" w:right="0" w:firstLine="360"/>
        <w:jc w:val="both"/>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ind w:left="0" w:right="0" w:firstLine="360"/>
        <w:jc w:val="both"/>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ind w:left="0" w:right="0" w:firstLine="360"/>
        <w:jc w:val="both"/>
      </w:pPr>
      <w:r>
        <w:rPr/>
        <w:t xml:space="preserve">(10) The department must, in coordination with the database administrator, establish a fee that is adequate to cover the costs of administrating the medical marijuana authorization database. The marijuana retailer with a medical marijuana endorsement shall collect the fee from the qualifying patient or designated provider at the time that he or she is entered into the database and issued an authorization card. The department shall establish a schedule for marijuana retailers with a medical marijuana endorsement to remit the fees collected.</w:t>
      </w:r>
    </w:p>
    <w:p>
      <w:pPr>
        <w:ind w:left="0" w:right="0" w:firstLine="360"/>
        <w:jc w:val="both"/>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dedicated marijuana fund created under RCW 69.50.530.</w:t>
      </w:r>
    </w:p>
    <w:p>
      <w:pPr>
        <w:ind w:left="0" w:right="0" w:firstLine="360"/>
        <w:jc w:val="both"/>
      </w:pPr>
      <w:r>
        <w:rPr/>
        <w:t xml:space="preserve">(12) The department may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Records in the medical marijuana authorization database established in section 21 of this act containing names and other personally identifiable information of qualifying patients and designated providers are exempt from disclosure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It is unlawful for a person to knowingly or intentionally:</w:t>
      </w:r>
    </w:p>
    <w:p>
      <w:pPr>
        <w:ind w:left="0" w:right="0" w:firstLine="360"/>
        <w:jc w:val="both"/>
      </w:pPr>
      <w:r>
        <w:rPr/>
        <w:t xml:space="preserve">(a) Access the medical marijuana authorization database for any reason not authorized under section 21 of this act;</w:t>
      </w:r>
    </w:p>
    <w:p>
      <w:pPr>
        <w:ind w:left="0" w:right="0" w:firstLine="360"/>
        <w:jc w:val="both"/>
      </w:pPr>
      <w:r>
        <w:rPr/>
        <w:t xml:space="preserve">(b) Disclose any information received from the medical marijuana authorization database in violation of section 21 of this act including, but not limited to, qualifying patient or designated provider names, addresses, or amount of marijuana for which they are authorized;</w:t>
      </w:r>
    </w:p>
    <w:p>
      <w:pPr>
        <w:ind w:left="0" w:right="0" w:firstLine="360"/>
        <w:jc w:val="both"/>
      </w:pPr>
      <w:r>
        <w:rPr/>
        <w:t xml:space="preserve">(c) Produce an authorization card or to tamper with an authorization card for the purpose of having it accepted by a marijuana retailer holding a medical marijuana endorsement in order to purchase marijuana as a qualifying patient or designated provider or to grow marijuana plants in accordance with this chapter;</w:t>
      </w:r>
    </w:p>
    <w:p>
      <w:pPr>
        <w:ind w:left="0" w:right="0" w:firstLine="360"/>
        <w:jc w:val="both"/>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ind w:left="0" w:right="0" w:firstLine="360"/>
        <w:jc w:val="both"/>
      </w:pPr>
      <w:r>
        <w:rPr/>
        <w:t xml:space="preserve">(e) If the person is a qualifying patient, sell, donate, or otherwise supply marijuana produced or obtained by the qualifying patient to another person.</w:t>
      </w:r>
    </w:p>
    <w:p>
      <w:pPr>
        <w:ind w:left="0" w:right="0" w:firstLine="360"/>
        <w:jc w:val="both"/>
      </w:pPr>
      <w:r>
        <w:rPr/>
        <w:t xml:space="preserve">(2) A person who violates this section is guilty of a class C felony and upon conviction may be imprisoned for not more than two years, fined not more than two thousand dollars, or both.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ind w:left="0" w:right="0" w:firstLine="360"/>
        <w:jc w:val="both"/>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ind w:left="0" w:right="0" w:firstLine="360"/>
        <w:jc w:val="both"/>
      </w:pPr>
      <w:r>
        <w:rPr/>
        <w:t xml:space="preserve">(1)(a) The qualifying patient or designated provider </w:t>
      </w:r>
      <w:r>
        <w:rPr>
          <w:u w:val="single"/>
        </w:rPr>
        <w:t xml:space="preserve">has been entered into the medical marijuana authorization database and holds a valid authorization card and</w:t>
      </w:r>
      <w:r>
        <w:rPr/>
        <w:t xml:space="preserve"> possesses no more than </w:t>
      </w:r>
      <w:r>
        <w:t>((</w:t>
      </w:r>
      <w:r>
        <w:rPr>
          <w:strike/>
        </w:rPr>
        <w:t xml:space="preserve">fifteen cannabis plants and:</w:t>
      </w:r>
    </w:p>
    <w:p>
      <w:pPr>
        <w:ind w:left="0" w:right="0" w:firstLine="360"/>
        <w:jc w:val="both"/>
      </w:pPr>
      <w:r>
        <w:rPr>
          <w:strike/>
        </w:rPr>
        <w:t xml:space="preserve">(i) No more than twenty-four ounces of useable cannabis;</w:t>
      </w:r>
    </w:p>
    <w:p>
      <w:pPr>
        <w:ind w:left="0" w:right="0" w:firstLine="360"/>
        <w:jc w:val="both"/>
      </w:pPr>
      <w:r>
        <w:rPr>
          <w:strike/>
        </w:rPr>
        <w:t xml:space="preserve">(ii) No more cannabis product than what could reasonably be produced with no more than twenty-four ounces of useable cannabis; or</w:t>
      </w:r>
    </w:p>
    <w:p>
      <w:pPr>
        <w:ind w:left="0" w:right="0" w:firstLine="360"/>
        <w:jc w:val="both"/>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section 19 of this act</w:t>
      </w:r>
      <w:r>
        <w:rPr/>
        <w:t xml:space="preserve">.</w:t>
      </w:r>
    </w:p>
    <w:p>
      <w:pPr>
        <w:ind w:left="0" w:right="0" w:firstLine="360"/>
        <w:jc w:val="both"/>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19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ind w:left="0" w:right="0" w:firstLine="360"/>
        <w:jc w:val="both"/>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authorization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authorization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ind w:left="0" w:right="0" w:firstLine="360"/>
        <w:jc w:val="both"/>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ind w:left="0" w:right="0" w:firstLine="360"/>
        <w:jc w:val="both"/>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ind w:left="0" w:right="0" w:firstLine="360"/>
        <w:jc w:val="both"/>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ind w:left="0" w:right="0" w:firstLine="360"/>
        <w:jc w:val="both"/>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ind w:left="0" w:right="0" w:firstLine="360"/>
        <w:jc w:val="both"/>
      </w:pPr>
      <w:r>
        <w:rPr>
          <w:strike/>
        </w:rPr>
        <w:t xml:space="preserve">(6)</w:t>
      </w:r>
      <w:r>
        <w:t>))</w:t>
      </w:r>
      <w:r>
        <w:rPr/>
        <w:t xml:space="preserve"> </w:t>
      </w:r>
      <w:r>
        <w:rPr>
          <w:u w:val="single"/>
        </w:rPr>
        <w:t xml:space="preserve">or</w:t>
      </w:r>
    </w:p>
    <w:p>
      <w:pPr>
        <w:ind w:left="0" w:right="0" w:firstLine="360"/>
        <w:jc w:val="both"/>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26</w:t>
      </w:r>
      <w:r>
        <w:rPr/>
        <w:t xml:space="preserve">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2011 c 181 s 402 are each amended to read as follows:</w:t>
      </w:r>
    </w:p>
    <w:p>
      <w:pPr>
        <w:ind w:left="0" w:right="0" w:firstLine="360"/>
        <w:jc w:val="both"/>
      </w:pPr>
      <w:r>
        <w:rPr/>
        <w:t xml:space="preserve">(1) A qualifying patient or designated provider who </w:t>
      </w:r>
      <w:r>
        <w:rPr>
          <w:u w:val="single"/>
        </w:rPr>
        <w:t xml:space="preserve">has a valid authorization from his or her health care professional, but</w:t>
      </w:r>
      <w:r>
        <w:rPr/>
        <w:t xml:space="preserve">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an authorization card</w:t>
      </w:r>
      <w:r>
        <w:rPr/>
        <w:t xml:space="preserve"> may raise the affirmative defense set forth in subsection (2) of this section, if:</w:t>
      </w:r>
    </w:p>
    <w:p>
      <w:pPr>
        <w:ind w:left="0" w:right="0" w:firstLine="360"/>
        <w:jc w:val="both"/>
      </w:pPr>
      <w:r>
        <w:rPr/>
        <w:t xml:space="preserve">(a) The qualifying patient or designated provider presents his or her </w:t>
      </w:r>
      <w:r>
        <w:t>((</w:t>
      </w:r>
      <w:r>
        <w:rPr>
          <w:strike/>
        </w:rPr>
        <w:t xml:space="preserve">valid documentation to any peace</w:t>
      </w:r>
      <w:r>
        <w:t>))</w:t>
      </w:r>
      <w:r>
        <w:rPr/>
        <w:t xml:space="preserve"> </w:t>
      </w:r>
      <w:r>
        <w:rPr>
          <w:u w:val="single"/>
        </w:rPr>
        <w:t xml:space="preserve">authorization to any 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ind w:left="0" w:right="0" w:firstLine="360"/>
        <w:jc w:val="both"/>
      </w:pPr>
      <w:r>
        <w:rPr/>
        <w:t xml:space="preserve">(b) The qualifying patient or designated provider possesses no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w:t>
      </w:r>
    </w:p>
    <w:p>
      <w:pPr>
        <w:ind w:left="0" w:right="0" w:firstLine="360"/>
        <w:jc w:val="both"/>
      </w:pPr>
      <w:r>
        <w:rPr/>
        <w:t xml:space="preserve">(c) The qualifying patient or designated provider is in compliance with all other terms and conditions of this chapter;</w:t>
      </w:r>
    </w:p>
    <w:p>
      <w:pPr>
        <w:ind w:left="0" w:right="0" w:firstLine="360"/>
        <w:jc w:val="both"/>
      </w:pPr>
      <w:r>
        <w:rPr/>
        <w:t xml:space="preserve">(d) The investigating </w:t>
      </w:r>
      <w:r>
        <w:t>((</w:t>
      </w:r>
      <w:r>
        <w:rPr>
          <w:strike/>
        </w:rPr>
        <w:t xml:space="preserve">peace</w:t>
      </w:r>
      <w:r>
        <w:t>))</w:t>
      </w:r>
      <w:r>
        <w:rPr/>
        <w:t xml:space="preserve"> </w:t>
      </w:r>
      <w:r>
        <w:rPr>
          <w:u w:val="single"/>
        </w:rPr>
        <w:t xml:space="preserve">law enforcement</w:t>
      </w:r>
      <w:r>
        <w:rPr/>
        <w:t xml:space="preserve"> officer does not have probable cause to believe that the qualifying patient or designated provider has committed a felony, or is committing a misdemeanor in the officer's presence, that does not relate to the medical use of </w:t>
      </w:r>
      <w:r>
        <w:t>((</w:t>
      </w:r>
      <w:r>
        <w:rPr>
          <w:strike/>
        </w:rPr>
        <w:t xml:space="preserve">cannabis</w:t>
      </w:r>
      <w:r>
        <w:t>))</w:t>
      </w:r>
      <w:r>
        <w:rPr/>
        <w:t xml:space="preserve"> </w:t>
      </w:r>
      <w:r>
        <w:rPr>
          <w:u w:val="single"/>
        </w:rPr>
        <w:t xml:space="preserve">marijuana</w:t>
      </w:r>
      <w:r>
        <w:rPr/>
        <w:t xml:space="preserve">; </w:t>
      </w:r>
      <w:r>
        <w:rPr>
          <w:u w:val="single"/>
        </w:rPr>
        <w:t xml:space="preserve">and</w:t>
      </w:r>
    </w:p>
    <w:p>
      <w:pPr>
        <w:ind w:left="0" w:right="0" w:firstLine="360"/>
        <w:jc w:val="both"/>
      </w:pPr>
      <w:r>
        <w:rPr/>
        <w:t xml:space="preserve">(e) No outstanding warrant for arrest exists for the qualifying patient or designated provider</w:t>
      </w:r>
      <w:r>
        <w:t>((</w:t>
      </w:r>
      <w:r>
        <w:rPr>
          <w:strike/>
        </w:rPr>
        <w:t xml:space="preserve">; and</w:t>
      </w:r>
    </w:p>
    <w:p>
      <w:pPr>
        <w:ind w:left="0" w:right="0" w:firstLine="360"/>
        <w:jc w:val="both"/>
      </w:pPr>
      <w:r>
        <w:rPr>
          <w:strike/>
        </w:rPr>
        <w:t xml:space="preserve">(f) The investigating peace officer has not observed evidence of any of the circumstances identified in section 901(4) of this act</w:t>
      </w:r>
      <w:r>
        <w:t>))</w:t>
      </w:r>
      <w:r>
        <w:rPr/>
        <w:t xml:space="preserve">.</w:t>
      </w:r>
    </w:p>
    <w:p>
      <w:pPr>
        <w:ind w:left="0" w:right="0" w:firstLine="360"/>
        <w:jc w:val="both"/>
      </w:pPr>
      <w:r>
        <w:rPr/>
        <w:t xml:space="preserve">(2) A qualifying patient or designated provider who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an authorization card</w:t>
      </w:r>
      <w:r>
        <w:rPr/>
        <w:t xml:space="preserve">, but who presents his or her </w:t>
      </w:r>
      <w:r>
        <w:t>((</w:t>
      </w:r>
      <w:r>
        <w:rPr>
          <w:strike/>
        </w:rPr>
        <w:t xml:space="preserve">valid documentation</w:t>
      </w:r>
      <w:r>
        <w:t>))</w:t>
      </w:r>
      <w:r>
        <w:rPr/>
        <w:t xml:space="preserve"> </w:t>
      </w:r>
      <w:r>
        <w:rPr>
          <w:u w:val="single"/>
        </w:rPr>
        <w:t xml:space="preserve">authorization</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 may assert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 may, in the investigating </w:t>
      </w:r>
      <w:r>
        <w:t>((</w:t>
      </w:r>
      <w:r>
        <w:rPr>
          <w:strike/>
        </w:rPr>
        <w:t xml:space="preserve">peace</w:t>
      </w:r>
      <w:r>
        <w:t>))</w:t>
      </w:r>
      <w:r>
        <w:rPr/>
        <w:t xml:space="preserve"> </w:t>
      </w:r>
      <w:r>
        <w:rPr>
          <w:u w:val="single"/>
        </w:rPr>
        <w:t xml:space="preserve">law enforcement</w:t>
      </w:r>
      <w:r>
        <w:rPr/>
        <w:t xml:space="preserve"> officer's discretion, be taken into custody and booked into jail in connection with the investigation of the incident.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authorization cards.</w:t>
      </w:r>
    </w:p>
    <w:p>
      <w:pPr>
        <w:ind w:left="0" w:right="0" w:firstLine="360"/>
        <w:jc w:val="both"/>
      </w:pPr>
      <w:r>
        <w:rPr/>
        <w:t xml:space="preserve">(2) Cooperatives may not be located within one mile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authorization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one mile of a marijuana retailer.</w:t>
      </w:r>
    </w:p>
    <w:p>
      <w:pPr>
        <w:ind w:left="0" w:right="0" w:firstLine="360"/>
        <w:jc w:val="both"/>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ind w:left="0" w:right="0" w:firstLine="360"/>
        <w:jc w:val="both"/>
      </w:pPr>
      <w:r>
        <w:rPr/>
        <w:t xml:space="preserve">(4) Qualifying patients or designated providers who participate in a cooperative under this section:</w:t>
      </w:r>
    </w:p>
    <w:p>
      <w:pPr>
        <w:ind w:left="0" w:right="0" w:firstLine="360"/>
        <w:jc w:val="both"/>
      </w:pPr>
      <w:r>
        <w:rPr/>
        <w:t xml:space="preserve">(a) May grow up to the total amount of plants for which each participating member is authorized on their authorization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ind w:left="0" w:right="0" w:firstLine="360"/>
        <w:jc w:val="both"/>
      </w:pPr>
      <w:r>
        <w:rPr/>
        <w:t xml:space="preserve">(b) May only participate in one cooperative;</w:t>
      </w:r>
    </w:p>
    <w:p>
      <w:pPr>
        <w:ind w:left="0" w:right="0" w:firstLine="360"/>
        <w:jc w:val="both"/>
      </w:pPr>
      <w:r>
        <w:rPr/>
        <w:t xml:space="preserve">(c) May only grow plants in the cooperative and if he or she grows plants in the cooperative may not grow plants elsewhere;</w:t>
      </w:r>
    </w:p>
    <w:p>
      <w:pPr>
        <w:ind w:left="0" w:right="0" w:firstLine="360"/>
        <w:jc w:val="both"/>
      </w:pPr>
      <w:r>
        <w:rPr/>
        <w:t xml:space="preserve">(d) Must provide assistance in growing plants. A monetary contribution or donation is not to be considered assistance under this section. Participants must provide nonmonetary resources and labor in order to participate; and</w:t>
      </w:r>
    </w:p>
    <w:p>
      <w:pPr>
        <w:ind w:left="0" w:right="0" w:firstLine="360"/>
        <w:jc w:val="both"/>
      </w:pPr>
      <w:r>
        <w:rPr/>
        <w:t xml:space="preserve">(e) May not sell, donate, or otherwise provide marijuana, marijuana concentrates, useable marijuana, or marijuana-infused products to a person who is not participating under this section.</w:t>
      </w:r>
    </w:p>
    <w:p>
      <w:pPr>
        <w:ind w:left="0" w:right="0" w:firstLine="360"/>
        <w:jc w:val="both"/>
      </w:pPr>
      <w:r>
        <w:rPr/>
        <w:t xml:space="preserve">(5) The location of the cooperative must be the domicile of one of the participants. Only one cooperative may be located per property tax parcel. A copy of each participant's authorization card must be kept at the location at all times.</w:t>
      </w:r>
    </w:p>
    <w:p>
      <w:pPr>
        <w:ind w:left="0" w:right="0" w:firstLine="360"/>
        <w:jc w:val="both"/>
      </w:pPr>
      <w:r>
        <w:rPr/>
        <w:t xml:space="preserve">(6) The state liquor and cannabis board may adopt rules to implement this section including:</w:t>
      </w:r>
    </w:p>
    <w:p>
      <w:pPr>
        <w:ind w:left="0" w:right="0" w:firstLine="360"/>
        <w:jc w:val="both"/>
      </w:pPr>
      <w:r>
        <w:rPr/>
        <w:t xml:space="preserve">(a) Any security requirements necessary to ensure the safety of the cooperative and to reduce the risk of diversion from the cooperative;</w:t>
      </w:r>
    </w:p>
    <w:p>
      <w:pPr>
        <w:ind w:left="0" w:right="0" w:firstLine="360"/>
        <w:jc w:val="both"/>
      </w:pPr>
      <w:r>
        <w:rPr/>
        <w:t xml:space="preserve">(b) A seed to sale traceability model that is similar to the seed to sale traceability model used by licensees that will allow the state liquor and cannabis board to track all marijuana grown in a cooperative.</w:t>
      </w:r>
    </w:p>
    <w:p>
      <w:pPr>
        <w:ind w:left="0" w:right="0" w:firstLine="360"/>
        <w:jc w:val="both"/>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26 of this act.</w:t>
      </w:r>
    </w:p>
    <w:p>
      <w:pPr>
        <w:ind w:left="0" w:right="0" w:firstLine="360"/>
        <w:jc w:val="both"/>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ind w:left="0" w:right="0" w:firstLine="360"/>
        <w:jc w:val="both"/>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(1) Once the state liquor and cannabis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ind w:left="0" w:right="0" w:firstLine="360"/>
        <w:jc w:val="both"/>
      </w:pPr>
      <w:r>
        <w:rPr/>
        <w:t xml:space="preserve">(2)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ind w:left="0" w:right="0" w:firstLine="360"/>
        <w:jc w:val="both"/>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ind w:left="0" w:right="0" w:firstLine="360"/>
        <w:jc w:val="both"/>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ind w:left="0" w:right="0" w:firstLine="360"/>
        <w:jc w:val="both"/>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ind w:left="0" w:right="0" w:firstLine="360"/>
        <w:jc w:val="both"/>
      </w:pPr>
      <w:r>
        <w:rPr/>
        <w:t xml:space="preserve">(b) The affirmative defenses established in RCW 69.51A.043</w:t>
      </w:r>
      <w:r>
        <w:t>((</w:t>
      </w:r>
      <w:r>
        <w:rPr>
          <w:strike/>
        </w:rPr>
        <w:t xml:space="preserve">,</w:t>
      </w:r>
      <w:r>
        <w:t>))</w:t>
      </w:r>
      <w:r>
        <w:rPr/>
        <w:t xml:space="preserve"> </w:t>
      </w:r>
      <w:r>
        <w:rPr>
          <w:u w:val="single"/>
        </w:rPr>
        <w:t xml:space="preserve">and</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ind w:left="0" w:right="0" w:firstLine="360"/>
        <w:jc w:val="both"/>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ind w:left="0" w:right="0" w:firstLine="360"/>
        <w:jc w:val="both"/>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ind w:left="0" w:right="0" w:firstLine="360"/>
        <w:jc w:val="both"/>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ind w:left="0" w:right="0" w:firstLine="360"/>
        <w:jc w:val="both"/>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ind w:left="0" w:right="0" w:firstLine="360"/>
        <w:jc w:val="both"/>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ind w:left="0" w:right="0" w:firstLine="360"/>
        <w:jc w:val="both"/>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20 of this act to consume marijuana on school grounds. Such use must be in accordance with school policy relating to medication use on school grounds.</w:t>
      </w:r>
    </w:p>
    <w:p>
      <w:pPr>
        <w:ind w:left="0" w:right="0" w:firstLine="360"/>
        <w:jc w:val="both"/>
      </w:pPr>
      <w:r>
        <w:rPr>
          <w:u w:val="single"/>
        </w:rPr>
        <w:t xml:space="preserve">(5) Nothing in this chapter authorizes the possession or use of marijuana, marijuana concentrates, useable marijuana, or marijuana-infused products on federal property.</w:t>
      </w:r>
    </w:p>
    <w:p>
      <w:pPr>
        <w:ind w:left="0" w:right="0" w:firstLine="360"/>
        <w:jc w:val="both"/>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ind w:left="0" w:right="0" w:firstLine="360"/>
        <w:jc w:val="both"/>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ind w:left="0" w:right="0" w:firstLine="360"/>
        <w:jc w:val="both"/>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ind w:left="0" w:right="0" w:firstLine="360"/>
        <w:jc w:val="both"/>
      </w:pPr>
      <w:r>
        <w:rPr/>
        <w:t xml:space="preserve">(8) No person shall be entitled to claim the protection from arrest and prosecution under RCW 69.51A.040 or the affirmative defense under RCW 69.51A.043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ind w:left="0" w:right="0" w:firstLine="360"/>
        <w:jc w:val="both"/>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ind w:left="0" w:right="0" w:firstLine="360"/>
        <w:jc w:val="both"/>
      </w:pPr>
      <w:r>
        <w:rPr/>
        <w:t xml:space="preserve">(a) No more than ten qualifying patients may participate in a single collective garden at any time;</w:t>
      </w:r>
    </w:p>
    <w:p>
      <w:pPr>
        <w:ind w:left="0" w:right="0" w:firstLine="360"/>
        <w:jc w:val="both"/>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ind w:left="0" w:right="0" w:firstLine="360"/>
        <w:jc w:val="both"/>
      </w:pPr>
      <w:r>
        <w:rPr>
          <w:u w:val="single"/>
        </w:rPr>
        <w:t xml:space="preserve">(c)</w:t>
      </w:r>
      <w:r>
        <w:rPr/>
        <w:t xml:space="preserve"> A collective garden may contain no more than fifteen plants per patient up to a total of forty-five plants;</w:t>
      </w:r>
    </w:p>
    <w:p>
      <w:pPr>
        <w:ind w:left="0" w:right="0" w:firstLine="360"/>
        <w:jc w:val="both"/>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ind w:left="0" w:right="0" w:firstLine="360"/>
        <w:jc w:val="both"/>
      </w:pPr>
      <w:r>
        <w:t>((</w:t>
      </w:r>
      <w:r>
        <w:rPr>
          <w:strike/>
        </w:rPr>
        <w:t xml:space="preserve">(d)</w:t>
      </w:r>
      <w:r>
        <w:t>))</w:t>
      </w:r>
      <w:r>
        <w:rPr/>
        <w:t xml:space="preserve"> </w:t>
      </w:r>
      <w:r>
        <w:rPr>
          <w:u w:val="single"/>
        </w:rPr>
        <w:t xml:space="preserve">(e)</w:t>
      </w:r>
      <w:r>
        <w:rPr/>
        <w:t xml:space="preserve"> A copy of each qualifying patient's </w:t>
      </w:r>
      <w:r>
        <w:t>((</w:t>
      </w:r>
      <w:r>
        <w:rPr>
          <w:strike/>
        </w:rPr>
        <w:t xml:space="preserve">valid documentation or proof of registration with the registry established in section 901 of this act</w:t>
      </w:r>
      <w:r>
        <w:t>))</w:t>
      </w:r>
      <w:r>
        <w:rPr/>
        <w:t xml:space="preserve"> </w:t>
      </w:r>
      <w:r>
        <w:rPr>
          <w:u w:val="single"/>
        </w:rPr>
        <w:t xml:space="preserve">authorization</w:t>
      </w:r>
      <w:r>
        <w:rPr/>
        <w:t xml:space="preserve">, including a copy of the patient's proof of identity, must be available at all times on the premises of the collective garden; and</w:t>
      </w:r>
    </w:p>
    <w:p>
      <w:pPr>
        <w:ind w:left="0" w:right="0" w:firstLine="360"/>
        <w:jc w:val="both"/>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ind w:left="0" w:right="0" w:firstLine="360"/>
        <w:jc w:val="both"/>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ind w:left="0" w:right="0" w:firstLine="360"/>
        <w:jc w:val="both"/>
      </w:pPr>
      <w:r>
        <w:rPr/>
        <w:t xml:space="preserve">(3) A person who knowingly violates a provision of subsection (1) of this section is not entitled to the protections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may conduct controlled purchase programs to determine whether:</w:t>
      </w:r>
    </w:p>
    <w:p>
      <w:pPr>
        <w:ind w:left="0" w:right="0" w:firstLine="360"/>
        <w:jc w:val="both"/>
      </w:pPr>
      <w:r>
        <w:rPr/>
        <w:t xml:space="preserve">(a) A marijuana retailer is unlawfully selling marijuana to persons under the age of twenty-one;</w:t>
      </w:r>
    </w:p>
    <w:p>
      <w:pPr>
        <w:ind w:left="0" w:right="0" w:firstLine="360"/>
        <w:jc w:val="both"/>
      </w:pPr>
      <w:r>
        <w:rPr/>
        <w:t xml:space="preserve">(b) A marijuana retailer holding a medical marijuana endorsement is selling to persons under the age of eighteen or selling to persons between the ages of eighteen and twenty-one who do not hold valid authorization cards;</w:t>
      </w:r>
    </w:p>
    <w:p>
      <w:pPr>
        <w:ind w:left="0" w:right="0" w:firstLine="360"/>
        <w:jc w:val="both"/>
      </w:pPr>
      <w:r>
        <w:rPr/>
        <w:t xml:space="preserve">(c) Until July 1, 2016, collective gardens under RCW 69.51A.085 are providing marijuana to persons under the age of twenty-one; or</w:t>
      </w:r>
    </w:p>
    <w:p>
      <w:pPr>
        <w:ind w:left="0" w:right="0" w:firstLine="360"/>
        <w:jc w:val="both"/>
      </w:pPr>
      <w:r>
        <w:rPr/>
        <w:t xml:space="preserve">(d) A cooperative organized under section 26 of this act is permitting a person under the age of twenty-one to participate.</w:t>
      </w:r>
    </w:p>
    <w:p>
      <w:pPr>
        <w:ind w:left="0" w:right="0" w:firstLine="360"/>
        <w:jc w:val="both"/>
      </w:pPr>
      <w:r>
        <w:rPr/>
        <w:t xml:space="preserve">(2) Every person under the age of twenty-one years who purchases or attempts to purchase marijuana is guilty of a violation of this chapter or chapter 69.51A RCW. This section does not apply to:</w:t>
      </w:r>
    </w:p>
    <w:p>
      <w:pPr>
        <w:ind w:left="0" w:right="0" w:firstLine="360"/>
        <w:jc w:val="both"/>
      </w:pPr>
      <w:r>
        <w:rPr/>
        <w:t xml:space="preserve">(a) Persons between the ages of eighteen and twenty-one who hold valid authorization cards and purchase marijuana at a marijuana retail outlet holding a medical marijuana endorsement;</w:t>
      </w:r>
    </w:p>
    <w:p>
      <w:pPr>
        <w:ind w:left="0" w:right="0" w:firstLine="360"/>
        <w:jc w:val="both"/>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ind w:left="0" w:right="0" w:firstLine="360"/>
        <w:jc w:val="both"/>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ind w:left="0" w:right="0" w:firstLine="360"/>
        <w:jc w:val="both"/>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ind w:left="0" w:right="0" w:firstLine="360"/>
        <w:jc w:val="both"/>
      </w:pPr>
      <w:r>
        <w:rPr/>
        <w:t xml:space="preserve">(5) Every person between the ages of eighteen and twenty-one who is convicted of a violation of this section is guilty of a misdemeanor punishable as provided by RCW 9A.20.021, except that a minimum fine of two hundred fifty dollars shall be imposed and any sentence requiring community restitution shall require not fewer than twenty-five hours of community restitution.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ind w:left="0" w:right="0" w:firstLine="360"/>
        <w:jc w:val="both"/>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designated provider and, if applicable, the medical marijuana authorization database administrator</w:t>
      </w:r>
      <w:r>
        <w:rPr/>
        <w:t xml:space="preserve">. The protections of this chapter cease to apply to a person who has served as a designated provider to a qualifying patient seventy-two hours after receipt of that patient's revocation of his or her designation.</w:t>
      </w:r>
    </w:p>
    <w:p>
      <w:pPr>
        <w:ind w:left="0" w:right="0" w:firstLine="360"/>
        <w:jc w:val="both"/>
      </w:pPr>
      <w:r>
        <w:rPr/>
        <w:t xml:space="preserve">(2) A person may stop serving as a designated provider to a given qualifying patient at any time </w:t>
      </w:r>
      <w:r>
        <w:rPr>
          <w:u w:val="single"/>
        </w:rPr>
        <w:t xml:space="preserve">by revoking that designation in writing, signed and dated, and provided to the qualifying patient and, if applicable, the medical marijuana authorization database administrator</w:t>
      </w:r>
      <w:r>
        <w:rPr/>
        <w:t xml:space="preserve">. However, that person may not begin serving as a designated provider to a different qualifying patient until fifteen days have elapsed from the date the last qualifying patient designated him or her to serve as a provider.</w:t>
      </w:r>
    </w:p>
    <w:p>
      <w:pPr>
        <w:ind w:left="0" w:right="0" w:firstLine="360"/>
        <w:jc w:val="both"/>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Neither this chapter nor chapter 69.50 RCW prohibits a health care professional from selling or donating topical, noningestable products that have a THC concentration of less than .3 percent to qualifying patients.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A medical marijuana consultant certificate is hereby established.</w:t>
      </w:r>
    </w:p>
    <w:p>
      <w:pPr>
        <w:ind w:left="0" w:right="0" w:firstLine="360"/>
        <w:jc w:val="both"/>
      </w:pPr>
      <w:r>
        <w:rPr/>
        <w:t xml:space="preserve">(1) In addition to any other authority provided by law, the secretary of the department may:</w:t>
      </w:r>
    </w:p>
    <w:p>
      <w:pPr>
        <w:ind w:left="0" w:right="0" w:firstLine="360"/>
        <w:jc w:val="both"/>
      </w:pPr>
      <w:r>
        <w:rPr/>
        <w:t xml:space="preserve">(a) Adopt rules, in accordance with chapter 34.05 RCW, necessary to implement this chapter;</w:t>
      </w:r>
    </w:p>
    <w:p>
      <w:pPr>
        <w:ind w:left="0" w:right="0" w:firstLine="360"/>
        <w:jc w:val="both"/>
      </w:pPr>
      <w:r>
        <w:rPr/>
        <w:t xml:space="preserve">(b) Establish forms and procedures necessary to administer this chapter;</w:t>
      </w:r>
    </w:p>
    <w:p>
      <w:pPr>
        <w:ind w:left="0" w:right="0" w:firstLine="360"/>
        <w:jc w:val="both"/>
      </w:pPr>
      <w:r>
        <w:rPr/>
        <w:t xml:space="preserve">(c) Approve training or education programs that meet the requirements of this section and any rules adopted to implement it;</w:t>
      </w:r>
    </w:p>
    <w:p>
      <w:pPr>
        <w:ind w:left="0" w:right="0" w:firstLine="360"/>
        <w:jc w:val="both"/>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ind w:left="0" w:right="0" w:firstLine="360"/>
        <w:jc w:val="both"/>
      </w:pPr>
      <w:r>
        <w:rPr/>
        <w:t xml:space="preserve">(e) Establish administrative procedures, administrative requirements, and fees in accordance with RCW 43.70.250; and</w:t>
      </w:r>
    </w:p>
    <w:p>
      <w:pPr>
        <w:ind w:left="0" w:right="0" w:firstLine="360"/>
        <w:jc w:val="both"/>
      </w:pPr>
      <w:r>
        <w:rPr/>
        <w:t xml:space="preserve">(f) Maintain the official department record of all applicants and certificate holders.</w:t>
      </w:r>
    </w:p>
    <w:p>
      <w:pPr>
        <w:ind w:left="0" w:right="0" w:firstLine="360"/>
        <w:jc w:val="both"/>
      </w:pPr>
      <w:r>
        <w:rPr/>
        <w:t xml:space="preserve">(2) A training or education program approved by the secretary must include the following topics:</w:t>
      </w:r>
    </w:p>
    <w:p>
      <w:pPr>
        <w:ind w:left="0" w:right="0" w:firstLine="360"/>
        <w:jc w:val="both"/>
      </w:pPr>
      <w:r>
        <w:rPr/>
        <w:t xml:space="preserve">(a) The medical conditions that constitute terminal or debilitating conditions, and the symptoms of those conditions;</w:t>
      </w:r>
    </w:p>
    <w:p>
      <w:pPr>
        <w:ind w:left="0" w:right="0" w:firstLine="360"/>
        <w:jc w:val="both"/>
      </w:pPr>
      <w:r>
        <w:rPr/>
        <w:t xml:space="preserve">(b) Short and long-term effects of cannabinoids;</w:t>
      </w:r>
    </w:p>
    <w:p>
      <w:pPr>
        <w:ind w:left="0" w:right="0" w:firstLine="360"/>
        <w:jc w:val="both"/>
      </w:pPr>
      <w:r>
        <w:rPr/>
        <w:t xml:space="preserve">(c) Products that may benefit qualifying patients based on the patient's terminal or debilitating medical condition;</w:t>
      </w:r>
    </w:p>
    <w:p>
      <w:pPr>
        <w:ind w:left="0" w:right="0" w:firstLine="360"/>
        <w:jc w:val="both"/>
      </w:pPr>
      <w:r>
        <w:rPr/>
        <w:t xml:space="preserve">(d) Risks and benefits of various routes of administration;</w:t>
      </w:r>
    </w:p>
    <w:p>
      <w:pPr>
        <w:ind w:left="0" w:right="0" w:firstLine="360"/>
        <w:jc w:val="both"/>
      </w:pPr>
      <w:r>
        <w:rPr/>
        <w:t xml:space="preserve">(e) Safe handling and storage of useable marijuana, marijuana-infused products, and marijuana concentrates, including strategies to reduce access by minors;</w:t>
      </w:r>
    </w:p>
    <w:p>
      <w:pPr>
        <w:ind w:left="0" w:right="0" w:firstLine="360"/>
        <w:jc w:val="both"/>
      </w:pPr>
      <w:r>
        <w:rPr/>
        <w:t xml:space="preserve">(f) Demonstrated knowledge of this chapter and the rules adopted to implement it; and</w:t>
      </w:r>
    </w:p>
    <w:p>
      <w:pPr>
        <w:ind w:left="0" w:right="0" w:firstLine="360"/>
        <w:jc w:val="both"/>
      </w:pPr>
      <w:r>
        <w:rPr/>
        <w:t xml:space="preserve">(g) Other subjects deemed necessary and appropriate by the secretary to ensure medical marijuana consultant certificate holders are able to provide evidence-based and medically accurate advice on the medical use of marijuana.</w:t>
      </w:r>
    </w:p>
    <w:p>
      <w:pPr>
        <w:ind w:left="0" w:right="0" w:firstLine="360"/>
        <w:jc w:val="both"/>
      </w:pPr>
      <w:r>
        <w:rPr/>
        <w:t xml:space="preserve">(3) Medical marijuana consultant certificates are subject to annual renewals and continuing education requirements established by the secretary.</w:t>
      </w:r>
    </w:p>
    <w:p>
      <w:pPr>
        <w:ind w:left="0" w:right="0" w:firstLine="360"/>
        <w:jc w:val="both"/>
      </w:pPr>
      <w:r>
        <w:rPr/>
        <w:t xml:space="preserve">(4) The secretary shall have the power to refuse, suspend, or revoke the certificate of any medical marijuana consultant upon proof that:</w:t>
      </w:r>
    </w:p>
    <w:p>
      <w:pPr>
        <w:ind w:left="0" w:right="0" w:firstLine="360"/>
        <w:jc w:val="both"/>
      </w:pPr>
      <w:r>
        <w:rPr/>
        <w:t xml:space="preserve">(a) The certificate was procured through fraud, misrepresentation, or deceit;</w:t>
      </w:r>
    </w:p>
    <w:p>
      <w:pPr>
        <w:ind w:left="0" w:right="0" w:firstLine="360"/>
        <w:jc w:val="both"/>
      </w:pPr>
      <w:r>
        <w:rPr/>
        <w:t xml:space="preserve">(b) The certificate holder has committed acts in violation of subsection (6) of this section; or</w:t>
      </w:r>
    </w:p>
    <w:p>
      <w:pPr>
        <w:ind w:left="0" w:right="0" w:firstLine="360"/>
        <w:jc w:val="both"/>
      </w:pPr>
      <w:r>
        <w:rPr/>
        <w:t xml:space="preserve">(c) The certificate holder has violated or has permitted any employee or volunteer to violate any of the laws of this state relating to drugs or controlled substances or has been convicted of a felony.</w:t>
      </w:r>
    </w:p>
    <w:p>
      <w:pPr>
        <w:ind w:left="0" w:right="0" w:firstLine="360"/>
        <w:jc w:val="both"/>
      </w:pPr>
      <w:r>
        <w:rPr/>
        <w:t xml:space="preserve">In any case of the refusal, suspension, or revocation of a certificate by the secretary under the provisions of this chapter, appeal may be taken in accordance with chapter 34.05 RCW, the administrative procedure act.</w:t>
      </w:r>
    </w:p>
    <w:p>
      <w:pPr>
        <w:ind w:left="0" w:right="0" w:firstLine="360"/>
        <w:jc w:val="both"/>
      </w:pPr>
      <w:r>
        <w:rPr/>
        <w:t xml:space="preserve">(5) A medical marijuana consultant may provide the following services when acting as an owner, employee, or volunteer of a retail outlet licensed under RCW 69.50.354 and holding a medical marijuana endorsement under section 10 of this act:</w:t>
      </w:r>
    </w:p>
    <w:p>
      <w:pPr>
        <w:ind w:left="0" w:right="0" w:firstLine="360"/>
        <w:jc w:val="both"/>
      </w:pPr>
      <w:r>
        <w:rPr/>
        <w:t xml:space="preserve">(a) Assisting a customer with the selection of products sold at the retail outlet that may benefit the qualifying patient's terminal or debilitating medical condition;</w:t>
      </w:r>
    </w:p>
    <w:p>
      <w:pPr>
        <w:ind w:left="0" w:right="0" w:firstLine="360"/>
        <w:jc w:val="both"/>
      </w:pPr>
      <w:r>
        <w:rPr/>
        <w:t xml:space="preserve">(b) Describing the risks and benefits of products sold at the retail outlet;</w:t>
      </w:r>
    </w:p>
    <w:p>
      <w:pPr>
        <w:ind w:left="0" w:right="0" w:firstLine="360"/>
        <w:jc w:val="both"/>
      </w:pPr>
      <w:r>
        <w:rPr/>
        <w:t xml:space="preserve">(c) Describing the risks and benefits of methods of administration of products sold at the retail outlet;</w:t>
      </w:r>
    </w:p>
    <w:p>
      <w:pPr>
        <w:ind w:left="0" w:right="0" w:firstLine="360"/>
        <w:jc w:val="both"/>
      </w:pPr>
      <w:r>
        <w:rPr/>
        <w:t xml:space="preserve">(d) Advising a customer about the safe handling and storage of useable marijuana, marijuana-infused products, and marijuana concentrates, including strategies to reduce access by minors; and</w:t>
      </w:r>
    </w:p>
    <w:p>
      <w:pPr>
        <w:ind w:left="0" w:right="0" w:firstLine="360"/>
        <w:jc w:val="both"/>
      </w:pPr>
      <w:r>
        <w:rPr/>
        <w:t xml:space="preserve">(e) Providing instruction and demonstrations to customers about proper use and application of useable marijuana, marijuana-infused products, and marijuana concentrates.</w:t>
      </w:r>
    </w:p>
    <w:p>
      <w:pPr>
        <w:ind w:left="0" w:right="0" w:firstLine="360"/>
        <w:jc w:val="both"/>
      </w:pPr>
      <w:r>
        <w:rPr/>
        <w:t xml:space="preserve">(6) Nothing in this section authorizes a medical marijuana consultant to:</w:t>
      </w:r>
    </w:p>
    <w:p>
      <w:pPr>
        <w:ind w:left="0" w:right="0" w:firstLine="360"/>
        <w:jc w:val="both"/>
      </w:pPr>
      <w:r>
        <w:rPr/>
        <w:t xml:space="preserve">(a) Offer or undertake to diagnose or cure any human disease, ailment, injury, infirmity, deformity, pain, or other condition, physical or mental, real or imaginary, by use of marijuana or any other means or instrumentality; or</w:t>
      </w:r>
    </w:p>
    <w:p>
      <w:pPr>
        <w:ind w:left="0" w:right="0" w:firstLine="360"/>
        <w:jc w:val="both"/>
      </w:pPr>
      <w:r>
        <w:rPr/>
        <w:t xml:space="preserve">(b) Recommend or suggest modification or elimination of any course of treatment that does not involve the medical use of marijuana.</w:t>
      </w:r>
    </w:p>
    <w:p>
      <w:pPr>
        <w:ind w:left="0" w:right="0" w:firstLine="360"/>
        <w:jc w:val="both"/>
      </w:pPr>
      <w:r>
        <w:rPr/>
        <w:t xml:space="preserve">(7) Nothing in this section requires an owner, employee, or volunteer of a retail outlet licensed under RCW 69.50.354 and holding a medical marijuana endorsement under section 10 of this act to obtain a medical marijuana consultant certification.</w:t>
      </w:r>
    </w:p>
    <w:p>
      <w:pPr>
        <w:ind w:left="0" w:right="0" w:firstLine="360"/>
        <w:jc w:val="both"/>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ind w:left="0" w:right="0" w:firstLine="360"/>
        <w:jc w:val="both"/>
      </w:pPr>
      <w:r>
        <w:rPr/>
        <w:t xml:space="preserve">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The tax levied by RCW 82.08.020 shall not apply to:</w:t>
      </w:r>
    </w:p>
    <w:p>
      <w:pPr>
        <w:ind w:left="0" w:right="0" w:firstLine="360"/>
        <w:jc w:val="both"/>
      </w:pPr>
      <w:r>
        <w:rPr/>
        <w:t xml:space="preserve">(a) Beginning July 1, 2016, sales of marijuana concentrates, useable marijuana, or marijuana-infused products, identified by the department of health under section 10 of this act to be beneficial for medical use, by marijuana retailers holding medical marijuana endorsements to qualifying patients or designated providers who hold authorization cards;</w:t>
      </w:r>
    </w:p>
    <w:p>
      <w:pPr>
        <w:ind w:left="0" w:right="0" w:firstLine="360"/>
        <w:jc w:val="both"/>
      </w:pPr>
      <w:r>
        <w:rPr/>
        <w:t xml:space="preserve">(b) Beginning July 1, 2016, sales of products containing THC with a THC concentration of 0.3 percent or less to qualifying patients or designated providers who hold authorization cards, by marijuana retailers holding medical marijuana endorsements;</w:t>
      </w:r>
    </w:p>
    <w:p>
      <w:pPr>
        <w:ind w:left="0" w:right="0" w:firstLine="360"/>
        <w:jc w:val="both"/>
      </w:pPr>
      <w:r>
        <w:rPr/>
        <w:t xml:space="preserve">(c) Beginning July 1, 2016, sales of marijuana concentrates, useable marijuana, or marijuana-infused products, identified by the department of health under section 10 of this act to have a low THC, high CBD ratio and to be beneficial for medical use, by marijuana retailers, regardless of whether the buyer is a qualifying patient or designated provider who holds an authorization card;</w:t>
      </w:r>
    </w:p>
    <w:p>
      <w:pPr>
        <w:ind w:left="0" w:right="0" w:firstLine="360"/>
        <w:jc w:val="both"/>
      </w:pPr>
      <w:r>
        <w:rPr/>
        <w:t xml:space="preserve">(d) Beginning July 1, 2016, sales of products containing THC with a THC concentration of 0.3 percent or less by health care professionals under section 35 of this act; or</w:t>
      </w:r>
    </w:p>
    <w:p>
      <w:pPr>
        <w:ind w:left="0" w:right="0" w:firstLine="360"/>
        <w:jc w:val="both"/>
      </w:pPr>
      <w:r>
        <w:rPr/>
        <w:t xml:space="preserve">(e) From the effective date of this section until July 1, 2016, sales of marijuana, marijuana concentrates, useable marijuana, marijuana-infused products, or products containing THC with a THC concentration of 0.3 percent or less, by collective gardens under RCW 69.51A.085 to qualifying patients or designated providers who hold an authorization card, if such sales are in compliance with chapter 69.51A RCW.</w:t>
      </w:r>
    </w:p>
    <w:p>
      <w:pPr>
        <w:ind w:left="0" w:right="0" w:firstLine="360"/>
        <w:jc w:val="both"/>
      </w:pPr>
      <w:r>
        <w:rPr/>
        <w:t xml:space="preserve">(2) Each seller making exempt sales under subsection (1) of this section must maintain information establishing the purchaser's eligibility for the exemption in the form and manner required by the department.</w:t>
      </w:r>
    </w:p>
    <w:p>
      <w:pPr>
        <w:ind w:left="0" w:right="0" w:firstLine="360"/>
        <w:jc w:val="both"/>
      </w:pPr>
      <w:r>
        <w:rPr/>
        <w:t xml:space="preserve">(3) Nothing in subsection (1)(a), (b), and (e) of this section applies to transactions with qualifying patients and designated providers who have not been entered in the medical marijuana authorization database and do not have an authorization card.</w:t>
      </w:r>
    </w:p>
    <w:p>
      <w:pPr>
        <w:ind w:left="0" w:right="0" w:firstLine="360"/>
        <w:jc w:val="both"/>
      </w:pPr>
      <w:r>
        <w:rPr/>
        <w:t xml:space="preserve">(4) For the purposes of this section:</w:t>
      </w:r>
    </w:p>
    <w:p>
      <w:pPr>
        <w:ind w:left="0" w:right="0" w:firstLine="360"/>
        <w:jc w:val="both"/>
      </w:pPr>
      <w:r>
        <w:rPr/>
        <w:t xml:space="preserve">(a) The terms "THC concentration," "marijuana," "marijuana concentrates," "useable marijuana," "marijuana retailer," and "marijuana-infused products" have the meaning provided in RCW 69.50.101 and the terms "qualifying patients," "designated providers," and "authorization card" have the meaning provided in RCW 69.51A.010; and</w:t>
      </w:r>
    </w:p>
    <w:p>
      <w:pPr>
        <w:ind w:left="0" w:right="0" w:firstLine="360"/>
        <w:jc w:val="both"/>
      </w:pPr>
      <w:r>
        <w:rPr/>
        <w:t xml:space="preserve">(b) "Products containing THC with a THC concentration of 0.3 percent or less" means all products containing THC with a THC concentration not exceeding 0.3 percent and that, when used as intended, are inhalable, ingestible, or absorbable.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From the effective date of this section until July 1, 2016, the provisions of this chapter shall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ind w:left="0" w:right="0" w:firstLine="360"/>
        <w:jc w:val="both"/>
      </w:pPr>
      <w:r>
        <w:rPr/>
        <w:t xml:space="preserve">(2) Beginning July 1, 2016, the provisions of this chapter shall not apply to:</w:t>
      </w:r>
    </w:p>
    <w:p>
      <w:pPr>
        <w:ind w:left="0" w:right="0" w:firstLine="360"/>
        <w:jc w:val="both"/>
      </w:pPr>
      <w:r>
        <w:rPr/>
        <w:t xml:space="preserve">(a) The use of marijuana concentrates, useable marijuana, or marijuana-infused products, identified by the department of health under section 10 of this act to be beneficial for medical use of marijuana, by qualifying patients or designated providers who hold authorization cards and have purchased such products from a marijuana retailer holding a medical marijuana endorsement.</w:t>
      </w:r>
    </w:p>
    <w:p>
      <w:pPr>
        <w:ind w:left="0" w:right="0" w:firstLine="360"/>
        <w:jc w:val="both"/>
      </w:pPr>
      <w:r>
        <w:rPr/>
        <w:t xml:space="preserve">(b) The use of products containing THC with a THC concentration of 0.3 percent or less by qualifying patients or designated providers who hold authorization cards and have purchased such products from a marijuana retailer holding a medical marijuana endorsement.</w:t>
      </w:r>
    </w:p>
    <w:p>
      <w:pPr>
        <w:ind w:left="0" w:right="0" w:firstLine="360"/>
        <w:jc w:val="both"/>
      </w:pPr>
      <w:r>
        <w:rPr/>
        <w:t xml:space="preserve">(c)(i) Marijuana retailers holding a medical marijuana endorsement with respect to:</w:t>
      </w:r>
    </w:p>
    <w:p>
      <w:pPr>
        <w:ind w:left="0" w:right="0" w:firstLine="360"/>
        <w:jc w:val="both"/>
      </w:pPr>
      <w:r>
        <w:rPr/>
        <w:t xml:space="preserve">(A) Marijuana concentrates, useable marijuana, or marijuana-infused products; or</w:t>
      </w:r>
    </w:p>
    <w:p>
      <w:pPr>
        <w:ind w:left="0" w:right="0" w:firstLine="360"/>
        <w:jc w:val="both"/>
      </w:pPr>
      <w:r>
        <w:rPr/>
        <w:t xml:space="preserve">(B) Products containing THC with a THC concentration of 0.3 percent or less;</w:t>
      </w:r>
    </w:p>
    <w:p>
      <w:pPr>
        <w:ind w:left="0" w:right="0" w:firstLine="360"/>
        <w:jc w:val="both"/>
      </w:pPr>
      <w:r>
        <w:rPr/>
        <w:t xml:space="preserve">(ii) The exemption in this subsection (2)(c) applies only if such products are provided at no charge to a qualifying patient or designated provider who holds an authorization card. Each such retailer providing such products at no charge must maintain information establishing eligibility for this exemption in the form and manner required by the department.</w:t>
      </w:r>
    </w:p>
    <w:p>
      <w:pPr>
        <w:ind w:left="0" w:right="0" w:firstLine="360"/>
        <w:jc w:val="both"/>
      </w:pPr>
      <w:r>
        <w:rPr/>
        <w:t xml:space="preserve">(d) The use of marijuana concentrates, useable marijuana, or marijuana-infused products, identified by the department of health under section 10 of this act to have a low THC, high CBD ratio and to be beneficial for medical use, purchased from marijuana retailers.</w:t>
      </w:r>
    </w:p>
    <w:p>
      <w:pPr>
        <w:ind w:left="0" w:right="0" w:firstLine="360"/>
        <w:jc w:val="both"/>
      </w:pPr>
      <w:r>
        <w:rPr/>
        <w:t xml:space="preserve">(e) Health care professionals with respect to the use of products containing THC with a THC concentration of 0.3 percent or less donated by the health care professionals under section 35 of this act. Each health care professional providing such products at no charge must maintain information establishing eligibility for this exemption in the form and manner required by the department.</w:t>
      </w:r>
    </w:p>
    <w:p>
      <w:pPr>
        <w:ind w:left="0" w:right="0" w:firstLine="360"/>
        <w:jc w:val="both"/>
      </w:pPr>
      <w:r>
        <w:rPr/>
        <w:t xml:space="preserve">(f) The use of products containing THC with a THC concentration of 0.3 percent or less by qualifying patients when purchased from or provided at no charge by a health care professional under section 35 of this act.</w:t>
      </w:r>
    </w:p>
    <w:p>
      <w:pPr>
        <w:ind w:left="0" w:right="0" w:firstLine="360"/>
        <w:jc w:val="both"/>
      </w:pPr>
      <w:r>
        <w:rPr/>
        <w:t xml:space="preserve">(g) The use of marijuana, marijuana concentrates, useable marijuana, marijuana-infused products, or products containing THC with a THC concentration of 0.3 percent or less, by a cooperative and its members, when produced by the cooperative.</w:t>
      </w:r>
    </w:p>
    <w:p>
      <w:pPr>
        <w:ind w:left="0" w:right="0" w:firstLine="360"/>
        <w:jc w:val="both"/>
      </w:pPr>
      <w:r>
        <w:rPr/>
        <w:t xml:space="preserve">(3) Nothing in subsection (2)(a), (b), (c), and (g) of this section applies to use related to qualifying patients and designated providers who have not been entered in the medical marijuana authorization database and do not have an authorization card.</w:t>
      </w:r>
    </w:p>
    <w:p>
      <w:pPr>
        <w:ind w:left="0" w:right="0" w:firstLine="360"/>
        <w:jc w:val="both"/>
      </w:pPr>
      <w:r>
        <w:rPr/>
        <w:t xml:space="preserve">(4) For the purposes of this section:</w:t>
      </w:r>
    </w:p>
    <w:p>
      <w:pPr>
        <w:ind w:left="0" w:right="0" w:firstLine="360"/>
        <w:jc w:val="both"/>
      </w:pPr>
      <w:r>
        <w:rPr/>
        <w:t xml:space="preserve">(a) The terms "THC concentration," "marijuana," "marijuana concentrates," "useable marijuana," "marijuana retailer," and "marijuana-infused products" have the meaning provided in RCW 69.50.101 and the terms "qualifying patients," "designated providers," and "authorization card" have the meaning provided in RCW 69.51A.010;</w:t>
      </w:r>
    </w:p>
    <w:p>
      <w:pPr>
        <w:ind w:left="0" w:right="0" w:firstLine="360"/>
        <w:jc w:val="both"/>
      </w:pPr>
      <w:r>
        <w:rPr/>
        <w:t xml:space="preserve">(b) "Cooperative" means a cooperative authorized by and operating in compliance with section 26 of this act and any rules adopted by the state liquor and cannabis board under section 26 of this act; and</w:t>
      </w:r>
    </w:p>
    <w:p>
      <w:pPr>
        <w:ind w:left="0" w:right="0" w:firstLine="360"/>
        <w:jc w:val="both"/>
      </w:pPr>
      <w:r>
        <w:rPr/>
        <w:t xml:space="preserve">(c) "Products containing THC with a THC concentration of 0.3 percent or less" has the same meaning as in section 38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This chapter does not apply to any cooperative in respect to growing marijuana, or manufacturing marijuana concentrates, useable marijuana, or marijuana-infused products, as those terms are defined in RCW 69.50.101.</w:t>
      </w:r>
    </w:p>
    <w:p>
      <w:pPr>
        <w:ind w:left="0" w:right="0" w:firstLine="360"/>
        <w:jc w:val="both"/>
      </w:pPr>
      <w:r>
        <w:rPr/>
        <w:t xml:space="preserve">(2) For purposes of this section, "cooperative" has the same meaning provided in section 39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marijuana use for qualifying patients is a valid and necessary option health care professionals may recommend for their patients. The legislature further finds that although there is a distinction between recreational and medical use of marijuana, the changing environment for recreational marijuana use in Washington will also affect qualifying patients. The legislature further finds that while recognizing the difference between recreational and medical use of marijuana, it is imperative to develop a single, comprehensive regulatory scheme for marijuana use in the state. Acknowledging that the implementation of this act may result in changes to how qualifying patients access marijuana for their medical use, the legislature intends to ease the transition towards a regulated market and provide a statutory means for a safe, consistent, and secure source of marijuana for qualifying patients. Therefore, the legislature intends to provide qualifying patients a retail sales and use tax exemption on purchases of marijuana for medical use when authorized by a health care professional and when purchased at a marijuana retailer with a medical marijuana endorsement. Because marijuana is neither a prescription medicine nor an over-the-counter medication, this policy should in no way be construed as precedence for changes in the treatment of prescription medications or over-the-counter medications.</w:t>
      </w:r>
    </w:p>
    <w:p>
      <w:pPr>
        <w:ind w:left="0" w:right="0" w:firstLine="360"/>
        <w:jc w:val="both"/>
      </w:pPr>
      <w:r>
        <w:rPr/>
        <w:t xml:space="preserve">(2)(a) This section is the tax preference performance statement for the retail sales and use tax exemptions for marijuana concentrates, useable marijuana, and marijuana-infused products purchased by qualifying patients provided in sections 38 and 39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accomplish the general purposes indicated in RCW 82.32.808(2)(e).</w:t>
      </w:r>
    </w:p>
    <w:p>
      <w:pPr>
        <w:ind w:left="0" w:right="0" w:firstLine="360"/>
        <w:jc w:val="both"/>
      </w:pPr>
      <w:r>
        <w:rPr/>
        <w:t xml:space="preserve">(c) It is the legislature's specific public policy objective to provide qualifying patients a retail sales and use tax exemption on purchases of marijuana concentrates, useable marijuana, and marijuana-infused products for medical use when qualifying patients hold a valid authorization card. It is also the legislature's specific public policy objective to provide a retail sales and use tax exemption for all people who purchase low THC, high CBD products. These products are more likely to be beneficial to those who use marijuana for medical use and are not likely to appeal to nonmedical users.</w:t>
      </w:r>
    </w:p>
    <w:p>
      <w:pPr>
        <w:ind w:left="0" w:right="0" w:firstLine="360"/>
        <w:jc w:val="both"/>
      </w:pPr>
      <w:r>
        <w:rPr/>
        <w:t xml:space="preserve">(d) To measure the effectiveness of the exemption provided in sections 38 and 39 of this act in achieving the specific public policy objectives described in (c) of this subsection, the joint legislative audit and review committee must evaluate the actual fiscal impact of the sales and use tax exemption compared to the estimated impact in the fiscal note for this act.</w:t>
      </w:r>
    </w:p>
    <w:p>
      <w:pPr>
        <w:ind w:left="0" w:right="0" w:firstLine="360"/>
        <w:jc w:val="both"/>
      </w:pPr>
      <w:r>
        <w:rPr/>
        <w:t xml:space="preserve">(3) For the purposes of this section, the terms "authorization card," "marijuana retailer," "qualifying patient," "low THC, high CBD," and "health care professional" have the meaning provided in RCW 69.51A.010 and the terms "marijuana concentrates," "useable marijuana," "marijuana retailer," and "marijuana-infused products" have the meaning provided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ind w:left="0" w:right="0" w:firstLine="360"/>
        <w:jc w:val="both"/>
      </w:pPr>
      <w:r>
        <w:rPr/>
        <w:t xml:space="preserve">(2) Recommendations must be reported to the chairs of the health care committees of both the senate and house of representatives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ind w:left="0" w:right="0" w:firstLine="360"/>
        <w:jc w:val="both"/>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ind w:left="0" w:right="0" w:firstLine="360"/>
        <w:jc w:val="both"/>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ind w:left="0" w:right="0" w:firstLine="360"/>
        <w:jc w:val="both"/>
      </w:pPr>
      <w:r>
        <w:t>(4)</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ind w:left="0" w:right="0" w:firstLine="360"/>
        <w:jc w:val="both"/>
      </w:pPr>
      <w:r>
        <w:t>(5)</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ind w:left="0" w:right="0" w:firstLine="360"/>
        <w:jc w:val="both"/>
      </w:pPr>
      <w:r>
        <w:t>(6)</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ind w:left="0" w:right="0" w:firstLine="360"/>
        <w:jc w:val="both"/>
      </w:pPr>
      <w:r>
        <w:t>(7)</w:t>
      </w:r>
      <w:r>
        <w:rPr/>
        <w:t xml:space="preserve">RCW </w:t>
      </w:r>
      <w:r>
        <w:t xml:space="preserve">69</w:t>
      </w:r>
      <w:r>
        <w:rPr/>
        <w:t xml:space="preserve">.</w:t>
      </w:r>
      <w:r>
        <w:t xml:space="preserve">51A</w:t>
      </w:r>
      <w:r>
        <w:rPr/>
        <w:t xml:space="preserve">.</w:t>
      </w:r>
      <w:r>
        <w:t xml:space="preserve">200</w:t>
      </w:r>
      <w:r>
        <w:rPr/>
        <w:t xml:space="preserve"> (Evaluation) and 2011 c 181 s 1001.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2015 c ... s 32 (section 32 of this act) and 2011 c 181 s 403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and 39 of this act take effect October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19, 20, 23 through 26, 31, 35, 40, and 45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32, and 33 of this act are necessary for the immediate preservation of the public health, or safety, or support of the state government and its existing public institutions, and take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dates provided in sections 46 through 48 of this act if House Bill No. 2136, or any subsequent version of House Bill No. 2136, is enacted into law by October 1, 2015."</w:t>
      </w:r>
    </w:p>
    <w:p>
      <w:pPr>
        <w:ind w:left="0" w:right="0" w:firstLine="360"/>
        <w:jc w:val="both"/>
      </w:pPr>
      <w:r>
        <w:rPr/>
        <w:t xml:space="preserve">Correct the title.</w:t>
      </w:r>
    </w:p>
    <w:p>
      <w:pPr>
        <w:ind w:left="0" w:right="0" w:firstLine="360"/>
        <w:jc w:val="both"/>
      </w:pPr>
      <w:r>
        <w:rPr>
          <w:u w:val="single"/>
        </w:rPr>
        <w:t xml:space="preserve">EFFECT:</w:t>
      </w:r>
      <w:r>
        <w:rPr/>
        <w:t xml:space="preserve"> (1) Gives preference in the marijuana producer, processor, and retailer application process to applicants that (a) were operating or employed by a collective garden prior to November 6, 2012; (b) had applied for a marijuana retailer license prior to July 1, 2014; (c) have appropriate business licenses; and (d) have a history of paying all applicable taxes. Prohibits persons who began operating a collective garden after November 6, 2012, from applying to be a marijuana producer, processor, or retailer until July 1, 2017, unless the collective garden was noncommercial in nature.</w:t>
      </w:r>
    </w:p>
    <w:p>
      <w:pPr>
        <w:ind w:left="0" w:right="0" w:firstLine="360"/>
        <w:jc w:val="both"/>
      </w:pPr>
      <w:r>
        <w:rPr/>
        <w:t xml:space="preserve">(2) Requires the state liquor and cannabis board to increase the amount of space that may be used for marijuana production as well as the number of marijuana retail outlets. Requires that, after January 1, 2017, reconsiderations of the amount of space for marijuana production and the number of retail outlets that are needed to meet the medical needs of qualifying patients must consider information in the medical marijuana authorization database (database).</w:t>
      </w:r>
    </w:p>
    <w:p>
      <w:pPr>
        <w:ind w:left="0" w:right="0" w:firstLine="360"/>
        <w:jc w:val="both"/>
      </w:pPr>
      <w:r>
        <w:rPr/>
        <w:t xml:space="preserve">(3) Changes the database and authorization card requirements to voluntary options for qualifying patients and designated providers, except it remains mandatory for qualifying patients who are minors and the designated provider of a minor. Applies arrest protections and sales and use tax exemptions to those who are entered in the database and obtain an authorization card. Provides an affirmative defense to qualifying patients and designated providers who have an authorization card, but are not entered in the database or hold an authorization card. Limits the amount of marijuana that a qualifying patient who is not entered in the database or holds an authorization card may possess to the amounts of useable marijuana, marijuana-infused products, and marijuana concentrate as allowed for nonmedical purposes as well as up to four plants and six ounces of useable marijuana.</w:t>
      </w:r>
    </w:p>
    <w:p>
      <w:pPr>
        <w:ind w:left="0" w:right="0" w:firstLine="360"/>
        <w:jc w:val="both"/>
      </w:pPr>
      <w:r>
        <w:rPr/>
        <w:t xml:space="preserve">(4) Switches the responsibility for entering qualifying patients and designated providers into the database and issuing an authorization card from the health care professional to the marijuana retailer with a medical marijuana endorsement.</w:t>
      </w:r>
    </w:p>
    <w:p>
      <w:pPr>
        <w:ind w:left="0" w:right="0" w:firstLine="360"/>
        <w:jc w:val="both"/>
      </w:pPr>
      <w:r>
        <w:rPr/>
        <w:t xml:space="preserve">(5) Replaces the term "valid documentation" to "authorization." Defines an "authorization," after July 1, 2016, as a form developed by the department of health that is completed and signed by a qualifying patient's health care professional on tamper-proof paper. Requires the department's form for authorizations to include the qualifying patient's or designated provider's name, address, and date of birth; the health care professional's name, address, and license number; the amount and type of marijuana recommended; a telephone number to verify the authorization; and a statement that the authorization does not provide arrest protection unless the qualifying patient or designated provider is entered in the database and holds an authorization card.</w:t>
      </w:r>
    </w:p>
    <w:p>
      <w:pPr>
        <w:ind w:left="0" w:right="0" w:firstLine="360"/>
        <w:jc w:val="both"/>
      </w:pPr>
      <w:r>
        <w:rPr/>
        <w:t xml:space="preserve">(6) Removes the authority of a minor to hold their next dose and requires the parent or guardian of the minor to hold the minor's supply of marijuana.</w:t>
      </w:r>
    </w:p>
    <w:p>
      <w:pPr>
        <w:ind w:left="0" w:right="0" w:firstLine="360"/>
        <w:jc w:val="both"/>
      </w:pPr>
      <w:r>
        <w:rPr/>
        <w:t xml:space="preserve">(7) Limits the prohibition on unlicensed persons extracting marijuana resins, to extractions that use butane or other explosive gases. Specifies that the use of cooking oil, butter, and other nonexplosive home cooking substances for extracting marijuana resins for noncommercial medical use is permitted. Delays the enforcement of the limitation on extracting marijuana resins by unlicensed persons until the state liquor and cannabis board adopts rules for qualifying patients and designated providers to make such extractions, except for extractions using butane.</w:t>
      </w:r>
    </w:p>
    <w:p>
      <w:pPr>
        <w:ind w:left="0" w:right="0" w:firstLine="360"/>
        <w:jc w:val="both"/>
      </w:pPr>
      <w:r>
        <w:rPr/>
        <w:t xml:space="preserve">(8) Adds posttraumatic stress disorder to the list of conditions that qualify under the definition of "terminal or debilitating medical condition." Eliminates the medical quality assurance commission's authority to add new conditions to be considered "terminal or debilitating medical conditions."</w:t>
      </w:r>
    </w:p>
    <w:p>
      <w:pPr>
        <w:ind w:left="0" w:right="0" w:firstLine="360"/>
        <w:jc w:val="both"/>
      </w:pPr>
      <w:r>
        <w:rPr/>
        <w:t xml:space="preserve">(9) Reduces the distance that a cooperative must be from a marijuana retailer from 15 miles to one mile.</w:t>
      </w:r>
    </w:p>
    <w:p>
      <w:pPr>
        <w:ind w:left="0" w:right="0" w:firstLine="360"/>
        <w:jc w:val="both"/>
      </w:pPr>
      <w:r>
        <w:rPr/>
        <w:t xml:space="preserve">(10) Adds to the authority of medical marijuana consultants, the ability to provide instruction and demonstrations to customers about the proper use and application of marijuana products.</w:t>
      </w:r>
    </w:p>
    <w:p>
      <w:pPr>
        <w:ind w:left="0" w:right="0" w:firstLine="360"/>
        <w:jc w:val="both"/>
      </w:pPr>
      <w:r>
        <w:rPr/>
        <w:t xml:space="preserve">(11) Directs the board of naturopathy, board of osteopathic medicine and surgery, the medical quality assurance commission, and the nursing care quality assurance commission to develop and approve continuing education related to adopted practice guidelines for their regulated health care providers.</w:t>
      </w:r>
    </w:p>
    <w:p>
      <w:pPr>
        <w:ind w:left="0" w:right="0" w:firstLine="360"/>
        <w:jc w:val="both"/>
      </w:pPr>
      <w:r>
        <w:rPr/>
        <w:t xml:space="preserve">(12) Specifies that the fee for entry into the database and issuance of an authorization card is to be collected from the qualifying patient or designated provider by the marijuana retailer with a medical marijuana endorsement, which shall remit the funds to the department. Specifies that health care professionals must provide access to or produce documents, records, or other items to a disciplining authority to the same extent as required by the Uniform Disciplinary Act.</w:t>
      </w:r>
    </w:p>
    <w:p>
      <w:pPr>
        <w:ind w:left="0" w:right="0" w:firstLine="360"/>
        <w:jc w:val="both"/>
      </w:pPr>
      <w:r>
        <w:rPr/>
        <w:t xml:space="preserve">(13) Makes the act contingent upon the passage of HB 2136.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666c767c1471f" /></Relationships>
</file>