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A40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2CF4">
            <w:t>5299-S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2C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2CF4">
            <w:t>BFS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2CF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2CF4">
            <w:t>424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40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2CF4">
            <w:rPr>
              <w:b/>
              <w:u w:val="single"/>
            </w:rPr>
            <w:t>SSB 5299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2CF4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DA40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2CF4">
            <w:t>By Committee on Business &amp; Financial Services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2C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9D2CF4" w:rsidP="00C8108C" w:rsidRDefault="00DE256E">
      <w:pPr>
        <w:pStyle w:val="Page"/>
      </w:pPr>
      <w:bookmarkStart w:name="StartOfAmendmentBody" w:id="1"/>
      <w:bookmarkEnd w:id="1"/>
      <w:permStart w:edGrp="everyone" w:id="471473761"/>
      <w:r>
        <w:tab/>
      </w:r>
      <w:r w:rsidR="009D2CF4">
        <w:t xml:space="preserve">On page </w:t>
      </w:r>
      <w:r w:rsidR="00753ECD">
        <w:t>29, line 18, after "means a" strike all material through "</w:t>
      </w:r>
      <w:r w:rsidRPr="00753ECD" w:rsidR="00753ECD">
        <w:rPr>
          <w:u w:val="single"/>
        </w:rPr>
        <w:t>transferred</w:t>
      </w:r>
      <w:r w:rsidR="00753ECD">
        <w:t>" on line 20 and insert "sum of money lent at interest or for a fee or other charge"</w:t>
      </w:r>
    </w:p>
    <w:p w:rsidRPr="009D2CF4" w:rsidR="00DF5D0E" w:rsidP="009D2CF4" w:rsidRDefault="00DF5D0E">
      <w:pPr>
        <w:suppressLineNumbers/>
        <w:rPr>
          <w:spacing w:val="-3"/>
        </w:rPr>
      </w:pPr>
    </w:p>
    <w:permEnd w:id="471473761"/>
    <w:p w:rsidR="00ED2EEB" w:rsidP="009D2C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78545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2C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2C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3ECD">
                  <w:t>Removes the amendatory language and restores the current statutory definition of "loan" under the Consumer Loan Act, Chapter 31.04 RCW.</w:t>
                </w:r>
                <w:r w:rsidRPr="0096303F" w:rsidR="001C1B27">
                  <w:t> </w:t>
                </w:r>
              </w:p>
              <w:p w:rsidRPr="007D1589" w:rsidR="001B4E53" w:rsidP="009D2C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7854544"/>
    </w:tbl>
    <w:p w:rsidR="00DF5D0E" w:rsidP="009D2CF4" w:rsidRDefault="00DF5D0E">
      <w:pPr>
        <w:pStyle w:val="BillEnd"/>
        <w:suppressLineNumbers/>
      </w:pPr>
    </w:p>
    <w:p w:rsidR="00DF5D0E" w:rsidP="009D2C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2C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F4" w:rsidRDefault="009D2CF4" w:rsidP="00DF5D0E">
      <w:r>
        <w:separator/>
      </w:r>
    </w:p>
  </w:endnote>
  <w:endnote w:type="continuationSeparator" w:id="0">
    <w:p w:rsidR="009D2CF4" w:rsidRDefault="009D2C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CD" w:rsidRDefault="00753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C7E8F">
    <w:pPr>
      <w:pStyle w:val="AmendDraftFooter"/>
    </w:pPr>
    <w:fldSimple w:instr=" TITLE   \* MERGEFORMAT ">
      <w:r w:rsidR="00DA402E">
        <w:t>5299-S AMH BFS MERE 424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2C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C7E8F">
    <w:pPr>
      <w:pStyle w:val="AmendDraftFooter"/>
    </w:pPr>
    <w:fldSimple w:instr=" TITLE   \* MERGEFORMAT ">
      <w:r w:rsidR="00DA402E">
        <w:t>5299-S AMH BFS MERE 424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402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F4" w:rsidRDefault="009D2CF4" w:rsidP="00DF5D0E">
      <w:r>
        <w:separator/>
      </w:r>
    </w:p>
  </w:footnote>
  <w:footnote w:type="continuationSeparator" w:id="0">
    <w:p w:rsidR="009D2CF4" w:rsidRDefault="009D2C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CD" w:rsidRDefault="00753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3EC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2CF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02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55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5299-S</BillDocName>
  <AmendType>AMH</AmendType>
  <SponsorAcronym>BFS</SponsorAcronym>
  <DrafterAcronym>MERE</DrafterAcronym>
  <DraftNumber>424</DraftNumber>
  <ReferenceNumber>SSB 5299</ReferenceNumber>
  <Floor>H COMM AMD</Floor>
  <AmendmentNumber> </AmendmentNumber>
  <Sponsors>By Committee on Business &amp; Financial Services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5299-S AMH BFS MERE 424</dc:title>
  <dc:creator>Linda Merelle</dc:creator>
  <cp:lastModifiedBy>Merelle, Linda</cp:lastModifiedBy>
  <cp:revision>4</cp:revision>
  <cp:lastPrinted>2015-03-16T23:31:00Z</cp:lastPrinted>
  <dcterms:created xsi:type="dcterms:W3CDTF">2015-03-16T21:58:00Z</dcterms:created>
  <dcterms:modified xsi:type="dcterms:W3CDTF">2015-03-16T23:31:00Z</dcterms:modified>
</cp:coreProperties>
</file>