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8135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0F3D">
            <w:t>5350-S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0F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0F3D">
            <w:t>TAKK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0F3D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39F4">
            <w:t>794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135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0F3D">
            <w:rPr>
              <w:b/>
              <w:u w:val="single"/>
            </w:rPr>
            <w:t>SSB 5350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0F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388</w:t>
          </w:r>
        </w:sdtContent>
      </w:sdt>
    </w:p>
    <w:p w:rsidR="00DF5D0E" w:rsidP="00605C39" w:rsidRDefault="0098135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0F3D">
            <w:t>By Representative Takko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0F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50F3D" w:rsidP="00C8108C" w:rsidRDefault="00E41B96">
      <w:pPr>
        <w:pStyle w:val="Page"/>
      </w:pPr>
      <w:bookmarkStart w:name="StartOfAmendmentBody" w:id="1"/>
      <w:bookmarkEnd w:id="1"/>
      <w:permStart w:edGrp="everyone" w:id="1186090267"/>
      <w:r>
        <w:tab/>
      </w:r>
      <w:r w:rsidR="00F50F3D">
        <w:t xml:space="preserve">On page </w:t>
      </w:r>
      <w:r w:rsidR="00B12D43">
        <w:t xml:space="preserve">2, beginning </w:t>
      </w:r>
      <w:r w:rsidR="00E342ED">
        <w:t>on line 30</w:t>
      </w:r>
      <w:r w:rsidR="00B12D43">
        <w:t xml:space="preserve">, </w:t>
      </w:r>
      <w:r w:rsidR="00E342ED">
        <w:t>after "</w:t>
      </w:r>
      <w:r w:rsidR="002100E3">
        <w:t>district</w:t>
      </w:r>
      <w:r w:rsidR="00E342ED">
        <w:t xml:space="preserve">" </w:t>
      </w:r>
      <w:r w:rsidR="00B12D43">
        <w:t xml:space="preserve">strike </w:t>
      </w:r>
      <w:r w:rsidR="002100E3">
        <w:t xml:space="preserve">all material through "years" on line 32 and insert "with </w:t>
      </w:r>
      <w:r w:rsidR="00B12D43">
        <w:t>revenue</w:t>
      </w:r>
      <w:r w:rsidR="009B0372">
        <w:t>s</w:t>
      </w:r>
      <w:r w:rsidR="002100E3">
        <w:t xml:space="preserve"> of five million dollars or more in each of the preceding three years that were audited in accordance with RCW 43.09.260</w:t>
      </w:r>
      <w:r w:rsidR="00B12D43">
        <w:t>"</w:t>
      </w:r>
    </w:p>
    <w:p w:rsidR="00252A88" w:rsidP="00252A88" w:rsidRDefault="00252A88">
      <w:pPr>
        <w:pStyle w:val="RCWSLText"/>
      </w:pPr>
    </w:p>
    <w:p w:rsidR="00252A88" w:rsidP="00252A88" w:rsidRDefault="00252A88">
      <w:pPr>
        <w:pStyle w:val="RCWSLText"/>
      </w:pPr>
      <w:r>
        <w:tab/>
        <w:t>On page 3</w:t>
      </w:r>
      <w:r w:rsidR="00E342ED">
        <w:t>,</w:t>
      </w:r>
      <w:r>
        <w:t xml:space="preserve"> </w:t>
      </w:r>
      <w:r w:rsidR="00E342ED">
        <w:t xml:space="preserve">beginning on line 3, after </w:t>
      </w:r>
      <w:r w:rsidR="002100E3">
        <w:t>"district" strike all mat</w:t>
      </w:r>
      <w:r w:rsidR="003133B1">
        <w:t>erial through "years" on line 5</w:t>
      </w:r>
      <w:r w:rsidR="002100E3">
        <w:t xml:space="preserve"> and insert "with revenues greater </w:t>
      </w:r>
      <w:r w:rsidR="00263F9F">
        <w:t xml:space="preserve">than </w:t>
      </w:r>
      <w:r w:rsidR="002100E3">
        <w:t>two hundred fifty thousand dollars and less than five million dollars in each of the preceding three years that were audited in accordance with RCW 43.09.260"</w:t>
      </w:r>
    </w:p>
    <w:p w:rsidR="00252A88" w:rsidP="00252A88" w:rsidRDefault="00252A88">
      <w:pPr>
        <w:pStyle w:val="RCWSLText"/>
      </w:pPr>
    </w:p>
    <w:p w:rsidRPr="00F50F3D" w:rsidR="00DF5D0E" w:rsidP="002100E3" w:rsidRDefault="00DF5D0E">
      <w:pPr>
        <w:pStyle w:val="RCWSLText"/>
      </w:pPr>
    </w:p>
    <w:permEnd w:id="1186090267"/>
    <w:p w:rsidR="00ED2EEB" w:rsidP="00F50F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8277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50F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50F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31A31">
                  <w:t>Modifies</w:t>
                </w:r>
                <w:r w:rsidR="00E342ED">
                  <w:t xml:space="preserve"> </w:t>
                </w:r>
                <w:r w:rsidR="00531A31">
                  <w:t>provisions</w:t>
                </w:r>
                <w:r w:rsidR="00E342ED">
                  <w:t xml:space="preserve"> </w:t>
                </w:r>
                <w:r w:rsidR="00531A31">
                  <w:t>in the underlying bill governing</w:t>
                </w:r>
                <w:r w:rsidR="00E342ED">
                  <w:t xml:space="preserve"> whether water-sewer district</w:t>
                </w:r>
                <w:r w:rsidR="00FD751E">
                  <w:t>s</w:t>
                </w:r>
                <w:r w:rsidR="00E342ED">
                  <w:t xml:space="preserve"> </w:t>
                </w:r>
                <w:r w:rsidR="00531A31">
                  <w:t>(district</w:t>
                </w:r>
                <w:r w:rsidR="00FD751E">
                  <w:t>s</w:t>
                </w:r>
                <w:r w:rsidR="00531A31">
                  <w:t xml:space="preserve">) </w:t>
                </w:r>
                <w:r w:rsidR="00E342ED">
                  <w:t xml:space="preserve">may </w:t>
                </w:r>
                <w:r w:rsidR="00FD751E">
                  <w:t xml:space="preserve">adopt policies to </w:t>
                </w:r>
                <w:r w:rsidR="00E342ED">
                  <w:t xml:space="preserve">issue </w:t>
                </w:r>
                <w:r w:rsidR="00FD751E">
                  <w:t>their</w:t>
                </w:r>
                <w:r w:rsidR="00E342ED">
                  <w:t xml:space="preserve"> own warrants by changing eligibility requirements from being </w:t>
                </w:r>
                <w:r w:rsidR="00531A31">
                  <w:t>determined by</w:t>
                </w:r>
                <w:r w:rsidR="00E342ED">
                  <w:t xml:space="preserve"> </w:t>
                </w:r>
                <w:r w:rsidR="00920E7F">
                  <w:t>annual operating budget value</w:t>
                </w:r>
                <w:r w:rsidR="00FD751E">
                  <w:t>s</w:t>
                </w:r>
                <w:r w:rsidR="00E342ED">
                  <w:t xml:space="preserve"> to being</w:t>
                </w:r>
                <w:r w:rsidR="00531A31">
                  <w:t xml:space="preserve"> determined</w:t>
                </w:r>
                <w:r w:rsidR="00E342ED">
                  <w:t xml:space="preserve"> </w:t>
                </w:r>
                <w:r w:rsidR="00531A31">
                  <w:t xml:space="preserve">by </w:t>
                </w:r>
                <w:r w:rsidR="00920E7F">
                  <w:t xml:space="preserve">the value of </w:t>
                </w:r>
                <w:r w:rsidR="00531A31">
                  <w:t>district revenues audited by the State Auditor's Office.</w:t>
                </w:r>
              </w:p>
              <w:p w:rsidRPr="007D1589" w:rsidR="001B4E53" w:rsidP="00F50F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8277260"/>
    </w:tbl>
    <w:p w:rsidR="00DF5D0E" w:rsidP="00F50F3D" w:rsidRDefault="00DF5D0E">
      <w:pPr>
        <w:pStyle w:val="BillEnd"/>
        <w:suppressLineNumbers/>
      </w:pPr>
    </w:p>
    <w:p w:rsidR="00DF5D0E" w:rsidP="00F50F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0F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3D" w:rsidRDefault="00F50F3D" w:rsidP="00DF5D0E">
      <w:r>
        <w:separator/>
      </w:r>
    </w:p>
  </w:endnote>
  <w:endnote w:type="continuationSeparator" w:id="0">
    <w:p w:rsidR="00F50F3D" w:rsidRDefault="00F50F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7D" w:rsidRDefault="00536B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36B7D">
    <w:pPr>
      <w:pStyle w:val="AmendDraftFooter"/>
    </w:pPr>
    <w:fldSimple w:instr=" TITLE   \* MERGEFORMAT ">
      <w:r w:rsidR="0098135D">
        <w:t>5350-S AMH TAKK MOET 794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B39F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36B7D">
    <w:pPr>
      <w:pStyle w:val="AmendDraftFooter"/>
    </w:pPr>
    <w:fldSimple w:instr=" TITLE   \* MERGEFORMAT ">
      <w:r w:rsidR="0098135D">
        <w:t>5350-S AMH TAKK MOET 794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8135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3D" w:rsidRDefault="00F50F3D" w:rsidP="00DF5D0E">
      <w:r>
        <w:separator/>
      </w:r>
    </w:p>
  </w:footnote>
  <w:footnote w:type="continuationSeparator" w:id="0">
    <w:p w:rsidR="00F50F3D" w:rsidRDefault="00F50F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B7D" w:rsidRDefault="00536B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6774C"/>
    <w:rsid w:val="00096165"/>
    <w:rsid w:val="000C6C82"/>
    <w:rsid w:val="000E603A"/>
    <w:rsid w:val="00102468"/>
    <w:rsid w:val="00106544"/>
    <w:rsid w:val="00146AAF"/>
    <w:rsid w:val="001730C8"/>
    <w:rsid w:val="001A775A"/>
    <w:rsid w:val="001B4E53"/>
    <w:rsid w:val="001C1B27"/>
    <w:rsid w:val="001E6675"/>
    <w:rsid w:val="002100E3"/>
    <w:rsid w:val="00217E8A"/>
    <w:rsid w:val="00252A88"/>
    <w:rsid w:val="00263F9F"/>
    <w:rsid w:val="00265296"/>
    <w:rsid w:val="00281CBD"/>
    <w:rsid w:val="003133B1"/>
    <w:rsid w:val="00316CD9"/>
    <w:rsid w:val="003677A2"/>
    <w:rsid w:val="003B39F4"/>
    <w:rsid w:val="003E2FC6"/>
    <w:rsid w:val="00492DDC"/>
    <w:rsid w:val="004B76B7"/>
    <w:rsid w:val="004C6615"/>
    <w:rsid w:val="00523C5A"/>
    <w:rsid w:val="00531A31"/>
    <w:rsid w:val="00536B7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2282"/>
    <w:rsid w:val="00920E7F"/>
    <w:rsid w:val="00931B84"/>
    <w:rsid w:val="0096303F"/>
    <w:rsid w:val="00972869"/>
    <w:rsid w:val="0098135D"/>
    <w:rsid w:val="00984CD1"/>
    <w:rsid w:val="00990934"/>
    <w:rsid w:val="009B0372"/>
    <w:rsid w:val="009D5903"/>
    <w:rsid w:val="009F23A9"/>
    <w:rsid w:val="00A01F29"/>
    <w:rsid w:val="00A17B5B"/>
    <w:rsid w:val="00A4729B"/>
    <w:rsid w:val="00A93D4A"/>
    <w:rsid w:val="00AA1230"/>
    <w:rsid w:val="00AB682C"/>
    <w:rsid w:val="00AD2D0A"/>
    <w:rsid w:val="00B12D4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5E98"/>
    <w:rsid w:val="00DE256E"/>
    <w:rsid w:val="00DF5D0E"/>
    <w:rsid w:val="00E1471A"/>
    <w:rsid w:val="00E267B1"/>
    <w:rsid w:val="00E342ED"/>
    <w:rsid w:val="00E41B96"/>
    <w:rsid w:val="00E41CC6"/>
    <w:rsid w:val="00E66F5D"/>
    <w:rsid w:val="00E71380"/>
    <w:rsid w:val="00E831A5"/>
    <w:rsid w:val="00E850E7"/>
    <w:rsid w:val="00E927B2"/>
    <w:rsid w:val="00EC4C96"/>
    <w:rsid w:val="00ED2EEB"/>
    <w:rsid w:val="00F229DE"/>
    <w:rsid w:val="00F304D3"/>
    <w:rsid w:val="00F31208"/>
    <w:rsid w:val="00F4663F"/>
    <w:rsid w:val="00F50F3D"/>
    <w:rsid w:val="00FA5061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6D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5350-S</BillDocName>
  <AmendType>AMH</AmendType>
  <SponsorAcronym>TAKK</SponsorAcronym>
  <DrafterAcronym>MOET</DrafterAcronym>
  <DraftNumber>794</DraftNumber>
  <ReferenceNumber>SSB 5350</ReferenceNumber>
  <Floor>H AMD</Floor>
  <AmendmentNumber> 388</AmendmentNumber>
  <Sponsors>By Representative Takko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52</TotalTime>
  <Pages>1</Pages>
  <Words>164</Words>
  <Characters>849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5350-S AMH TAKK MOET 794</vt:lpstr>
    </vt:vector>
  </TitlesOfParts>
  <Company>Washington State Legislature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5350-S AMH TAKK MOET 794</dc:title>
  <dc:creator>Ethan Moreno</dc:creator>
  <cp:lastModifiedBy>Moreno, Ethan</cp:lastModifiedBy>
  <cp:revision>13</cp:revision>
  <cp:lastPrinted>2015-04-03T15:29:00Z</cp:lastPrinted>
  <dcterms:created xsi:type="dcterms:W3CDTF">2015-04-02T15:27:00Z</dcterms:created>
  <dcterms:modified xsi:type="dcterms:W3CDTF">2015-04-03T15:29:00Z</dcterms:modified>
</cp:coreProperties>
</file>