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7064a62fa4de8" /></Relationships>
</file>

<file path=word/document.xml><?xml version="1.0" encoding="utf-8"?>
<w:document xmlns:w="http://schemas.openxmlformats.org/wordprocessingml/2006/main">
  <w:body>
    <w:p>
      <w:r>
        <w:rPr>
          <w:b/>
        </w:rPr>
        <w:r>
          <w:rPr/>
          <w:t xml:space="preserve">6273-S</w:t>
        </w:r>
      </w:r>
      <w:r>
        <w:rPr>
          <w:b/>
        </w:rPr>
        <w:t xml:space="preserve"> </w:t>
        <w:t xml:space="preserve">AMH</w:t>
      </w:r>
      <w:r>
        <w:rPr>
          <w:b/>
        </w:rPr>
        <w:t xml:space="preserve"> </w:t>
        <w:r>
          <w:rPr/>
          <w:t xml:space="preserve">ENGR</w:t>
        </w:r>
      </w:r>
      <w:r>
        <w:rPr>
          <w:b/>
        </w:rPr>
        <w:t xml:space="preserve"> </w:t>
        <w:r>
          <w:rPr/>
          <w:t xml:space="preserve">H4533.E</w:t>
        </w:r>
      </w:r>
      <w:r>
        <w:rPr>
          <w:b/>
        </w:rPr>
        <w:t xml:space="preserve"> - NOT FOR FLOOR USE</w:t>
      </w:r>
    </w:p>
    <w:p>
      <w:pPr>
        <w:ind w:left="0" w:right="0" w:firstLine="576"/>
      </w:pPr>
    </w:p>
    <w:p>
      <w:pPr>
        <w:spacing w:before="480" w:after="0" w:line="408" w:lineRule="exact"/>
      </w:pPr>
      <w:r>
        <w:rPr>
          <w:b/>
          <w:u w:val="single"/>
        </w:rPr>
        <w:t xml:space="preserve">SSB 6273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3/1/2016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safely, ethically, responsibly, and effectively use technology. The legislature intends to provide a process in which students, parents or guardians, teachers, teacher-librarians, other school employees, administrators, and community representatives will engage in an ongoing discussion on safe technology use, internet use, digital citizenship, and media literacy as part of implementing the state's basic education goal outlined in RCW 28A.150.210(3) and essential academic learning requirements for technology outlined in RCW 28A.655.075.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rPr/>
        <w:t xml:space="preserve">(3)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9188328654de8" /></Relationships>
</file>