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770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25FD">
            <w:t>6314-S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25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25FD">
            <w:t>LG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25FD">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25FD">
            <w:t>091</w:t>
          </w:r>
        </w:sdtContent>
      </w:sdt>
    </w:p>
    <w:p w:rsidR="00DF5D0E" w:rsidP="00B73E0A" w:rsidRDefault="00AA1230">
      <w:pPr>
        <w:pStyle w:val="OfferedBy"/>
        <w:spacing w:after="120"/>
      </w:pPr>
      <w:r>
        <w:tab/>
      </w:r>
      <w:r>
        <w:tab/>
      </w:r>
      <w:r>
        <w:tab/>
      </w:r>
    </w:p>
    <w:p w:rsidR="00DF5D0E" w:rsidRDefault="000770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25FD">
            <w:rPr>
              <w:b/>
              <w:u w:val="single"/>
            </w:rPr>
            <w:t>SSB 6314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25FD">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07707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25FD">
            <w:t>By Committee on Local Government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325FD">
          <w:pPr>
            <w:spacing w:after="400" w:line="408" w:lineRule="exact"/>
            <w:jc w:val="right"/>
            <w:rPr>
              <w:b/>
              <w:bCs/>
            </w:rPr>
          </w:pPr>
          <w:r>
            <w:rPr>
              <w:b/>
              <w:bCs/>
            </w:rPr>
            <w:t xml:space="preserve">ADOPTED 03/04/2016</w:t>
          </w:r>
        </w:p>
      </w:sdtContent>
    </w:sdt>
    <w:p w:rsidRPr="00A325FD" w:rsidR="00DF5D0E" w:rsidP="00271ACF" w:rsidRDefault="00DE256E">
      <w:pPr>
        <w:pStyle w:val="Page"/>
      </w:pPr>
      <w:bookmarkStart w:name="StartOfAmendmentBody" w:id="1"/>
      <w:bookmarkEnd w:id="1"/>
      <w:permStart w:edGrp="everyone" w:id="129717176"/>
      <w:r>
        <w:tab/>
      </w:r>
      <w:r w:rsidR="00A325FD">
        <w:t xml:space="preserve">On page </w:t>
      </w:r>
      <w:r w:rsidR="00271ACF">
        <w:t>1, beginning on line 13, after "vacation." strike all material through "</w:t>
      </w:r>
      <w:r w:rsidR="00271ACF">
        <w:rPr>
          <w:u w:val="single"/>
        </w:rPr>
        <w:t>benefit</w:t>
      </w:r>
      <w:r w:rsidR="00271ACF">
        <w:t>"</w:t>
      </w:r>
      <w:r w:rsidR="00CB5277">
        <w:t xml:space="preserve"> on line 18</w:t>
      </w:r>
      <w:r w:rsidR="00271ACF">
        <w:t xml:space="preserve"> and insert "</w:t>
      </w:r>
      <w:r w:rsidR="00271ACF">
        <w:rPr>
          <w:u w:val="single"/>
        </w:rPr>
        <w:t>In determining the appropriate compensation for the road or right-of-way, the board may adjust the appraised value to reflect the value of the transfer of liability or risk, the increased value to the public in property taxes, the avoided costs for management or maintenance, and any limits on development or future public benefit</w:t>
      </w:r>
      <w:r w:rsidR="00271ACF">
        <w:t>"</w:t>
      </w:r>
    </w:p>
    <w:permEnd w:id="129717176"/>
    <w:p w:rsidR="00ED2EEB" w:rsidP="00A325F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91816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325FD" w:rsidRDefault="00D659AC">
                <w:pPr>
                  <w:pStyle w:val="Effect"/>
                  <w:suppressLineNumbers/>
                  <w:shd w:val="clear" w:color="auto" w:fill="auto"/>
                  <w:ind w:left="0" w:firstLine="0"/>
                </w:pPr>
              </w:p>
            </w:tc>
            <w:tc>
              <w:tcPr>
                <w:tcW w:w="9874" w:type="dxa"/>
                <w:shd w:val="clear" w:color="auto" w:fill="FFFFFF" w:themeFill="background1"/>
              </w:tcPr>
              <w:p w:rsidR="00CB5277" w:rsidP="00A325F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5277">
                  <w:t>Removes language allowing an appraising agency to include the following factors in the valuation of a vacated county road or right-of-way: the transfer of liability or risk, the increased value to the public in property taxes, the avoided costs for management or maintenance, and any limits of development or future benefit.</w:t>
                </w:r>
              </w:p>
              <w:p w:rsidR="00CB5277" w:rsidP="00A325FD" w:rsidRDefault="00CB5277">
                <w:pPr>
                  <w:pStyle w:val="Effect"/>
                  <w:suppressLineNumbers/>
                  <w:shd w:val="clear" w:color="auto" w:fill="auto"/>
                  <w:ind w:left="0" w:firstLine="0"/>
                </w:pPr>
              </w:p>
              <w:p w:rsidRPr="007D1589" w:rsidR="001B4E53" w:rsidP="00CB5277" w:rsidRDefault="00CB5277">
                <w:pPr>
                  <w:pStyle w:val="Effect"/>
                  <w:suppressLineNumbers/>
                  <w:shd w:val="clear" w:color="auto" w:fill="auto"/>
                  <w:ind w:left="0" w:firstLine="0"/>
                </w:pPr>
                <w:r>
                  <w:t>Inserts language allowing a board of county commissioners, in determining the appropriate compensation for a vacated road or right-of-way, to adjust the valuation of the road or right-of-way to reflect the transfer of liability or risk, the increased value to the public in property taxes, the avoided costs for management or maintenance, and any limits of development or future benefit.</w:t>
                </w:r>
                <w:r w:rsidRPr="0096303F" w:rsidR="001C1B27">
                  <w:t> </w:t>
                </w:r>
                <w:r w:rsidR="00B947B2">
                  <w:t xml:space="preserve"> </w:t>
                </w:r>
              </w:p>
            </w:tc>
          </w:tr>
        </w:sdtContent>
      </w:sdt>
      <w:permEnd w:id="249181614"/>
    </w:tbl>
    <w:p w:rsidR="00DF5D0E" w:rsidP="00A325FD" w:rsidRDefault="00DF5D0E">
      <w:pPr>
        <w:pStyle w:val="BillEnd"/>
        <w:suppressLineNumbers/>
      </w:pPr>
    </w:p>
    <w:p w:rsidR="00DF5D0E" w:rsidP="00A325FD" w:rsidRDefault="00DE256E">
      <w:pPr>
        <w:pStyle w:val="BillEnd"/>
        <w:suppressLineNumbers/>
      </w:pPr>
      <w:r>
        <w:rPr>
          <w:b/>
        </w:rPr>
        <w:t>--- END ---</w:t>
      </w:r>
    </w:p>
    <w:p w:rsidR="00DF5D0E" w:rsidP="00A325F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FD" w:rsidRDefault="00A325FD" w:rsidP="00DF5D0E">
      <w:r>
        <w:separator/>
      </w:r>
    </w:p>
  </w:endnote>
  <w:endnote w:type="continuationSeparator" w:id="0">
    <w:p w:rsidR="00A325FD" w:rsidRDefault="00A325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5D" w:rsidRDefault="001C1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7076">
    <w:pPr>
      <w:pStyle w:val="AmendDraftFooter"/>
    </w:pPr>
    <w:r>
      <w:fldChar w:fldCharType="begin"/>
    </w:r>
    <w:r>
      <w:instrText xml:space="preserve"> TITLE   \* MERGEFORMAT </w:instrText>
    </w:r>
    <w:r>
      <w:fldChar w:fldCharType="separate"/>
    </w:r>
    <w:r>
      <w:t>6314-S AMH LG JONC 091</w:t>
    </w:r>
    <w:r>
      <w:fldChar w:fldCharType="end"/>
    </w:r>
    <w:r w:rsidR="001B4E53">
      <w:tab/>
    </w:r>
    <w:r w:rsidR="00E267B1">
      <w:fldChar w:fldCharType="begin"/>
    </w:r>
    <w:r w:rsidR="00E267B1">
      <w:instrText xml:space="preserve"> PAGE  \* Arabic  \* MERGEFORMAT </w:instrText>
    </w:r>
    <w:r w:rsidR="00E267B1">
      <w:fldChar w:fldCharType="separate"/>
    </w:r>
    <w:r w:rsidR="00A325F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7076">
    <w:pPr>
      <w:pStyle w:val="AmendDraftFooter"/>
    </w:pPr>
    <w:r>
      <w:fldChar w:fldCharType="begin"/>
    </w:r>
    <w:r>
      <w:instrText xml:space="preserve"> TITLE   \* MERGEFORMAT </w:instrText>
    </w:r>
    <w:r>
      <w:fldChar w:fldCharType="separate"/>
    </w:r>
    <w:r>
      <w:t>6314-S AMH LG JONC 091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FD" w:rsidRDefault="00A325FD" w:rsidP="00DF5D0E">
      <w:r>
        <w:separator/>
      </w:r>
    </w:p>
  </w:footnote>
  <w:footnote w:type="continuationSeparator" w:id="0">
    <w:p w:rsidR="00A325FD" w:rsidRDefault="00A325F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5D" w:rsidRDefault="001C1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7076"/>
    <w:rsid w:val="00096165"/>
    <w:rsid w:val="000C6C82"/>
    <w:rsid w:val="000E603A"/>
    <w:rsid w:val="00102468"/>
    <w:rsid w:val="00106544"/>
    <w:rsid w:val="00146AAF"/>
    <w:rsid w:val="001A775A"/>
    <w:rsid w:val="001B4E53"/>
    <w:rsid w:val="001C1B27"/>
    <w:rsid w:val="001C1E5D"/>
    <w:rsid w:val="001E6675"/>
    <w:rsid w:val="00217E8A"/>
    <w:rsid w:val="00265296"/>
    <w:rsid w:val="00271ACF"/>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5FD"/>
    <w:rsid w:val="00A4729B"/>
    <w:rsid w:val="00A93D4A"/>
    <w:rsid w:val="00AA1230"/>
    <w:rsid w:val="00AB682C"/>
    <w:rsid w:val="00AD2D0A"/>
    <w:rsid w:val="00B31D1C"/>
    <w:rsid w:val="00B41494"/>
    <w:rsid w:val="00B518D0"/>
    <w:rsid w:val="00B56650"/>
    <w:rsid w:val="00B73E0A"/>
    <w:rsid w:val="00B947B2"/>
    <w:rsid w:val="00B961E0"/>
    <w:rsid w:val="00BF44DF"/>
    <w:rsid w:val="00C61A83"/>
    <w:rsid w:val="00C8108C"/>
    <w:rsid w:val="00CB527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639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6314-S</BillDocName>
  <AmendType>AMH</AmendType>
  <SponsorAcronym>LG</SponsorAcronym>
  <DrafterAcronym>JONC</DrafterAcronym>
  <DraftNumber>091</DraftNumber>
  <ReferenceNumber>SSB 6314</ReferenceNumber>
  <Floor>H COMM AMD</Floor>
  <AmendmentNumber> </AmendmentNumber>
  <Sponsors>By Committee on Local Government</Sponsors>
  <FloorAction>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215</Words>
  <Characters>1128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6314-S AMH LG JONC 091</vt:lpstr>
    </vt:vector>
  </TitlesOfParts>
  <Company>Washington State Legislature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6314-S AMH LG JONC 091</dc:title>
  <dc:creator>Cassie Jones</dc:creator>
  <cp:lastModifiedBy>Jones, Cassie</cp:lastModifiedBy>
  <cp:revision>4</cp:revision>
  <cp:lastPrinted>2016-02-23T21:59:00Z</cp:lastPrinted>
  <dcterms:created xsi:type="dcterms:W3CDTF">2016-02-23T21:20:00Z</dcterms:created>
  <dcterms:modified xsi:type="dcterms:W3CDTF">2016-02-23T21:59:00Z</dcterms:modified>
</cp:coreProperties>
</file>