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52c38d76e4026" /></Relationships>
</file>

<file path=word/document.xml><?xml version="1.0" encoding="utf-8"?>
<w:document xmlns:w="http://schemas.openxmlformats.org/wordprocessingml/2006/main">
  <w:body>
    <w:p>
      <w:r>
        <w:rPr>
          <w:b/>
        </w:rPr>
        <w:r>
          <w:rPr/>
          <w:t xml:space="preserve">6350</w:t>
        </w:r>
      </w:r>
      <w:r>
        <w:rPr>
          <w:b/>
        </w:rPr>
        <w:t xml:space="preserve"> </w:t>
        <w:t xml:space="preserve">AMH</w:t>
      </w:r>
      <w:r>
        <w:rPr>
          <w:b/>
        </w:rPr>
        <w:t xml:space="preserve"> </w:t>
        <w:r>
          <w:rPr/>
          <w:t xml:space="preserve">PS</w:t>
        </w:r>
      </w:r>
      <w:r>
        <w:rPr>
          <w:b/>
        </w:rPr>
        <w:t xml:space="preserve"> </w:t>
        <w:r>
          <w:rPr/>
          <w:t xml:space="preserve">H4547.1</w:t>
        </w:r>
      </w:r>
      <w:r>
        <w:rPr>
          <w:b/>
        </w:rPr>
        <w:t xml:space="preserve"> - NOT FOR FLOOR USE</w:t>
      </w:r>
    </w:p>
    <w:p>
      <w:pPr>
        <w:ind w:left="0" w:right="0" w:firstLine="576"/>
      </w:pPr>
    </w:p>
    <w:p>
      <w:pPr>
        <w:spacing w:before="480" w:after="0" w:line="408" w:lineRule="exact"/>
      </w:pPr>
      <w:r>
        <w:rPr>
          <w:b/>
          <w:u w:val="single"/>
        </w:rPr>
        <w:t xml:space="preserve">SB 6350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w:t>
      </w:r>
      <w:r>
        <w:t>((</w:t>
      </w:r>
      <w:r>
        <w:rPr>
          <w:strike/>
        </w:rPr>
        <w:t xml:space="preserve">or</w:t>
      </w:r>
      <w:r>
        <w:t>))</w:t>
      </w:r>
      <w:r>
        <w:rPr/>
        <w:t xml:space="preserve">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following offenses: A violation of a no</w:t>
      </w:r>
      <w:r>
        <w:rPr/>
        <w:noBreakHyphen/>
      </w:r>
      <w:r>
        <w:rPr/>
        <w:t xml:space="preserve">contact order that is a felony offense, a violation of a protection order that is a felony offense, a felony domestic violence harassment offense, a felony domestic violence stalking offense, a domestic violence Burglary 1 offense, a domestic violence Kidnapping 1 offense, a domestic violence Kidnapping 2 offense, a domestic violence unlawful imprisonment offense, a domestic violence Robbery 1 offense, a domestic violence Robbery 2 offense, a domestic violence Assault 1 offense, a domestic violence Assault 2 offense, a domestic violence Assault 3 offense, a domestic violence Arson 1 offense, or a domestic violence Arson 2 offense;</w:t>
      </w:r>
    </w:p>
    <w:p>
      <w:pPr>
        <w:spacing w:before="0" w:after="0" w:line="408" w:lineRule="exact"/>
        <w:ind w:left="0" w:right="0" w:firstLine="576"/>
        <w:jc w:val="left"/>
      </w:pPr>
      <w:r>
        <w:rPr/>
        <w:t xml:space="preserve">(b)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Taking Motor Vehicle Without Permission 1 (third or subsequent offense)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Malicious Mischief 1 (motor vehicle, third or subsequent offense)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Possession of Stolen Vehicle (third or subsequent offense)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Theft of Motor Vehicle (third or subsequent offense)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Malicious Mischief 2 (motor vehicle, third or subsequent offense)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Taking Motor Vehicle Without Permission 2 (third or subsequent offense)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Vehicle Prowl 1 (third or subsequent offense)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triple scoring, for purposes of sentencing, for the crimes of Malicious Mischief (motor vehicle) in the first and second degree.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b9a1264f1b439d" /></Relationships>
</file>