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9ac91b19d4abe"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ENGR</w:t>
        </w:r>
      </w:r>
      <w:r>
        <w:rPr>
          <w:b/>
        </w:rPr>
        <w:t xml:space="preserve"> </w:t>
        <w:r>
          <w:rPr/>
          <w:t xml:space="preserve">S3087.E</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w:t>
      </w:r>
    </w:p>
    <w:p>
      <w:pPr>
        <w:ind w:left="0" w:right="0" w:firstLine="360"/>
        <w:jc w:val="both"/>
      </w:pPr>
      <w:r>
        <w:rPr/>
        <w:t xml:space="preserve">By Senator Ericksen</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w:t>
      </w:r>
      <w:r>
        <w:rPr>
          <w:u w:val="single"/>
        </w:rPr>
        <w:t xml:space="preserve">"Bulk oil terminal" means a facility of any kind, other than a waterborne vessel, that is used for transferring crude oil from a tank car.</w:t>
      </w:r>
    </w:p>
    <w:p>
      <w:pPr>
        <w:ind w:left="0" w:right="0" w:firstLine="360"/>
        <w:jc w:val="both"/>
      </w:pPr>
      <w:r>
        <w:rPr>
          <w:u w:val="single"/>
        </w:rPr>
        <w:t xml:space="preserve">(3)</w:t>
      </w:r>
      <w:r>
        <w:rPr/>
        <w:t xml:space="preserve"> "Crude oil" means any naturally occurring liquid hydrocarbons at atmospheric temperature and pressure coming from the earth, including condensate and natural gasoline.</w:t>
      </w:r>
    </w:p>
    <w:p>
      <w:pPr>
        <w:ind w:left="0" w:right="0" w:firstLine="360"/>
        <w:jc w:val="both"/>
      </w:pPr>
      <w:r>
        <w:rPr/>
        <w:t xml:space="preserve">((</w:t>
      </w:r>
      <w:r>
        <w:rPr>
          <w:strike/>
        </w:rPr>
        <w:t xml:space="preserve">(3)</w:t>
      </w:r>
      <w:r>
        <w:rPr/>
        <w:t xml:space="preserve">)) </w:t>
      </w:r>
      <w:r>
        <w:rPr>
          <w:u w:val="single"/>
        </w:rPr>
        <w:t xml:space="preserve">(4)</w:t>
      </w:r>
      <w:r>
        <w:rPr/>
        <w:t xml:space="preserve"> "Department" means the department of revenue.</w:t>
      </w:r>
    </w:p>
    <w:p>
      <w:pPr>
        <w:ind w:left="0" w:right="0" w:firstLine="360"/>
        <w:jc w:val="both"/>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ind w:left="0" w:right="0" w:firstLine="360"/>
        <w:jc w:val="both"/>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ind w:left="0" w:right="0" w:firstLine="360"/>
        <w:jc w:val="both"/>
      </w:pPr>
      <w:r>
        <w:rPr/>
        <w:t xml:space="preserve">((</w:t>
      </w:r>
      <w:r>
        <w:rPr>
          <w:strike/>
        </w:rPr>
        <w:t xml:space="preserve">(6)</w:t>
      </w:r>
      <w:r>
        <w:rPr/>
        <w:t xml:space="preserve">)) </w:t>
      </w:r>
      <w:r>
        <w:rPr>
          <w:u w:val="single"/>
        </w:rPr>
        <w:t xml:space="preserve">(7)</w:t>
      </w:r>
      <w:r>
        <w:rPr/>
        <w:t xml:space="preserve"> "Person" has the meaning provided in RCW 82.04.030.</w:t>
      </w:r>
    </w:p>
    <w:p>
      <w:pPr>
        <w:ind w:left="0" w:right="0" w:firstLine="360"/>
        <w:jc w:val="both"/>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w:t>
      </w:r>
      <w:r>
        <w:rPr>
          <w:strike/>
        </w:rPr>
        <w:t xml:space="preserve">(8)</w:t>
      </w:r>
      <w:r>
        <w:rPr/>
        <w:t xml:space="preserve">)) </w:t>
      </w:r>
      <w:r>
        <w:rPr>
          <w:u w:val="single"/>
        </w:rPr>
        <w:t xml:space="preserve">(9) "Tank car" means a rail car, the body of which consists of a tank for transporting liquids.</w:t>
      </w:r>
    </w:p>
    <w:p>
      <w:pPr>
        <w:ind w:left="0" w:right="0" w:firstLine="360"/>
        <w:jc w:val="both"/>
      </w:pP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ind w:left="0" w:right="0" w:firstLine="360"/>
        <w:jc w:val="both"/>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ind w:left="0" w:right="0" w:firstLine="360"/>
        <w:jc w:val="both"/>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of the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The information published by the department must be aggregated on a statewide basis and may include other information available to the department including, but not limited to, place of origin, modes of transport, number of railroad cars delivering crude oil, and number and volume of spills during transport and delivery. The department must publish routes to facilities within the state, but may not include specific information about volume or gravity of oil, as measured by the standards developed by the American petroleum institute transported to any particular facility along the routes.</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 </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adopted under this section may not include rules affecting pilotage. This section does not affect any existing authority to establish pilotage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ind w:left="0" w:right="0" w:firstLine="360"/>
        <w:jc w:val="both"/>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ind w:left="0" w:right="0" w:firstLine="360"/>
        <w:jc w:val="both"/>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adopt rules establishing criteria for inspection of private crossings and governing safety standards for private crossings along the railroad tracks over which crude oil is transported in the state, including, but not limited to, requirements for signage.</w:t>
      </w:r>
    </w:p>
    <w:p>
      <w:pPr>
        <w:ind w:left="0" w:right="0" w:firstLine="360"/>
        <w:jc w:val="both"/>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of ecology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ind w:left="0" w:right="0" w:firstLine="360"/>
        <w:jc w:val="both"/>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ind w:left="0" w:right="0" w:firstLine="360"/>
        <w:jc w:val="both"/>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for the purpose of administering the rail safety program</w:t>
      </w:r>
      <w:r>
        <w:rPr>
          <w:u w:val="single"/>
        </w:rPr>
        <w:t xml:space="preserve">. However, class three railroads that do not haul crude oil shall pay a fee equal to one and one-half percent of its intrastate gross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individualized information shared as part of notices of transfer of crude oil that is financial, proprietary, or commercial information, submitted to the department of ecology pursuant to section 6 of this act, and in the possession of the department of ecology or any entity with which the department of ecology has shared it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cooperative prevention and emergency response activities between shared international and state borders; expected risks posed by transport of Canadian crude oil or liquid bulk crude oil throughout the Pacific Northwest region; and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ESHB 1449</w:t>
      </w:r>
      <w:r>
        <w:t xml:space="preserve"> -</w:t>
      </w:r>
      <w:r>
        <w:t xml:space="preserve"> </w:t>
        <w:t xml:space="preserve">S AMD</w:t>
      </w:r>
    </w:p>
    <w:p>
      <w:pPr>
        <w:ind w:left="0" w:right="0" w:firstLine="360"/>
        <w:jc w:val="both"/>
      </w:pPr>
      <w:r>
        <w:rPr/>
        <w:t xml:space="preserve">By Senator Ericksen</w:t>
      </w:r>
    </w:p>
    <w:p>
      <w:pPr>
        <w:jc w:val="right"/>
      </w:pPr>
      <w:r>
        <w:rPr>
          <w:b/>
        </w:rPr>
        <w:t xml:space="preserve">ADOPTED 4/15/2015</w:t>
      </w:r>
    </w:p>
    <w:p>
      <w:pPr>
        <w:ind w:left="0" w:right="0" w:firstLine="360"/>
        <w:jc w:val="both"/>
      </w:pPr>
      <w:r>
        <w:rPr/>
        <w:t xml:space="preserve">On page 1, line 1 of the title, after "safety;" strike the remainder of the title and insert "amending RCW 82.23B.010, 82.23B.020, 82.23B.030, 82.23B.040, 88.40.011, 90.56.010, 81.53.240, 38.52.070, 81.53.010, and 81.24.010; reenacting and amending RCW 88.46.010, 38.52.040, and 42.56.270; adding a new section to chapter 90.56 RCW; adding a new section to chapter 88.16 RCW; adding a new section to chapter 81.04 RCW; adding a new section to chapter 81.53 RCW; adding a new section to chapter 81.44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d4c40dd9c4ea7" /></Relationships>
</file>