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3184bba774494" /></Relationships>
</file>

<file path=word/document.xml><?xml version="1.0" encoding="utf-8"?>
<w:document xmlns:w="http://schemas.openxmlformats.org/wordprocessingml/2006/main">
  <w:body>
    <w:p>
      <w:r>
        <w:rPr>
          <w:b/>
        </w:rPr>
        <w:r>
          <w:rPr/>
          <w:t xml:space="preserve">2439-S2.E</w:t>
        </w:r>
      </w:r>
      <w:r>
        <w:rPr>
          <w:b/>
        </w:rPr>
        <w:t xml:space="preserve"> </w:t>
        <w:t xml:space="preserve">AMS</w:t>
      </w:r>
      <w:r>
        <w:rPr>
          <w:b/>
        </w:rPr>
        <w:t xml:space="preserve"> </w:t>
        <w:r>
          <w:rPr/>
          <w:t xml:space="preserve">LITZ</w:t>
        </w:r>
      </w:r>
      <w:r>
        <w:rPr>
          <w:b/>
        </w:rPr>
        <w:t xml:space="preserve"> </w:t>
        <w:r>
          <w:rPr/>
          <w:t xml:space="preserve">S5108.2</w:t>
        </w:r>
      </w:r>
      <w:r>
        <w:rPr>
          <w:b/>
        </w:rPr>
        <w:t xml:space="preserve"> - NOT FOR FLOOR USE</w:t>
      </w:r>
    </w:p>
    <w:p>
      <w:pPr>
        <w:ind w:left="0" w:right="0" w:firstLine="576"/>
      </w:pPr>
    </w:p>
    <w:p>
      <w:pPr>
        <w:spacing w:before="480" w:after="0" w:line="408" w:lineRule="exact"/>
      </w:pPr>
      <w:r>
        <w:rPr>
          <w:b/>
          <w:u w:val="single"/>
        </w:rPr>
        <w:t xml:space="preserve">E2SHB 2439</w:t>
      </w:r>
      <w:r>
        <w:t xml:space="preserve"> -</w:t>
      </w:r>
      <w:r>
        <w:t xml:space="preserve"> </w:t>
        <w:t xml:space="preserve">S AMD TO S AMD (S-5083.1/16)</w:t>
      </w:r>
      <w:r>
        <w:t xml:space="preserve"> </w:t>
      </w:r>
      <w:r>
        <w:rPr>
          <w:b/>
        </w:rPr>
        <w:t xml:space="preserve">706</w:t>
      </w:r>
    </w:p>
    <w:p>
      <w:pPr>
        <w:spacing w:before="0" w:after="0" w:line="408" w:lineRule="exact"/>
        <w:ind w:left="0" w:right="0" w:firstLine="576"/>
        <w:jc w:val="left"/>
      </w:pPr>
      <w:r>
        <w:rPr/>
        <w:t xml:space="preserve">By Senator Litzow</w:t>
      </w:r>
    </w:p>
    <w:p>
      <w:pPr>
        <w:jc w:val="right"/>
      </w:pPr>
      <w:r>
        <w:rPr>
          <w:b/>
        </w:rPr>
        <w:t xml:space="preserve">PULLED 03/03/2016</w:t>
      </w:r>
    </w:p>
    <w:p>
      <w:pPr>
        <w:spacing w:before="0" w:after="0" w:line="408" w:lineRule="exact"/>
        <w:ind w:left="0" w:right="0" w:firstLine="576"/>
        <w:jc w:val="left"/>
      </w:pPr>
      <w:r>
        <w:rPr/>
        <w:t xml:space="preserve">On page 6, beginning on line 2 of the amendment, strike all of section 5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w:t>
      </w:r>
      <w:r>
        <w:rPr>
          <w:u w:val="single"/>
        </w:rPr>
        <w:t xml:space="preserve">(a)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u w:val="single"/>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u w:val="single"/>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u w:val="single"/>
        </w:rPr>
        <w:t xml:space="preserve">(d) The comprehensive school suicide prevention model must consist of:</w:t>
      </w:r>
    </w:p>
    <w:p>
      <w:pPr>
        <w:spacing w:before="0" w:after="0" w:line="408" w:lineRule="exact"/>
        <w:ind w:left="0" w:right="0" w:firstLine="576"/>
        <w:jc w:val="left"/>
      </w:pPr>
      <w:r>
        <w:rPr>
          <w:u w:val="single"/>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u w:val="single"/>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u w:val="single"/>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u w:val="single"/>
        </w:rPr>
        <w:t xml:space="preserve">(iv) Enhanced community-based linkages of support; and</w:t>
      </w:r>
    </w:p>
    <w:p>
      <w:pPr>
        <w:spacing w:before="0" w:after="0" w:line="408" w:lineRule="exact"/>
        <w:ind w:left="0" w:right="0" w:firstLine="576"/>
        <w:jc w:val="left"/>
      </w:pPr>
      <w:r>
        <w:rPr>
          <w:u w:val="single"/>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u w:val="single"/>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1 through 4 of this act, referencing sections 1 through 4 of this act by bill or chapter number and section numbers, is not provided by June 30, 2016, in the omnibus appropriations act, sections 1 through 4 of this act are null and void.</w:t>
      </w:r>
      <w:r>
        <w:rPr/>
        <w:t xml:space="preserve">"</w:t>
      </w:r>
    </w:p>
    <w:p>
      <w:pPr>
        <w:spacing w:before="480" w:after="0" w:line="408" w:lineRule="exact"/>
      </w:pPr>
      <w:r>
        <w:rPr>
          <w:b/>
          <w:u w:val="single"/>
        </w:rPr>
        <w:t xml:space="preserve">E2SHB 2439</w:t>
      </w:r>
      <w:r>
        <w:t xml:space="preserve"> -</w:t>
      </w:r>
      <w:r>
        <w:t xml:space="preserve"> </w:t>
        <w:t xml:space="preserve">S AMD TO S AMD (S-5083.1/16)</w:t>
      </w:r>
      <w:r>
        <w:t xml:space="preserve"> </w:t>
      </w:r>
      <w:r>
        <w:rPr>
          <w:b/>
        </w:rPr>
        <w:t xml:space="preserve">706</w:t>
      </w:r>
    </w:p>
    <w:p>
      <w:pPr>
        <w:spacing w:before="0" w:after="0" w:line="408" w:lineRule="exact"/>
        <w:ind w:left="0" w:right="0" w:firstLine="576"/>
        <w:jc w:val="left"/>
      </w:pPr>
      <w:r>
        <w:rPr/>
        <w:t xml:space="preserve">By Senator Litzow</w:t>
      </w:r>
    </w:p>
    <w:p>
      <w:pPr>
        <w:jc w:val="right"/>
      </w:pPr>
      <w:r>
        <w:rPr>
          <w:b/>
        </w:rPr>
        <w:t xml:space="preserve">PULLED 03/03/2016</w:t>
      </w:r>
    </w:p>
    <w:p>
      <w:pPr>
        <w:spacing w:before="0" w:after="0" w:line="408" w:lineRule="exact"/>
        <w:ind w:left="0" w:right="0" w:firstLine="576"/>
        <w:jc w:val="left"/>
      </w:pPr>
      <w:r>
        <w:rPr/>
        <w:t xml:space="preserve">On page 6, line 7 of the title amendment, before "adding" insert "amending RCW 28A.310.500;"</w:t>
      </w:r>
    </w:p>
    <w:p>
      <w:pPr>
        <w:spacing w:before="0" w:after="0" w:line="408" w:lineRule="exact"/>
        <w:ind w:left="0" w:right="0" w:firstLine="576"/>
        <w:jc w:val="left"/>
      </w:pPr>
      <w:r>
        <w:rPr>
          <w:u w:val="single"/>
        </w:rPr>
        <w:t xml:space="preserve">EFFECT:</w:t>
      </w:r>
      <w:r>
        <w:rPr/>
        <w:t xml:space="preserve"> Adds that the Forefront at the University of Washington must convene a one-day in-person training for student support staff from the educational service districts (ESDs) regarding suicide.</w:t>
      </w:r>
    </w:p>
    <w:p>
      <w:pPr>
        <w:spacing w:before="0" w:after="0" w:line="408" w:lineRule="exact"/>
        <w:ind w:left="0" w:right="0" w:firstLine="576"/>
        <w:jc w:val="left"/>
      </w:pPr>
      <w:r>
        <w:rPr/>
        <w:t xml:space="preserve">Requires Forefront to continue meeting with the ESDs via videoconference on a monthly basis to assess the feasibility of developing a multiyear, statewide rollout of a comprehensive school suicide prevention model.</w:t>
      </w:r>
    </w:p>
    <w:p>
      <w:pPr>
        <w:spacing w:before="0" w:after="0" w:line="408" w:lineRule="exact"/>
        <w:ind w:left="0" w:right="0" w:firstLine="576"/>
        <w:jc w:val="left"/>
      </w:pPr>
      <w:r>
        <w:rPr/>
        <w:t xml:space="preserve">Directs Forefront to work to develop public-private partnerships to support the rollout of a comprehensive school suicide prevention model in middle and high schools.</w:t>
      </w:r>
    </w:p>
    <w:p>
      <w:pPr>
        <w:spacing w:before="0" w:after="0" w:line="408" w:lineRule="exact"/>
        <w:ind w:left="0" w:right="0" w:firstLine="576"/>
        <w:jc w:val="left"/>
      </w:pPr>
      <w:r>
        <w:rPr/>
        <w:t xml:space="preserve">Provides requirements for the comprehensive school suicide prevention model.</w:t>
      </w:r>
    </w:p>
    <w:p>
      <w:pPr>
        <w:spacing w:before="0" w:after="0" w:line="408" w:lineRule="exact"/>
        <w:ind w:left="0" w:right="0" w:firstLine="576"/>
        <w:jc w:val="left"/>
      </w:pPr>
      <w:r>
        <w:rPr/>
        <w:t xml:space="preserve">Tasks Forefront with reporting on certain outcomes and recommendations to the appropriate committees of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c2cb7539364e17" /></Relationships>
</file>