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a51e4b5b949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S2367.1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10, after "(b)" strike "Declare" and insert "In the event that any scheduled payment is delinquent ninety days or more, declare"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small consumer installment loan payment must be at least 90 days past due before a lender can declare the entire amount of the loan due and payable and proceed to collection.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9188720a49fe" /></Relationships>
</file>