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c816d71e5a4c4d" /></Relationships>
</file>

<file path=word/document.xml><?xml version="1.0" encoding="utf-8"?>
<w:document xmlns:w="http://schemas.openxmlformats.org/wordprocessingml/2006/main">
  <w:body>
    <w:p>
      <w:r>
        <w:t>H-1861.2</w:t>
      </w:r>
    </w:p>
    <w:p>
      <w:pPr>
        <w:jc w:val="center"/>
      </w:pPr>
      <w:r>
        <w:t>_______________________________________________</w:t>
      </w:r>
    </w:p>
    <w:p/>
    <w:p>
      <w:pPr>
        <w:jc w:val="center"/>
      </w:pPr>
      <w:r>
        <w:rPr>
          <w:b/>
        </w:rPr>
        <w:t>SUBSTITUTE HOUSE BILL 1684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Takko, Nealey, Springer, S. Hunt, Gregerson, Walsh, Manweller, Fagan, Moeller, Wylie, Tharinger, and Jinkins)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charges for the cost of providing public records in response to public records requests; amending RCW 42.56.070 and 42.56.120;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a result of the growing use of electronic documents, many people who make requests for public records ask agencies to provide electronic copies of documents in lieu of paper copies. In recognition of the trend towards electronic document retention, and in recognition that there are costs associated with producing electronic copies of records in response to public records requests, the legislature finds that it is appropriate for agencies to charge a reasonable fee for copying and transmitting electronic public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2005 c 274 s 284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w:t>
      </w:r>
      <w:r>
        <w:t>((</w:t>
      </w:r>
      <w:r>
        <w:rPr>
          <w:strike/>
        </w:rPr>
        <w:t xml:space="preserve">(6)</w:t>
      </w:r>
      <w:r>
        <w:t>))</w:t>
      </w:r>
      <w:r>
        <w:rPr/>
        <w:t xml:space="preserve"> </w:t>
      </w:r>
      <w:r>
        <w:rPr>
          <w:u w:val="single"/>
        </w:rPr>
        <w:t xml:space="preserve">(9)</w:t>
      </w:r>
      <w:r>
        <w:rPr/>
        <w:t xml:space="preserve">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w:t>
      </w:r>
      <w:r>
        <w:t>((</w:t>
      </w:r>
      <w:r>
        <w:rPr>
          <w:strike/>
        </w:rPr>
        <w:t xml:space="preserve">shall</w:t>
      </w:r>
      <w:r>
        <w:t>))</w:t>
      </w:r>
      <w:r>
        <w:rPr/>
        <w:t xml:space="preserve"> </w:t>
      </w:r>
      <w:r>
        <w:rPr>
          <w:u w:val="single"/>
        </w:rPr>
        <w:t xml:space="preserve">must</w:t>
      </w:r>
      <w:r>
        <w:rPr/>
        <w:t xml:space="preserve">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w:t>
      </w:r>
      <w:r>
        <w:t>((</w:t>
      </w:r>
      <w:r>
        <w:rPr>
          <w:strike/>
        </w:rPr>
        <w:t xml:space="preserve">or</w:t>
      </w:r>
      <w:r>
        <w:t>))</w:t>
      </w:r>
      <w:r>
        <w:rPr/>
        <w:t xml:space="preserve">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w:t>
      </w:r>
      <w:r>
        <w:t>((</w:t>
      </w:r>
      <w:r>
        <w:rPr>
          <w:strike/>
        </w:rPr>
        <w:t xml:space="preserve">shall</w:t>
      </w:r>
      <w:r>
        <w:t>))</w:t>
      </w:r>
      <w:r>
        <w:rPr/>
        <w:t xml:space="preserve"> </w:t>
      </w:r>
      <w:r>
        <w:rPr>
          <w:u w:val="single"/>
        </w:rPr>
        <w:t xml:space="preserve">must</w:t>
      </w:r>
      <w:r>
        <w:rPr/>
        <w:t xml:space="preserve">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shall establish, maintain, and make available for public inspection and copying a statement of the actual per page </w:t>
      </w:r>
      <w:r>
        <w:rPr>
          <w:u w:val="single"/>
        </w:rPr>
        <w:t xml:space="preserve">or electronic transmission</w:t>
      </w:r>
      <w:r>
        <w:rPr/>
        <w:t xml:space="preserve"> cost or other costs, if any, that it charges for providing photocopies</w:t>
      </w:r>
      <w:r>
        <w:rPr>
          <w:u w:val="single"/>
        </w:rPr>
        <w:t xml:space="preserve">, electronic copies, or both</w:t>
      </w:r>
      <w:r>
        <w:rPr/>
        <w:t xml:space="preserve"> of public records</w:t>
      </w:r>
      <w:r>
        <w:rPr>
          <w:u w:val="single"/>
        </w:rPr>
        <w:t xml:space="preserve">,</w:t>
      </w:r>
      <w:r>
        <w:rPr/>
        <w:t xml:space="preserve"> and a statement of the factors and manner used to determine the actual per page </w:t>
      </w:r>
      <w:r>
        <w:rPr>
          <w:u w:val="single"/>
        </w:rPr>
        <w:t xml:space="preserve">or electronic transmission</w:t>
      </w:r>
      <w:r>
        <w:rPr/>
        <w:t xml:space="preserve"> cost or other costs, if any.</w:t>
      </w:r>
    </w:p>
    <w:p>
      <w:pPr>
        <w:spacing w:before="0" w:after="0" w:line="408" w:lineRule="exact"/>
        <w:ind w:left="0" w:right="0" w:firstLine="576"/>
        <w:jc w:val="left"/>
      </w:pPr>
      <w:r>
        <w:rPr/>
        <w:t xml:space="preserve">(a) In determining the actual per page </w:t>
      </w:r>
      <w:r>
        <w:rPr>
          <w:u w:val="single"/>
        </w:rPr>
        <w:t xml:space="preserve">or electronic transmission</w:t>
      </w:r>
      <w:r>
        <w:rPr/>
        <w:t xml:space="preserve"> cost for providing </w:t>
      </w:r>
      <w:r>
        <w:t>((</w:t>
      </w:r>
      <w:r>
        <w:rPr>
          <w:strike/>
        </w:rPr>
        <w:t xml:space="preserve">photocopies</w:t>
      </w:r>
      <w:r>
        <w:t>))</w:t>
      </w:r>
      <w:r>
        <w:rPr/>
        <w:t xml:space="preserve"> </w:t>
      </w:r>
      <w:r>
        <w:rPr>
          <w:u w:val="single"/>
        </w:rPr>
        <w:t xml:space="preserve">copies</w:t>
      </w:r>
      <w:r>
        <w:rPr/>
        <w:t xml:space="preserve"> of public records, an agency may include all costs directly incident to copying</w:t>
      </w:r>
      <w:r>
        <w:rPr>
          <w:u w:val="single"/>
        </w:rPr>
        <w:t xml:space="preserve">, scanning, or otherwise electronically reproducing</w:t>
      </w:r>
      <w:r>
        <w:rPr/>
        <w:t xml:space="preserve"> such public records</w:t>
      </w:r>
      <w:r>
        <w:rPr>
          <w:u w:val="single"/>
        </w:rPr>
        <w:t xml:space="preserve">,</w:t>
      </w:r>
      <w:r>
        <w:rPr/>
        <w:t xml:space="preserve"> including the actual cost of the paper </w:t>
      </w:r>
      <w:r>
        <w:rPr>
          <w:u w:val="single"/>
        </w:rPr>
        <w:t xml:space="preserve">or electronic data storage device</w:t>
      </w:r>
      <w:r>
        <w:rPr/>
        <w:t xml:space="preserve"> and the per page </w:t>
      </w:r>
      <w:r>
        <w:rPr>
          <w:u w:val="single"/>
        </w:rPr>
        <w:t xml:space="preserve">or electronic transmission</w:t>
      </w:r>
      <w:r>
        <w:rPr/>
        <w:t xml:space="preserve"> cost for use of agency </w:t>
      </w:r>
      <w:r>
        <w:t>((</w:t>
      </w:r>
      <w:r>
        <w:rPr>
          <w:strike/>
        </w:rPr>
        <w:t xml:space="preserve">copying</w:t>
      </w:r>
      <w:r>
        <w:t>))</w:t>
      </w:r>
      <w:r>
        <w:rPr/>
        <w:t xml:space="preserve"> equipment. In determining other actual costs for providing </w:t>
      </w:r>
      <w:r>
        <w:t>((</w:t>
      </w:r>
      <w:r>
        <w:rPr>
          <w:strike/>
        </w:rPr>
        <w:t xml:space="preserve">photocopies</w:t>
      </w:r>
      <w:r>
        <w:t>))</w:t>
      </w:r>
      <w:r>
        <w:rPr/>
        <w:t xml:space="preserve"> </w:t>
      </w:r>
      <w:r>
        <w:rPr>
          <w:u w:val="single"/>
        </w:rPr>
        <w:t xml:space="preserve">copies</w:t>
      </w:r>
      <w:r>
        <w:rPr/>
        <w:t xml:space="preserve"> of public records, an agency may include all costs directly incident to shipping </w:t>
      </w:r>
      <w:r>
        <w:rPr>
          <w:u w:val="single"/>
        </w:rPr>
        <w:t xml:space="preserve">or sending</w:t>
      </w:r>
      <w:r>
        <w:rPr/>
        <w:t xml:space="preserve"> such public records, including the cost of postage </w:t>
      </w:r>
      <w:r>
        <w:t>((</w:t>
      </w:r>
      <w:r>
        <w:rPr>
          <w:strike/>
        </w:rPr>
        <w:t xml:space="preserve">or</w:t>
      </w:r>
      <w:r>
        <w:t>))</w:t>
      </w:r>
      <w:r>
        <w:rPr>
          <w:u w:val="single"/>
        </w:rPr>
        <w:t xml:space="preserve">,</w:t>
      </w:r>
      <w:r>
        <w:rPr/>
        <w:t xml:space="preserve"> delivery </w:t>
      </w:r>
      <w:r>
        <w:t>((</w:t>
      </w:r>
      <w:r>
        <w:rPr>
          <w:strike/>
        </w:rPr>
        <w:t xml:space="preserve">charges</w:t>
      </w:r>
      <w:r>
        <w:t>))</w:t>
      </w:r>
      <w:r>
        <w:rPr>
          <w:u w:val="single"/>
        </w:rPr>
        <w:t xml:space="preserve">, or transmission</w:t>
      </w:r>
      <w:r>
        <w:rPr/>
        <w:t xml:space="preserve"> and the cost of any container </w:t>
      </w:r>
      <w:r>
        <w:t>((</w:t>
      </w:r>
      <w:r>
        <w:rPr>
          <w:strike/>
        </w:rPr>
        <w:t xml:space="preserve">or</w:t>
      </w:r>
      <w:r>
        <w:t>))</w:t>
      </w:r>
      <w:r>
        <w:rPr>
          <w:u w:val="single"/>
        </w:rPr>
        <w:t xml:space="preserve">,</w:t>
      </w:r>
      <w:r>
        <w:rPr/>
        <w:t xml:space="preserve"> envelope</w:t>
      </w:r>
      <w:r>
        <w:rPr>
          <w:u w:val="single"/>
        </w:rPr>
        <w:t xml:space="preserve">, or storage device</w:t>
      </w:r>
      <w:r>
        <w:rPr/>
        <w:t xml:space="preserve"> used.</w:t>
      </w:r>
    </w:p>
    <w:p>
      <w:pPr>
        <w:spacing w:before="0" w:after="0" w:line="408" w:lineRule="exact"/>
        <w:ind w:left="0" w:right="0" w:firstLine="576"/>
        <w:jc w:val="left"/>
      </w:pPr>
      <w:r>
        <w:rPr/>
        <w:t xml:space="preserve">(b) In determining the actual per page </w:t>
      </w:r>
      <w:r>
        <w:rPr>
          <w:u w:val="single"/>
        </w:rPr>
        <w:t xml:space="preserve">or electronic transmission</w:t>
      </w:r>
      <w:r>
        <w:rPr/>
        <w:t xml:space="preserve"> cost or other costs for providing copies of public records, an agency may not include staff salaries, benefits, or other general administrative or overhead charges, unless those costs are directly related to the actual cost of copying the public records. Staff time to copy and </w:t>
      </w:r>
      <w:r>
        <w:t>((</w:t>
      </w:r>
      <w:r>
        <w:rPr>
          <w:strike/>
        </w:rPr>
        <w:t xml:space="preserve">mail</w:t>
      </w:r>
      <w:r>
        <w:t>))</w:t>
      </w:r>
      <w:r>
        <w:rPr/>
        <w:t xml:space="preserve"> </w:t>
      </w:r>
      <w:r>
        <w:rPr>
          <w:u w:val="single"/>
        </w:rPr>
        <w:t xml:space="preserve">send</w:t>
      </w:r>
      <w:r>
        <w:rPr/>
        <w:t xml:space="preserve"> the requested public records may be included in an agency's costs.</w:t>
      </w:r>
    </w:p>
    <w:p>
      <w:pPr>
        <w:spacing w:before="0" w:after="0" w:line="408" w:lineRule="exact"/>
        <w:ind w:left="0" w:right="0" w:firstLine="576"/>
        <w:jc w:val="left"/>
      </w:pPr>
      <w:r>
        <w:rPr/>
        <w:t xml:space="preserve">(8) An agency need not calculate the actual per page </w:t>
      </w:r>
      <w:r>
        <w:rPr>
          <w:u w:val="single"/>
        </w:rPr>
        <w:t xml:space="preserve">or electronic transmission</w:t>
      </w:r>
      <w:r>
        <w:rPr/>
        <w:t xml:space="preserve"> cost or other costs it charges for providing </w:t>
      </w:r>
      <w:r>
        <w:t>((</w:t>
      </w:r>
      <w:r>
        <w:rPr>
          <w:strike/>
        </w:rPr>
        <w:t xml:space="preserve">photocopies</w:t>
      </w:r>
      <w:r>
        <w:t>))</w:t>
      </w:r>
      <w:r>
        <w:rPr/>
        <w:t xml:space="preserve"> </w:t>
      </w:r>
      <w:r>
        <w:rPr>
          <w:u w:val="single"/>
        </w:rPr>
        <w:t xml:space="preserve">copies</w:t>
      </w:r>
      <w:r>
        <w:rPr/>
        <w:t xml:space="preserve"> of public records if to do so would be unduly burdensome, but in that event:</w:t>
      </w:r>
    </w:p>
    <w:p>
      <w:pPr>
        <w:spacing w:before="0" w:after="0" w:line="408" w:lineRule="exact"/>
        <w:ind w:left="0" w:right="0" w:firstLine="576"/>
        <w:jc w:val="left"/>
      </w:pPr>
      <w:r>
        <w:rPr>
          <w:u w:val="single"/>
        </w:rPr>
        <w:t xml:space="preserve">(a)</w:t>
      </w:r>
      <w:r>
        <w:rPr/>
        <w:t xml:space="preserve"> The agency may not charge in excess of fifteen cents per page for photocopies of public records or for the use of agency equipment to photocopy public records </w:t>
      </w:r>
      <w:r>
        <w:t>((</w:t>
      </w:r>
      <w:r>
        <w:rPr>
          <w:strike/>
        </w:rPr>
        <w:t xml:space="preserve">and the actual postage or delivery charge and the cost of any container or envelope used to mail</w:t>
      </w:r>
      <w:r>
        <w:t>))</w:t>
      </w:r>
      <w:r>
        <w:rPr>
          <w:u w:val="single"/>
        </w:rPr>
        <w:t xml:space="preserve">;</w:t>
      </w:r>
    </w:p>
    <w:p>
      <w:pPr>
        <w:spacing w:before="0" w:after="0" w:line="408" w:lineRule="exact"/>
        <w:ind w:left="0" w:right="0" w:firstLine="576"/>
        <w:jc w:val="left"/>
      </w:pPr>
      <w:r>
        <w:rPr>
          <w:u w:val="single"/>
        </w:rPr>
        <w:t xml:space="preserve">(b) The agency may not charge in excess of two cents per page to scan paper records or for the use of agency equipment to make scanned electronic copies;</w:t>
      </w:r>
    </w:p>
    <w:p>
      <w:pPr>
        <w:spacing w:before="0" w:after="0" w:line="408" w:lineRule="exact"/>
        <w:ind w:left="0" w:right="0" w:firstLine="576"/>
        <w:jc w:val="left"/>
      </w:pPr>
      <w:r>
        <w:rPr>
          <w:u w:val="single"/>
        </w:rPr>
        <w:t xml:space="preserve">(c) The agency may not charge for the first ten megabytes of electronic data copied or transmitted in response to a request, but may charge, for each megabyte of data copied or transmitted in excess of the first ten, fifteen cents per megabyte except as provided in (d) and (e) of this subsection;</w:t>
      </w:r>
    </w:p>
    <w:p>
      <w:pPr>
        <w:spacing w:before="0" w:after="0" w:line="408" w:lineRule="exact"/>
        <w:ind w:left="0" w:right="0" w:firstLine="576"/>
        <w:jc w:val="left"/>
      </w:pPr>
      <w:r>
        <w:rPr>
          <w:u w:val="single"/>
        </w:rPr>
        <w:t xml:space="preserve">(d) If an agency is responding to a request by providing records in installments, it may not charge more than fifty dollars for the first installment regardless of the size of the electronic transmission and may not charge more than one hundred dollars per installment for subsequent installments via electronic transmission regardless of the size of the electronic transmission;</w:t>
      </w:r>
    </w:p>
    <w:p>
      <w:pPr>
        <w:spacing w:before="0" w:after="0" w:line="408" w:lineRule="exact"/>
        <w:ind w:left="0" w:right="0" w:firstLine="576"/>
        <w:jc w:val="left"/>
      </w:pPr>
      <w:r>
        <w:rPr>
          <w:u w:val="single"/>
        </w:rPr>
        <w:t xml:space="preserve">(e) The agency may not charge for the first five minutes of video data transmitted electronically in response to a request, but may charge, for each minute of video data copied or transmitted in excess of the first five minutes, ten cents per minute; and</w:t>
      </w:r>
    </w:p>
    <w:p>
      <w:pPr>
        <w:spacing w:before="0" w:after="0" w:line="408" w:lineRule="exact"/>
        <w:ind w:left="0" w:right="0" w:firstLine="576"/>
        <w:jc w:val="left"/>
      </w:pPr>
      <w:r>
        <w:rPr>
          <w:u w:val="single"/>
        </w:rPr>
        <w:t xml:space="preserve">(f) The agency may not charge in excess of the actual postage or delivery charge or the cost of any container, envelope, or storage device used to mail or send</w:t>
      </w:r>
      <w:r>
        <w:rPr/>
        <w:t xml:space="preserve"> the public records to the requestor.</w:t>
      </w:r>
    </w:p>
    <w:p>
      <w:pPr>
        <w:spacing w:before="0" w:after="0" w:line="408" w:lineRule="exact"/>
        <w:ind w:left="0" w:right="0" w:firstLine="576"/>
        <w:jc w:val="left"/>
      </w:pPr>
      <w:r>
        <w:rPr/>
        <w:t xml:space="preserve">(9) This chapter </w:t>
      </w:r>
      <w:r>
        <w:t>((</w:t>
      </w:r>
      <w:r>
        <w:rPr>
          <w:strike/>
        </w:rPr>
        <w:t xml:space="preserve">shall</w:t>
      </w:r>
      <w:r>
        <w:t>))</w:t>
      </w:r>
      <w:r>
        <w:rPr/>
        <w:t xml:space="preserve"> </w:t>
      </w:r>
      <w:r>
        <w:rPr>
          <w:u w:val="single"/>
        </w:rPr>
        <w:t xml:space="preserve">may</w:t>
      </w:r>
      <w:r>
        <w:rPr/>
        <w:t xml:space="preserve"> not be construed as giving authority to any agency, the office of the secretary of the senate, or the office of the chief clerk of the house of representatives to give, sell</w:t>
      </w:r>
      <w:r>
        <w:rPr>
          <w:u w:val="single"/>
        </w:rPr>
        <w:t xml:space="preserve">,</w:t>
      </w:r>
      <w:r>
        <w:rPr/>
        <w:t xml:space="preserve"> or provide access to lists of individuals requested for commercial purposes, and agencies, the office of the secretary of the senate, and the office of the chief clerk of the house of representatives </w:t>
      </w:r>
      <w:r>
        <w:t>((</w:t>
      </w:r>
      <w:r>
        <w:rPr>
          <w:strike/>
        </w:rPr>
        <w:t xml:space="preserve">shall</w:t>
      </w:r>
      <w:r>
        <w:t>))</w:t>
      </w:r>
      <w:r>
        <w:rPr/>
        <w:t xml:space="preserve"> </w:t>
      </w:r>
      <w:r>
        <w:rPr>
          <w:u w:val="single"/>
        </w:rPr>
        <w:t xml:space="preserve">may</w:t>
      </w:r>
      <w:r>
        <w:rPr/>
        <w:t xml:space="preserve"> not do so unless specifically authorized or directed by law: PROVIDED, HOWEVER, That lists of applicants for professional licenses and of professional licensees </w:t>
      </w:r>
      <w:r>
        <w:t>((</w:t>
      </w:r>
      <w:r>
        <w:rPr>
          <w:strike/>
        </w:rPr>
        <w:t xml:space="preserve">shall</w:t>
      </w:r>
      <w:r>
        <w:t>))</w:t>
      </w:r>
      <w:r>
        <w:rPr/>
        <w:t xml:space="preserve"> </w:t>
      </w:r>
      <w:r>
        <w:rPr>
          <w:u w:val="single"/>
        </w:rPr>
        <w:t xml:space="preserve">must</w:t>
      </w:r>
      <w:r>
        <w:rPr/>
        <w:t xml:space="preserve">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2005 c 483 s 2 are each amended to read as follows:</w:t>
      </w:r>
    </w:p>
    <w:p>
      <w:pPr>
        <w:spacing w:before="0" w:after="0" w:line="408" w:lineRule="exact"/>
        <w:ind w:left="0" w:right="0" w:firstLine="576"/>
        <w:jc w:val="left"/>
      </w:pPr>
      <w:r>
        <w:rPr>
          <w:u w:val="single"/>
        </w:rPr>
        <w:t xml:space="preserve">(1)</w:t>
      </w:r>
      <w:r>
        <w:rPr/>
        <w:t xml:space="preserve"> No fee </w:t>
      </w:r>
      <w:r>
        <w:t>((</w:t>
      </w:r>
      <w:r>
        <w:rPr>
          <w:strike/>
        </w:rPr>
        <w:t xml:space="preserve">shall</w:t>
      </w:r>
      <w:r>
        <w:t>))</w:t>
      </w:r>
      <w:r>
        <w:rPr/>
        <w:t xml:space="preserve"> </w:t>
      </w:r>
      <w:r>
        <w:rPr>
          <w:u w:val="single"/>
        </w:rPr>
        <w:t xml:space="preserve">may</w:t>
      </w:r>
      <w:r>
        <w:rPr/>
        <w:t xml:space="preserve"> be charged for the inspection of public records.</w:t>
      </w:r>
    </w:p>
    <w:p>
      <w:pPr>
        <w:spacing w:before="0" w:after="0" w:line="408" w:lineRule="exact"/>
        <w:ind w:left="0" w:right="0" w:firstLine="576"/>
        <w:jc w:val="left"/>
      </w:pPr>
      <w:r>
        <w:rPr>
          <w:u w:val="single"/>
        </w:rPr>
        <w:t xml:space="preserve">(2)</w:t>
      </w:r>
      <w:r>
        <w:rPr/>
        <w:t xml:space="preserve"> No fee </w:t>
      </w:r>
      <w:r>
        <w:t>((</w:t>
      </w:r>
      <w:r>
        <w:rPr>
          <w:strike/>
        </w:rPr>
        <w:t xml:space="preserve">shall</w:t>
      </w:r>
      <w:r>
        <w:t>))</w:t>
      </w:r>
      <w:r>
        <w:rPr/>
        <w:t xml:space="preserve"> </w:t>
      </w:r>
      <w:r>
        <w:rPr>
          <w:u w:val="single"/>
        </w:rPr>
        <w:t xml:space="preserve">may</w:t>
      </w:r>
      <w:r>
        <w:rPr/>
        <w:t xml:space="preserve"> be charged for locating public documents and making them available for copying.</w:t>
      </w:r>
    </w:p>
    <w:p>
      <w:pPr>
        <w:spacing w:before="0" w:after="0" w:line="408" w:lineRule="exact"/>
        <w:ind w:left="0" w:right="0" w:firstLine="576"/>
        <w:jc w:val="left"/>
      </w:pPr>
      <w:r>
        <w:rPr>
          <w:u w:val="single"/>
        </w:rPr>
        <w:t xml:space="preserve">(3)(a)</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w:t>
      </w:r>
      <w:r>
        <w:t>((</w:t>
      </w:r>
      <w:r>
        <w:rPr>
          <w:strike/>
        </w:rPr>
        <w:t xml:space="preserve">shall</w:t>
      </w:r>
      <w:r>
        <w:t>))</w:t>
      </w:r>
      <w:r>
        <w:rPr/>
        <w:t xml:space="preserve"> </w:t>
      </w:r>
      <w:r>
        <w:rPr>
          <w:u w:val="single"/>
        </w:rPr>
        <w:t xml:space="preserve">may</w:t>
      </w:r>
      <w:r>
        <w:rPr/>
        <w:t xml:space="preserve"> not exceed the amount necessary to reimburse the agency, the office of the secretary of the senate, or the office of the chief clerk of the house of representatives for its actual costs directly incident to such copying.</w:t>
      </w:r>
    </w:p>
    <w:p>
      <w:pPr>
        <w:spacing w:before="0" w:after="0" w:line="408" w:lineRule="exact"/>
        <w:ind w:left="0" w:right="0" w:firstLine="576"/>
        <w:jc w:val="left"/>
      </w:pPr>
      <w:r>
        <w:rPr>
          <w:u w:val="single"/>
        </w:rPr>
        <w:t xml:space="preserve">(b)</w:t>
      </w:r>
      <w:r>
        <w:rPr/>
        <w:t xml:space="preserve"> Agency charges for </w:t>
      </w:r>
      <w:r>
        <w:t>((</w:t>
      </w:r>
      <w:r>
        <w:rPr>
          <w:strike/>
        </w:rPr>
        <w:t xml:space="preserve">photocopies shall</w:t>
      </w:r>
      <w:r>
        <w:t>))</w:t>
      </w:r>
      <w:r>
        <w:rPr/>
        <w:t xml:space="preserve"> </w:t>
      </w:r>
      <w:r>
        <w:rPr>
          <w:u w:val="single"/>
        </w:rPr>
        <w:t xml:space="preserve">copies must</w:t>
      </w:r>
      <w:r>
        <w:rPr/>
        <w:t xml:space="preserve"> be imposed in accordance with the actual per page </w:t>
      </w:r>
      <w:r>
        <w:rPr>
          <w:u w:val="single"/>
        </w:rPr>
        <w:t xml:space="preserve">or electronic transmission</w:t>
      </w:r>
      <w:r>
        <w:rPr/>
        <w:t xml:space="preserve"> cost or other costs established and published by the agency </w:t>
      </w:r>
      <w:r>
        <w:rPr>
          <w:u w:val="single"/>
        </w:rPr>
        <w:t xml:space="preserve">in accordance with RCW 42.56.070 (7) and (8)</w:t>
      </w:r>
      <w:r>
        <w:rPr/>
        <w:t xml:space="preserve">. In no event may an agency charge a per page </w:t>
      </w:r>
      <w:r>
        <w:rPr>
          <w:u w:val="single"/>
        </w:rPr>
        <w:t xml:space="preserve">or </w:t>
      </w:r>
      <w:r>
        <w:rPr>
          <w:u w:val="single"/>
        </w:rPr>
        <w:t xml:space="preserve">electronic transmission</w:t>
      </w:r>
      <w:r>
        <w:rPr/>
        <w:t xml:space="preserve"> cost greater than the actual per page </w:t>
      </w:r>
      <w:r>
        <w:rPr>
          <w:u w:val="single"/>
        </w:rPr>
        <w:t xml:space="preserve">or </w:t>
      </w:r>
      <w:r>
        <w:rPr>
          <w:u w:val="single"/>
        </w:rPr>
        <w:t xml:space="preserve">electronic transmission</w:t>
      </w:r>
      <w:r>
        <w:rPr/>
        <w:t xml:space="preserve"> cost as established and published by the agency.</w:t>
      </w:r>
    </w:p>
    <w:p>
      <w:pPr>
        <w:spacing w:before="0" w:after="0" w:line="408" w:lineRule="exact"/>
        <w:ind w:left="0" w:right="0" w:firstLine="576"/>
        <w:jc w:val="left"/>
      </w:pPr>
      <w:r>
        <w:rPr>
          <w:u w:val="single"/>
        </w:rPr>
        <w:t xml:space="preserve">(c)</w:t>
      </w:r>
      <w:r>
        <w:rPr/>
        <w:t xml:space="preserve"> To the extent the agency has not determined the actual per page </w:t>
      </w:r>
      <w:r>
        <w:rPr>
          <w:u w:val="single"/>
        </w:rPr>
        <w:t xml:space="preserve">or electronic transmission</w:t>
      </w:r>
      <w:r>
        <w:rPr/>
        <w:t xml:space="preserve"> cost for </w:t>
      </w:r>
      <w:r>
        <w:t>((</w:t>
      </w:r>
      <w:r>
        <w:rPr>
          <w:strike/>
        </w:rPr>
        <w:t xml:space="preserve">photocopies</w:t>
      </w:r>
      <w:r>
        <w:t>))</w:t>
      </w:r>
      <w:r>
        <w:rPr/>
        <w:t xml:space="preserve"> </w:t>
      </w:r>
      <w:r>
        <w:rPr>
          <w:u w:val="single"/>
        </w:rPr>
        <w:t xml:space="preserve">copies</w:t>
      </w:r>
      <w:r>
        <w:rPr/>
        <w:t xml:space="preserve"> of public records, the agency may not charge in excess of </w:t>
      </w:r>
      <w:r>
        <w:t>((</w:t>
      </w:r>
      <w:r>
        <w:rPr>
          <w:strike/>
        </w:rPr>
        <w:t xml:space="preserve">fifteen cents per page</w:t>
      </w:r>
      <w:r>
        <w:t>))</w:t>
      </w:r>
      <w:r>
        <w:rPr/>
        <w:t xml:space="preserve"> </w:t>
      </w:r>
      <w:r>
        <w:rPr>
          <w:u w:val="single"/>
        </w:rPr>
        <w:t xml:space="preserve">the amounts established in RCW 42.56.070(8)</w:t>
      </w:r>
      <w:r>
        <w:rPr/>
        <w:t xml:space="preserve">.</w:t>
      </w:r>
    </w:p>
    <w:p>
      <w:pPr>
        <w:spacing w:before="0" w:after="0" w:line="408" w:lineRule="exact"/>
        <w:ind w:left="0" w:right="0" w:firstLine="576"/>
        <w:jc w:val="left"/>
      </w:pPr>
      <w:r>
        <w:rPr>
          <w:u w:val="single"/>
        </w:rPr>
        <w:t xml:space="preserve">(4)(a)</w:t>
      </w:r>
      <w:r>
        <w:rPr/>
        <w:t xml:space="preserve"> An agency may require a deposit in an amount not to exceed ten percent of the estimated cost of providing copies for a request.</w:t>
      </w:r>
    </w:p>
    <w:p>
      <w:pPr>
        <w:spacing w:before="0" w:after="0" w:line="408" w:lineRule="exact"/>
        <w:ind w:left="0" w:right="0" w:firstLine="576"/>
        <w:jc w:val="left"/>
      </w:pPr>
      <w:r>
        <w:rPr>
          <w:u w:val="single"/>
        </w:rPr>
        <w:t xml:space="preserve">(b) If an agency determines, based on a reasonable estimate, that more than ten percent of the agency's records are responsive to a public records request, the agency may, before proceeding to process the request, require a deposit in an amount not to exceed the estimated cost of providing ten percent of all agency records.</w:t>
      </w:r>
    </w:p>
    <w:p>
      <w:pPr>
        <w:spacing w:before="0" w:after="0" w:line="408" w:lineRule="exact"/>
        <w:ind w:left="0" w:right="0" w:firstLine="576"/>
        <w:jc w:val="left"/>
      </w:pPr>
      <w:r>
        <w:rPr>
          <w:u w:val="single"/>
        </w:rPr>
        <w:t xml:space="preserve">(c)</w:t>
      </w:r>
      <w:r>
        <w:rPr/>
        <w:t xml:space="preserve"> If an agency makes a request available on a partial or installment basis, the agency may charge for each part of the request as it is provided. If an installment of a records request is not claimed </w:t>
      </w:r>
      <w:r>
        <w:t>((</w:t>
      </w:r>
      <w:r>
        <w:rPr>
          <w:strike/>
        </w:rPr>
        <w:t xml:space="preserve">or</w:t>
      </w:r>
      <w:r>
        <w:t>))</w:t>
      </w:r>
      <w:r>
        <w:rPr>
          <w:u w:val="single"/>
        </w:rPr>
        <w:t xml:space="preserve">,</w:t>
      </w:r>
      <w:r>
        <w:rPr/>
        <w:t xml:space="preserve"> reviewed</w:t>
      </w:r>
      <w:r>
        <w:rPr>
          <w:u w:val="single"/>
        </w:rPr>
        <w:t xml:space="preserve">, or paid as charged</w:t>
      </w:r>
      <w:r>
        <w:rPr/>
        <w:t xml:space="preserve">, the agency is not obligated to fulfill the balance of the request.</w:t>
      </w:r>
    </w:p>
    <w:p/>
    <w:p>
      <w:pPr>
        <w:jc w:val="center"/>
      </w:pPr>
      <w:r>
        <w:rPr>
          <w:b/>
        </w:rPr>
        <w:t>--- END ---</w:t>
      </w:r>
    </w:p>
    <w:sectPr>
      <w:pgNumType w:start="1"/>
      <w:footerReference xmlns:r="http://schemas.openxmlformats.org/officeDocument/2006/relationships" r:id="R7e90544555e64c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4ead2ddd8d423e" /><Relationship Type="http://schemas.openxmlformats.org/officeDocument/2006/relationships/footer" Target="/word/footer.xml" Id="R7e90544555e64c76" /></Relationships>
</file>