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99fb35f4564abb" /></Relationships>
</file>

<file path=word/document.xml><?xml version="1.0" encoding="utf-8"?>
<w:document xmlns:w="http://schemas.openxmlformats.org/wordprocessingml/2006/main">
  <w:body>
    <w:p>
      <w:r>
        <w:t>H-4371.1</w:t>
      </w:r>
    </w:p>
    <w:p>
      <w:pPr>
        <w:jc w:val="center"/>
      </w:pPr>
      <w:r>
        <w:t>_______________________________________________</w:t>
      </w:r>
    </w:p>
    <w:p/>
    <w:p>
      <w:pPr>
        <w:jc w:val="center"/>
      </w:pPr>
      <w:r>
        <w:rPr>
          <w:b/>
        </w:rPr>
        <w:t>SECOND SUBSTITUTE HOUSE BILL 2681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Stambaugh, Manweller, Short, Kochmar, Wilson, Magendanz, Griffey, Riccelli, Cody, and Robinson)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pharmacists to prescribe and dispense contraceptives; amending RCW 18.64.011; reenacting and amending RCW 69.41.030; adding a new section to chapter 43.70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state health officer or a county health officer may enter into agreements with a pharmacist in order for the pharmacist to initiate or modify drug therapy related to self-administered hormonal contraception in accordance with written guidelines and protocols previously established and approved for the pharmacist's practice by the state health officer or a county health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2015 c 234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"Commission" means the pharmacy quality assurance commission.</w:t>
      </w:r>
    </w:p>
    <w:p>
      <w:pPr>
        <w:spacing w:before="0" w:after="0" w:line="408" w:lineRule="exact"/>
        <w:ind w:left="0" w:right="0" w:firstLine="576"/>
        <w:jc w:val="left"/>
      </w:pPr>
      <w:r>
        <w:rPr/>
        <w:t xml:space="preserve">(4) "Compounding" means the act of combining two or more ingredients in the preparation of a prescription.</w:t>
      </w:r>
    </w:p>
    <w:p>
      <w:pPr>
        <w:spacing w:before="0" w:after="0" w:line="408" w:lineRule="exact"/>
        <w:ind w:left="0" w:right="0" w:firstLine="576"/>
        <w:jc w:val="left"/>
      </w:pPr>
      <w:r>
        <w:rPr/>
        <w:t xml:space="preserve">(5)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(6)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(9)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(10) "Distribute" means the delivery of a drug or device other than by administering or dispensing.</w:t>
      </w:r>
    </w:p>
    <w:p>
      <w:pPr>
        <w:spacing w:before="0" w:after="0" w:line="408" w:lineRule="exact"/>
        <w:ind w:left="0" w:right="0" w:firstLine="576"/>
        <w:jc w:val="left"/>
      </w:pPr>
      <w:r>
        <w:rPr/>
        <w:t xml:space="preserve">(11)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(12)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(13)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(14)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(15)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(16)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(17) "Manufacturer" means a person, corporation, or other entity engaged in the manufacture of drugs or devices.</w:t>
      </w:r>
    </w:p>
    <w:p>
      <w:pPr>
        <w:spacing w:before="0" w:after="0" w:line="408" w:lineRule="exact"/>
        <w:ind w:left="0" w:right="0" w:firstLine="576"/>
        <w:jc w:val="left"/>
      </w:pPr>
      <w:r>
        <w:rPr/>
        <w:t xml:space="preserve">(18) "Nonlegend" or "nonprescription" drugs means any drugs which may be lawfully sold without a prescription.</w:t>
      </w:r>
    </w:p>
    <w:p>
      <w:pPr>
        <w:spacing w:before="0" w:after="0" w:line="408" w:lineRule="exact"/>
        <w:ind w:left="0" w:right="0" w:firstLine="576"/>
        <w:jc w:val="left"/>
      </w:pPr>
      <w:r>
        <w:rPr/>
        <w:t xml:space="preserve">(19)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(20) "Pharmacist" means a person duly licensed by the commission to engage in the practice of pharmacy.</w:t>
      </w:r>
    </w:p>
    <w:p>
      <w:pPr>
        <w:spacing w:before="0" w:after="0" w:line="408" w:lineRule="exact"/>
        <w:ind w:left="0" w:right="0" w:firstLine="576"/>
        <w:jc w:val="left"/>
      </w:pPr>
      <w:r>
        <w:rPr/>
        <w:t xml:space="preserve">(21) "Pharmacy" means every place properly licensed by the commission where the practice of pharmacy is conducted.</w:t>
      </w:r>
    </w:p>
    <w:p>
      <w:pPr>
        <w:spacing w:before="0" w:after="0" w:line="408" w:lineRule="exact"/>
        <w:ind w:left="0" w:right="0" w:firstLine="576"/>
        <w:jc w:val="left"/>
      </w:pPr>
      <w:r>
        <w:rPr/>
        <w:t xml:space="preserve">(22)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(23)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w:t>
      </w:r>
      <w:r>
        <w:rPr>
          <w:u w:val="single"/>
        </w:rPr>
        <w:t xml:space="preserve">or by the state health officer or a county health officer pursuant to section 1 of this act</w:t>
      </w:r>
      <w:r>
        <w:rPr/>
        <w:t xml:space="preserve">;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(24)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(25)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(26) "Secretary" means the secretary of health or the secretary's designee.</w:t>
      </w:r>
    </w:p>
    <w:p>
      <w:pPr>
        <w:spacing w:before="0" w:after="0" w:line="408" w:lineRule="exact"/>
        <w:ind w:left="0" w:right="0" w:firstLine="576"/>
        <w:jc w:val="left"/>
      </w:pPr>
      <w:r>
        <w:rPr/>
        <w:t xml:space="preserve">(27) "Wholesaler" means a corporation, individual, or other entity which buys drugs or devices for resale and distribution to corporations, individuals, or entities other than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2013 c 71 s 1 and 2013 c 12 s 1 are each reenacted and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w:t>
      </w:r>
      <w:r>
        <w:t>((</w:t>
      </w:r>
      <w:r>
        <w:rPr>
          <w:strike/>
        </w:rPr>
        <w:t xml:space="preserve">board of</w:t>
      </w:r>
      <w:r>
        <w:t>))</w:t>
      </w:r>
      <w:r>
        <w:rPr/>
        <w:t xml:space="preserve"> pharmacy </w:t>
      </w:r>
      <w:r>
        <w:rPr>
          <w:u w:val="single"/>
        </w:rPr>
        <w:t xml:space="preserve">quality assurance commission</w:t>
      </w:r>
      <w:r>
        <w:rPr/>
        <w:t xml:space="preserve"> and approved by a practitioner authorized to prescribe drugs </w:t>
      </w:r>
      <w:r>
        <w:rPr>
          <w:u w:val="single"/>
        </w:rPr>
        <w:t xml:space="preserve">or the state health officer or a county health officer pursuant to section 1 of this act</w:t>
      </w:r>
      <w:r>
        <w:rPr/>
        <w:t xml:space="preserve">,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increase awareness of the availability of contraceptives in pharmacies, the pharmacy quality assurance commission shall develop a sticker or sign to be displayed on the window or door of a pharmacy that initiates or modifies drug therapy related to self-administered contraception.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pharmacy quality assurance commission may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take effect January 1, 2017.</w:t>
      </w:r>
    </w:p>
    <w:p/>
    <w:p>
      <w:pPr>
        <w:jc w:val="center"/>
      </w:pPr>
      <w:r>
        <w:rPr>
          <w:b/>
        </w:rPr>
        <w:t>--- END ---</w:t>
      </w:r>
    </w:p>
    <w:sectPr>
      <w:pgNumType w:start="1"/>
      <w:footerReference xmlns:r="http://schemas.openxmlformats.org/officeDocument/2006/relationships" r:id="R537e97c262c649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00bc2f1bfa4ec2" /><Relationship Type="http://schemas.openxmlformats.org/officeDocument/2006/relationships/footer" Target="/word/footer.xml" Id="R537e97c262c64958" /></Relationships>
</file>