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a4daf1c4b24b14" /></Relationships>
</file>

<file path=word/document.xml><?xml version="1.0" encoding="utf-8"?>
<w:document xmlns:w="http://schemas.openxmlformats.org/wordprocessingml/2006/main">
  <w:body>
    <w:p>
      <w:pPr>
        <w:jc w:val="left"/>
      </w:pPr>
      <w:r>
        <w:rPr>
          <w:u w:val="single"/>
        </w:rPr>
        <w:t>HOUSE RESOLUTION NO. 2015-4600</w:t>
      </w:r>
      <w:r>
        <w:t xml:space="preserve">, by </w:t>
      </w:r>
      <w:r>
        <w:t>Representatives Sullivan and Kretz</w:t>
      </w:r>
    </w:p>
    <w:p/>
    <w:p>
      <w:pPr>
        <w:spacing w:before="0" w:after="0" w:line="408" w:lineRule="exact"/>
        <w:ind w:left="0" w:right="0" w:firstLine="576"/>
        <w:jc w:val="left"/>
      </w:pPr>
      <w:r>
        <w:rPr/>
        <w:t xml:space="preserve">BE IT RESOLVED, That no later than Friday, January 30, 2015, the nineteenth legislative day, the House of Representatives shall meet to consider adoption of permanent House Rules for the Sixty-Fourth Legislature; and</w:t>
      </w:r>
    </w:p>
    <w:p>
      <w:pPr>
        <w:spacing w:before="0" w:after="0" w:line="408" w:lineRule="exact"/>
        <w:ind w:left="0" w:right="0" w:firstLine="576"/>
        <w:jc w:val="left"/>
      </w:pPr>
      <w:r>
        <w:rPr/>
        <w:t xml:space="preserve">BE IT FURTHER RESOLVED, That temporary House Rules for the Sixty-Fourth Legislature be adopted as follows:</w:t>
      </w:r>
    </w:p>
    <w:p>
      <w:pPr>
        <w:spacing w:before="240" w:after="0" w:line="408" w:lineRule="exact"/>
        <w:ind w:left="0" w:right="0" w:firstLine="0"/>
        <w:jc w:val="center"/>
      </w:pPr>
      <w:r>
        <w:rPr/>
        <w:t xml:space="preserve">TEMPORARY RULES OF THE HOUSE OF REPRESENTATIVES</w:t>
      </w:r>
    </w:p>
    <w:p>
      <w:pPr>
        <w:spacing w:before="0" w:after="240" w:line="408" w:lineRule="exact"/>
        <w:ind w:left="0" w:right="0" w:firstLine="0"/>
        <w:jc w:val="center"/>
      </w:pPr>
      <w:r>
        <w:rPr/>
        <w:t xml:space="preserve">SIXTY-FOURTH LEGISLATURE 2015-2016</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408"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408" w:lineRule="exact"/>
              <w:ind w:left="0" w:right="0" w:firstLine="0"/>
              <w:jc w:val="left"/>
            </w:pP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w:t>
            </w:r>
          </w:p>
        </w:tc>
        <w:tc>
          <w:tcPr>
            <w:tcW w:w="7520" w:type="dxa"/>
            <w:vAlign w:val="top"/>
          </w:tcPr>
          <w:p>
            <w:pPr>
              <w:spacing w:before="0" w:after="0" w:line="408"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w:t>
            </w:r>
          </w:p>
        </w:tc>
        <w:tc>
          <w:tcPr>
            <w:tcW w:w="7520" w:type="dxa"/>
            <w:vAlign w:val="top"/>
          </w:tcPr>
          <w:p>
            <w:pPr>
              <w:spacing w:before="0" w:after="0" w:line="408"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w:t>
            </w:r>
          </w:p>
        </w:tc>
        <w:tc>
          <w:tcPr>
            <w:tcW w:w="7520" w:type="dxa"/>
            <w:vAlign w:val="top"/>
          </w:tcPr>
          <w:p>
            <w:pPr>
              <w:spacing w:before="0" w:after="0" w:line="408"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4</w:t>
            </w:r>
          </w:p>
        </w:tc>
        <w:tc>
          <w:tcPr>
            <w:tcW w:w="7520" w:type="dxa"/>
            <w:vAlign w:val="top"/>
          </w:tcPr>
          <w:p>
            <w:pPr>
              <w:spacing w:before="0" w:after="0" w:line="408"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5</w:t>
            </w:r>
          </w:p>
        </w:tc>
        <w:tc>
          <w:tcPr>
            <w:tcW w:w="7520" w:type="dxa"/>
            <w:vAlign w:val="top"/>
          </w:tcPr>
          <w:p>
            <w:pPr>
              <w:spacing w:before="0" w:after="0" w:line="408"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6</w:t>
            </w:r>
          </w:p>
        </w:tc>
        <w:tc>
          <w:tcPr>
            <w:tcW w:w="7520" w:type="dxa"/>
            <w:vAlign w:val="top"/>
          </w:tcPr>
          <w:p>
            <w:pPr>
              <w:spacing w:before="0" w:after="0" w:line="408"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7</w:t>
            </w:r>
          </w:p>
        </w:tc>
        <w:tc>
          <w:tcPr>
            <w:tcW w:w="7520" w:type="dxa"/>
            <w:vAlign w:val="top"/>
          </w:tcPr>
          <w:p>
            <w:pPr>
              <w:spacing w:before="0" w:after="0" w:line="408"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8</w:t>
            </w:r>
          </w:p>
        </w:tc>
        <w:tc>
          <w:tcPr>
            <w:tcW w:w="7520" w:type="dxa"/>
            <w:vAlign w:val="top"/>
          </w:tcPr>
          <w:p>
            <w:pPr>
              <w:spacing w:before="0" w:after="0" w:line="408"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9</w:t>
            </w:r>
          </w:p>
        </w:tc>
        <w:tc>
          <w:tcPr>
            <w:tcW w:w="7520" w:type="dxa"/>
            <w:vAlign w:val="top"/>
          </w:tcPr>
          <w:p>
            <w:pPr>
              <w:spacing w:before="0" w:after="0" w:line="408"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10</w:t>
            </w:r>
          </w:p>
        </w:tc>
        <w:tc>
          <w:tcPr>
            <w:tcW w:w="7520" w:type="dxa"/>
            <w:vAlign w:val="top"/>
          </w:tcPr>
          <w:p>
            <w:pPr>
              <w:spacing w:before="0" w:after="0" w:line="408"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11</w:t>
            </w:r>
          </w:p>
        </w:tc>
        <w:tc>
          <w:tcPr>
            <w:tcW w:w="7520" w:type="dxa"/>
            <w:vAlign w:val="top"/>
          </w:tcPr>
          <w:p>
            <w:pPr>
              <w:spacing w:before="0" w:after="0" w:line="408"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12</w:t>
            </w:r>
          </w:p>
        </w:tc>
        <w:tc>
          <w:tcPr>
            <w:tcW w:w="7520" w:type="dxa"/>
            <w:vAlign w:val="top"/>
          </w:tcPr>
          <w:p>
            <w:pPr>
              <w:spacing w:before="0" w:after="0" w:line="408"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13</w:t>
            </w:r>
          </w:p>
        </w:tc>
        <w:tc>
          <w:tcPr>
            <w:tcW w:w="7520" w:type="dxa"/>
            <w:vAlign w:val="top"/>
          </w:tcPr>
          <w:p>
            <w:pPr>
              <w:spacing w:before="0" w:after="0" w:line="408"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14</w:t>
            </w:r>
          </w:p>
        </w:tc>
        <w:tc>
          <w:tcPr>
            <w:tcW w:w="7520" w:type="dxa"/>
            <w:vAlign w:val="top"/>
          </w:tcPr>
          <w:p>
            <w:pPr>
              <w:spacing w:before="0" w:after="0" w:line="408"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15</w:t>
            </w:r>
          </w:p>
        </w:tc>
        <w:tc>
          <w:tcPr>
            <w:tcW w:w="7520" w:type="dxa"/>
            <w:vAlign w:val="top"/>
          </w:tcPr>
          <w:p>
            <w:pPr>
              <w:spacing w:before="0" w:after="0" w:line="408"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16</w:t>
            </w:r>
          </w:p>
        </w:tc>
        <w:tc>
          <w:tcPr>
            <w:tcW w:w="7520" w:type="dxa"/>
            <w:vAlign w:val="top"/>
          </w:tcPr>
          <w:p>
            <w:pPr>
              <w:spacing w:before="0" w:after="0" w:line="408"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17</w:t>
            </w:r>
          </w:p>
        </w:tc>
        <w:tc>
          <w:tcPr>
            <w:tcW w:w="7520" w:type="dxa"/>
            <w:vAlign w:val="top"/>
          </w:tcPr>
          <w:p>
            <w:pPr>
              <w:spacing w:before="0" w:after="0" w:line="408"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18</w:t>
            </w:r>
          </w:p>
        </w:tc>
        <w:tc>
          <w:tcPr>
            <w:tcW w:w="7520" w:type="dxa"/>
            <w:vAlign w:val="top"/>
          </w:tcPr>
          <w:p>
            <w:pPr>
              <w:spacing w:before="0" w:after="0" w:line="408"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19</w:t>
            </w:r>
          </w:p>
        </w:tc>
        <w:tc>
          <w:tcPr>
            <w:tcW w:w="7520" w:type="dxa"/>
            <w:vAlign w:val="top"/>
          </w:tcPr>
          <w:p>
            <w:pPr>
              <w:spacing w:before="0" w:after="0" w:line="408" w:lineRule="exact"/>
              <w:ind w:left="0" w:right="0" w:firstLine="0"/>
              <w:jc w:val="left"/>
            </w:pPr>
            <w:r>
              <w:rPr>
                <w:rFonts w:ascii="Times New Roman" w:hAnsi="Times New Roman"/>
                <w:sz w:val="20"/>
              </w:rPr>
              <w:t xml:space="preserve">Voting</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20</w:t>
            </w:r>
          </w:p>
        </w:tc>
        <w:tc>
          <w:tcPr>
            <w:tcW w:w="7520" w:type="dxa"/>
            <w:vAlign w:val="top"/>
          </w:tcPr>
          <w:p>
            <w:pPr>
              <w:spacing w:before="0" w:after="0" w:line="408"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21</w:t>
            </w:r>
          </w:p>
        </w:tc>
        <w:tc>
          <w:tcPr>
            <w:tcW w:w="7520" w:type="dxa"/>
            <w:vAlign w:val="top"/>
          </w:tcPr>
          <w:p>
            <w:pPr>
              <w:spacing w:before="0" w:after="0" w:line="408"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22</w:t>
            </w:r>
          </w:p>
        </w:tc>
        <w:tc>
          <w:tcPr>
            <w:tcW w:w="7520" w:type="dxa"/>
            <w:vAlign w:val="top"/>
          </w:tcPr>
          <w:p>
            <w:pPr>
              <w:spacing w:before="0" w:after="0" w:line="408"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23</w:t>
            </w:r>
          </w:p>
        </w:tc>
        <w:tc>
          <w:tcPr>
            <w:tcW w:w="7520" w:type="dxa"/>
            <w:vAlign w:val="top"/>
          </w:tcPr>
          <w:p>
            <w:pPr>
              <w:spacing w:before="0" w:after="0" w:line="408"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24</w:t>
            </w:r>
          </w:p>
        </w:tc>
        <w:tc>
          <w:tcPr>
            <w:tcW w:w="7520" w:type="dxa"/>
            <w:vAlign w:val="top"/>
          </w:tcPr>
          <w:p>
            <w:pPr>
              <w:spacing w:before="0" w:after="0" w:line="408"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25</w:t>
            </w:r>
          </w:p>
        </w:tc>
        <w:tc>
          <w:tcPr>
            <w:tcW w:w="7520" w:type="dxa"/>
            <w:vAlign w:val="top"/>
          </w:tcPr>
          <w:p>
            <w:pPr>
              <w:spacing w:before="0" w:after="0" w:line="408"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26</w:t>
            </w:r>
          </w:p>
        </w:tc>
        <w:tc>
          <w:tcPr>
            <w:tcW w:w="7520" w:type="dxa"/>
            <w:vAlign w:val="top"/>
          </w:tcPr>
          <w:p>
            <w:pPr>
              <w:spacing w:before="0" w:after="0" w:line="408"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27</w:t>
            </w:r>
          </w:p>
        </w:tc>
        <w:tc>
          <w:tcPr>
            <w:tcW w:w="7520" w:type="dxa"/>
            <w:vAlign w:val="top"/>
          </w:tcPr>
          <w:p>
            <w:pPr>
              <w:spacing w:before="0" w:after="0" w:line="408"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28</w:t>
            </w:r>
          </w:p>
        </w:tc>
        <w:tc>
          <w:tcPr>
            <w:tcW w:w="7520" w:type="dxa"/>
            <w:vAlign w:val="top"/>
          </w:tcPr>
          <w:p>
            <w:pPr>
              <w:spacing w:before="0" w:after="0" w:line="408"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29</w:t>
            </w:r>
          </w:p>
        </w:tc>
        <w:tc>
          <w:tcPr>
            <w:tcW w:w="7520" w:type="dxa"/>
            <w:vAlign w:val="top"/>
          </w:tcPr>
          <w:p>
            <w:pPr>
              <w:spacing w:before="0" w:after="0" w:line="408" w:lineRule="exact"/>
              <w:ind w:left="0" w:right="0" w:firstLine="0"/>
              <w:jc w:val="left"/>
            </w:pPr>
            <w:r>
              <w:rPr>
                <w:rFonts w:ascii="Times New Roman" w:hAnsi="Times New Roman"/>
                <w:sz w:val="20"/>
              </w:rPr>
              <w:t xml:space="preserve">Liquor</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30</w:t>
            </w:r>
          </w:p>
        </w:tc>
        <w:tc>
          <w:tcPr>
            <w:tcW w:w="7520" w:type="dxa"/>
            <w:vAlign w:val="top"/>
          </w:tcPr>
          <w:p>
            <w:pPr>
              <w:spacing w:before="0" w:after="0" w:line="408"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31</w:t>
            </w:r>
          </w:p>
        </w:tc>
        <w:tc>
          <w:tcPr>
            <w:tcW w:w="7520" w:type="dxa"/>
            <w:vAlign w:val="top"/>
          </w:tcPr>
          <w:p>
            <w:pPr>
              <w:spacing w:before="0" w:after="0" w:line="408"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32</w:t>
            </w:r>
          </w:p>
        </w:tc>
        <w:tc>
          <w:tcPr>
            <w:tcW w:w="7520" w:type="dxa"/>
            <w:vAlign w:val="top"/>
          </w:tcPr>
          <w:p>
            <w:pPr>
              <w:spacing w:before="0" w:after="0" w:line="408"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33</w:t>
            </w:r>
          </w:p>
        </w:tc>
        <w:tc>
          <w:tcPr>
            <w:tcW w:w="7520" w:type="dxa"/>
            <w:vAlign w:val="top"/>
          </w:tcPr>
          <w:p>
            <w:pPr>
              <w:spacing w:before="0" w:after="0" w:line="408" w:lineRule="exact"/>
              <w:ind w:left="0" w:right="0" w:firstLine="0"/>
              <w:jc w:val="left"/>
            </w:pPr>
            <w:r>
              <w:rPr>
                <w:rFonts w:ascii="Times New Roman" w:hAnsi="Times New Roman"/>
                <w:sz w:val="20"/>
              </w:rPr>
              <w:t xml:space="preserve">Legislative Mailings</w:t>
            </w:r>
          </w:p>
        </w:tc>
      </w:tr>
    </w:tbl>
    <w:p>
      <w:pPr>
        <w:spacing w:before="240" w:after="120" w:line="408" w:lineRule="exact"/>
        <w:ind w:left="0" w:right="0" w:firstLine="576"/>
        <w:jc w:val="center"/>
      </w:pPr>
      <w:r>
        <w:rPr>
          <w:b/>
        </w:rPr>
        <w:t xml:space="preserve">Definitions</w:t>
      </w:r>
    </w:p>
    <w:p>
      <w:pPr>
        <w:spacing w:before="0" w:after="120" w:line="408" w:lineRule="exact"/>
        <w:ind w:left="0" w:right="0" w:firstLine="576"/>
        <w:jc w:val="left"/>
      </w:pPr>
      <w:r>
        <w:rPr>
          <w:b/>
        </w:rPr>
        <w:t xml:space="preserve">Rule 1.</w:t>
      </w:r>
      <w:r>
        <w:rPr/>
        <w:t xml:space="preserve"> "Absent" means an unexcused failure to attend.</w:t>
      </w:r>
    </w:p>
    <w:p>
      <w:pPr>
        <w:spacing w:before="0" w:after="120" w:line="408" w:lineRule="exact"/>
        <w:ind w:left="0" w:right="0" w:firstLine="576"/>
        <w:jc w:val="left"/>
      </w:pPr>
      <w:r>
        <w:rPr/>
        <w:t xml:space="preserve">"Term" means the two-year term during which the members as a body may act.</w:t>
      </w:r>
    </w:p>
    <w:p>
      <w:pPr>
        <w:spacing w:before="0" w:after="120" w:line="408" w:lineRule="exact"/>
        <w:ind w:left="0" w:right="0" w:firstLine="576"/>
        <w:jc w:val="left"/>
      </w:pPr>
      <w:r>
        <w:rPr/>
        <w:t xml:space="preserve">"Session" means a constitutional gathering of the house in accordance with Article 2 § 12 of the state Constitution.</w:t>
      </w:r>
    </w:p>
    <w:p>
      <w:pPr>
        <w:spacing w:before="0" w:after="120" w:line="408" w:lineRule="exact"/>
        <w:ind w:left="0" w:right="0" w:firstLine="576"/>
        <w:jc w:val="left"/>
      </w:pPr>
      <w:r>
        <w:rPr/>
        <w:t xml:space="preserve">"Committee" means any standing, conference, joint, or select committee as so designated by rule or resolution, and also means any standing committee subcommittee.</w:t>
      </w:r>
    </w:p>
    <w:p>
      <w:pPr>
        <w:spacing w:before="0" w:after="120" w:line="408" w:lineRule="exact"/>
        <w:ind w:left="0" w:right="0" w:firstLine="576"/>
        <w:jc w:val="left"/>
      </w:pPr>
      <w:r>
        <w:rPr/>
        <w:t xml:space="preserve">"Fiscal committee" means the appropriations, capital budget, finance, general government &amp; information technology, and transportation committees.</w:t>
      </w:r>
    </w:p>
    <w:p>
      <w:pPr>
        <w:spacing w:before="0" w:after="0" w:line="408" w:lineRule="exact"/>
        <w:ind w:left="0" w:right="0" w:firstLine="576"/>
        <w:jc w:val="left"/>
      </w:pPr>
      <w:r>
        <w:rPr/>
        <w:t xml:space="preserve">"Bill" means bill, joint memorial, joint resolution, or concurrent resolution unless the context indicates otherwise.</w:t>
      </w:r>
    </w:p>
    <w:p>
      <w:pPr>
        <w:spacing w:before="120" w:after="120" w:line="408" w:lineRule="exact"/>
        <w:ind w:left="0" w:right="0" w:firstLine="576"/>
        <w:jc w:val="center"/>
      </w:pPr>
      <w:r>
        <w:rPr>
          <w:b/>
        </w:rPr>
        <w:t xml:space="preserve">Chief Clerk to Call to Order</w:t>
      </w:r>
    </w:p>
    <w:p>
      <w:pPr>
        <w:spacing w:before="0" w:after="0" w:line="408"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408" w:lineRule="exact"/>
        <w:ind w:left="0" w:right="0" w:firstLine="576"/>
        <w:jc w:val="center"/>
      </w:pPr>
      <w:r>
        <w:rPr>
          <w:b/>
        </w:rPr>
        <w:t xml:space="preserve">Election of Officers</w:t>
      </w:r>
    </w:p>
    <w:p>
      <w:pPr>
        <w:spacing w:before="0" w:after="0" w:line="408"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408" w:lineRule="exact"/>
        <w:ind w:left="0" w:right="0" w:firstLine="576"/>
        <w:jc w:val="center"/>
      </w:pPr>
      <w:r>
        <w:rPr>
          <w:b/>
        </w:rPr>
        <w:t xml:space="preserve">Powers and Duties of the Speaker</w:t>
      </w:r>
    </w:p>
    <w:p>
      <w:pPr>
        <w:spacing w:before="0" w:after="120" w:line="408" w:lineRule="exact"/>
        <w:ind w:left="0" w:right="0" w:firstLine="576"/>
        <w:jc w:val="left"/>
      </w:pPr>
      <w:r>
        <w:rPr>
          <w:b/>
        </w:rPr>
        <w:t xml:space="preserve">Rule 4.</w:t>
      </w:r>
      <w:r>
        <w:rPr/>
        <w:t xml:space="preserve"> The speaker shall have the following powers and duties:</w:t>
      </w:r>
    </w:p>
    <w:p>
      <w:pPr>
        <w:spacing w:before="0" w:after="120" w:line="408"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408"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408"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408" w:lineRule="exact"/>
        <w:ind w:left="0" w:right="0" w:firstLine="576"/>
        <w:jc w:val="left"/>
      </w:pPr>
      <w:r>
        <w:rPr/>
        <w:t xml:space="preserve">(D) The speaker shall sign all bills in open session. (Art. II § 32)</w:t>
      </w:r>
    </w:p>
    <w:p>
      <w:pPr>
        <w:spacing w:before="0" w:after="120" w:line="408"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408"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408"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408" w:lineRule="exact"/>
        <w:ind w:left="0" w:right="0" w:firstLine="576"/>
        <w:jc w:val="left"/>
      </w:pPr>
      <w:r>
        <w:rPr/>
        <w:t xml:space="preserve">(H) The speaker shall serve as chair of the rules committee.</w:t>
      </w:r>
    </w:p>
    <w:p>
      <w:pPr>
        <w:spacing w:before="0" w:after="120" w:line="408" w:lineRule="exact"/>
        <w:ind w:left="0" w:right="0" w:firstLine="576"/>
        <w:jc w:val="left"/>
      </w:pPr>
      <w:r>
        <w:rPr/>
        <w:t xml:space="preserve">(I) The speaker shall have charge of and see that all officers, attaches, and clerks perform their respective duties.</w:t>
      </w:r>
    </w:p>
    <w:p>
      <w:pPr>
        <w:spacing w:before="0" w:after="0" w:line="408"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408" w:lineRule="exact"/>
        <w:ind w:left="0" w:right="0" w:firstLine="576"/>
        <w:jc w:val="center"/>
      </w:pPr>
      <w:r>
        <w:rPr>
          <w:b/>
        </w:rPr>
        <w:t xml:space="preserve">Chief Clerk</w:t>
      </w:r>
    </w:p>
    <w:p>
      <w:pPr>
        <w:spacing w:before="0" w:after="0" w:line="408"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408"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408" w:lineRule="exact"/>
        <w:ind w:left="0" w:right="0" w:firstLine="576"/>
        <w:jc w:val="center"/>
      </w:pPr>
      <w:r>
        <w:rPr>
          <w:b/>
        </w:rPr>
        <w:t xml:space="preserve">Duties of Employees</w:t>
      </w:r>
    </w:p>
    <w:p>
      <w:pPr>
        <w:spacing w:before="0" w:after="0" w:line="408"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408" w:lineRule="exact"/>
        <w:ind w:left="0" w:right="0" w:firstLine="576"/>
        <w:jc w:val="center"/>
      </w:pPr>
      <w:r>
        <w:rPr>
          <w:b/>
        </w:rPr>
        <w:t xml:space="preserve">Admission to the House</w:t>
      </w:r>
    </w:p>
    <w:p>
      <w:pPr>
        <w:spacing w:before="0" w:after="120" w:line="408" w:lineRule="exact"/>
        <w:ind w:left="0" w:right="0" w:firstLine="576"/>
        <w:jc w:val="left"/>
      </w:pPr>
      <w:r>
        <w:rPr>
          <w:b/>
        </w:rPr>
        <w:t xml:space="preserve">Rule 7.</w:t>
      </w:r>
      <w:r>
        <w:rPr/>
        <w:t xml:space="preserve"> It shall be the general policy of the house to keep the chamber clear as follows:</w:t>
      </w:r>
    </w:p>
    <w:p>
      <w:pPr>
        <w:spacing w:before="0" w:after="120" w:line="408"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408" w:lineRule="exact"/>
        <w:ind w:left="0" w:right="0" w:firstLine="576"/>
        <w:jc w:val="left"/>
      </w:pPr>
      <w:r>
        <w:rPr/>
        <w:t xml:space="preserve">The governor or designees, or both;</w:t>
      </w:r>
    </w:p>
    <w:p>
      <w:pPr>
        <w:spacing w:before="0" w:after="0" w:line="408" w:lineRule="exact"/>
        <w:ind w:left="0" w:right="0" w:firstLine="576"/>
        <w:jc w:val="left"/>
      </w:pPr>
      <w:r>
        <w:rPr/>
        <w:t xml:space="preserve">Members of the senate;</w:t>
      </w:r>
    </w:p>
    <w:p>
      <w:pPr>
        <w:spacing w:before="0" w:after="0" w:line="408" w:lineRule="exact"/>
        <w:ind w:left="0" w:right="0" w:firstLine="576"/>
        <w:jc w:val="left"/>
      </w:pPr>
      <w:r>
        <w:rPr/>
        <w:t xml:space="preserve">State elected officials;</w:t>
      </w:r>
    </w:p>
    <w:p>
      <w:pPr>
        <w:spacing w:before="0" w:after="0" w:line="408" w:lineRule="exact"/>
        <w:ind w:left="0" w:right="0" w:firstLine="576"/>
        <w:jc w:val="left"/>
      </w:pPr>
      <w:r>
        <w:rPr/>
        <w:t xml:space="preserve">Officers and authorized employees of the legislature;</w:t>
      </w:r>
    </w:p>
    <w:p>
      <w:pPr>
        <w:spacing w:before="0" w:after="0" w:line="408" w:lineRule="exact"/>
        <w:ind w:left="0" w:right="0" w:firstLine="576"/>
        <w:jc w:val="left"/>
      </w:pPr>
      <w:r>
        <w:rPr/>
        <w:t xml:space="preserve">Former members of the house who are not advocating any pending or proposed legislation;</w:t>
      </w:r>
    </w:p>
    <w:p>
      <w:pPr>
        <w:spacing w:before="0" w:after="0" w:line="408" w:lineRule="exact"/>
        <w:ind w:left="0" w:right="0" w:firstLine="576"/>
        <w:jc w:val="left"/>
      </w:pPr>
      <w:r>
        <w:rPr/>
        <w:t xml:space="preserve">Representatives of the press;</w:t>
      </w:r>
    </w:p>
    <w:p>
      <w:pPr>
        <w:spacing w:before="0" w:after="120" w:line="408" w:lineRule="exact"/>
        <w:ind w:left="0" w:right="0" w:firstLine="576"/>
        <w:jc w:val="left"/>
      </w:pPr>
      <w:r>
        <w:rPr/>
        <w:t xml:space="preserve">Other persons with the consent of the speaker.</w:t>
      </w:r>
    </w:p>
    <w:p>
      <w:pPr>
        <w:spacing w:before="0" w:after="120" w:line="408" w:lineRule="exact"/>
        <w:ind w:left="0" w:right="0" w:firstLine="576"/>
        <w:jc w:val="left"/>
      </w:pPr>
      <w:r>
        <w:rPr/>
        <w:t xml:space="preserve">(B) Only members, pages, sergeants at arms, and clerks are permitted on the floor while the house is in session.</w:t>
      </w:r>
    </w:p>
    <w:p>
      <w:pPr>
        <w:spacing w:before="0" w:after="0" w:line="408"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408" w:lineRule="exact"/>
        <w:ind w:left="0" w:right="0" w:firstLine="576"/>
        <w:jc w:val="center"/>
      </w:pPr>
      <w:r>
        <w:rPr>
          <w:b/>
        </w:rPr>
        <w:t xml:space="preserve">Absentees and Courtesy</w:t>
      </w:r>
    </w:p>
    <w:p>
      <w:pPr>
        <w:spacing w:before="0" w:after="0" w:line="408"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408" w:lineRule="exact"/>
        <w:ind w:left="0" w:right="0" w:firstLine="576"/>
        <w:jc w:val="center"/>
      </w:pPr>
      <w:r>
        <w:rPr>
          <w:b/>
        </w:rPr>
        <w:t xml:space="preserve">Bills, Memorials and Resolutions - Introductions</w:t>
      </w:r>
    </w:p>
    <w:p>
      <w:pPr>
        <w:spacing w:before="0" w:after="0" w:line="408"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408"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408"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408" w:lineRule="exact"/>
        <w:ind w:left="0" w:right="0" w:firstLine="576"/>
        <w:jc w:val="left"/>
      </w:pPr>
      <w:r>
        <w:rPr/>
        <w:t xml:space="preserve">Any bill introduced at any session during the term shall be eligible for action at all subsequent sessions during the term.</w:t>
      </w:r>
    </w:p>
    <w:p>
      <w:pPr>
        <w:spacing w:before="120" w:after="120" w:line="408" w:lineRule="exact"/>
        <w:ind w:left="0" w:right="0" w:firstLine="576"/>
        <w:jc w:val="center"/>
      </w:pPr>
      <w:r>
        <w:rPr>
          <w:b/>
        </w:rPr>
        <w:t xml:space="preserve">Reading of Bills</w:t>
      </w:r>
    </w:p>
    <w:p>
      <w:pPr>
        <w:spacing w:before="0" w:after="0" w:line="408"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408"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408" w:lineRule="exact"/>
        <w:ind w:left="0" w:right="0" w:firstLine="576"/>
        <w:jc w:val="left"/>
      </w:pPr>
      <w:r>
        <w:rPr/>
        <w:t xml:space="preserve">(A) FIRST READING. The first reading of a bill shall be by title only, unless a majority of the members present demand a reading in full.</w:t>
      </w:r>
    </w:p>
    <w:p>
      <w:pPr>
        <w:spacing w:before="0" w:after="0" w:line="408" w:lineRule="exact"/>
        <w:ind w:left="0" w:right="0" w:firstLine="576"/>
        <w:jc w:val="left"/>
      </w:pPr>
      <w:r>
        <w:rPr/>
        <w:t xml:space="preserve">After the first reading the bill shall be referred to an appropriate committee.</w:t>
      </w:r>
    </w:p>
    <w:p>
      <w:pPr>
        <w:spacing w:before="0" w:after="0" w:line="408" w:lineRule="exact"/>
        <w:ind w:left="0" w:right="0" w:firstLine="576"/>
        <w:jc w:val="left"/>
      </w:pPr>
      <w:r>
        <w:rPr/>
        <w:t xml:space="preserve">Upon being reported out of committee, all bills shall be referred to the rules committee, unless otherwise ordered by the house.</w:t>
      </w:r>
    </w:p>
    <w:p>
      <w:pPr>
        <w:spacing w:before="0" w:after="0" w:line="408"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408"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408" w:lineRule="exact"/>
        <w:ind w:left="0" w:right="0" w:firstLine="576"/>
        <w:jc w:val="left"/>
      </w:pPr>
      <w:r>
        <w:rPr/>
        <w:t xml:space="preserve">When no further amendments shall be offered, the speaker shall declare the bill has passed its second reading.</w:t>
      </w:r>
    </w:p>
    <w:p>
      <w:pPr>
        <w:spacing w:before="120" w:after="0" w:line="408"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408"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408"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408"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408" w:lineRule="exact"/>
        <w:ind w:left="0" w:right="0" w:firstLine="576"/>
        <w:jc w:val="left"/>
      </w:pPr>
      <w:r>
        <w:rPr/>
        <w:t xml:space="preserve">(G) CONCURRENT RESOLUTIONS. Reading of concurrent resolutions may be advanced by majority vote.</w:t>
      </w:r>
    </w:p>
    <w:p>
      <w:pPr>
        <w:spacing w:before="120" w:after="120" w:line="408" w:lineRule="exact"/>
        <w:ind w:left="0" w:right="0" w:firstLine="576"/>
        <w:jc w:val="center"/>
      </w:pPr>
      <w:r>
        <w:rPr>
          <w:b/>
        </w:rPr>
        <w:t xml:space="preserve">Amendments</w:t>
      </w:r>
    </w:p>
    <w:p>
      <w:pPr>
        <w:spacing w:before="0" w:after="0" w:line="408"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408"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408"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408"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408"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408"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408" w:lineRule="exact"/>
        <w:ind w:left="0" w:right="0" w:firstLine="576"/>
        <w:jc w:val="left"/>
      </w:pPr>
      <w:r>
        <w:rPr/>
        <w:t xml:space="preserve">(F) NO AMENDMENT BY REFERENCE. No act shall ever be revised or amended without being set forth at full length. (Art. II § 37)</w:t>
      </w:r>
    </w:p>
    <w:p>
      <w:pPr>
        <w:spacing w:before="120" w:after="0" w:line="408"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408" w:lineRule="exact"/>
        <w:ind w:left="0" w:right="0" w:firstLine="576"/>
        <w:jc w:val="center"/>
      </w:pPr>
      <w:r>
        <w:rPr>
          <w:b/>
        </w:rPr>
        <w:t xml:space="preserve">Final Passage</w:t>
      </w:r>
    </w:p>
    <w:p>
      <w:pPr>
        <w:spacing w:before="0" w:after="0" w:line="408" w:lineRule="exact"/>
        <w:ind w:left="0" w:right="0" w:firstLine="576"/>
        <w:jc w:val="left"/>
      </w:pPr>
      <w:r>
        <w:rPr>
          <w:b/>
        </w:rPr>
        <w:t xml:space="preserve">Rule 12.</w:t>
      </w:r>
      <w:r>
        <w:rPr/>
        <w:t xml:space="preserve"> Rules relating to bills on final passage are as follows:</w:t>
      </w:r>
    </w:p>
    <w:p>
      <w:pPr>
        <w:spacing w:before="120" w:after="0" w:line="408"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408" w:lineRule="exact"/>
        <w:ind w:left="0" w:right="0" w:firstLine="576"/>
        <w:jc w:val="left"/>
      </w:pPr>
      <w:r>
        <w:rPr/>
        <w:t xml:space="preserve">(B) RECOMMITMENT BEFORE FINAL PASSAGE. A bill may be recommitted at any time before its final passage.</w:t>
      </w:r>
    </w:p>
    <w:p>
      <w:pPr>
        <w:spacing w:before="120" w:after="0" w:line="408"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408"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408" w:lineRule="exact"/>
        <w:ind w:left="0" w:right="0" w:firstLine="576"/>
        <w:jc w:val="center"/>
      </w:pPr>
      <w:r>
        <w:rPr>
          <w:b/>
        </w:rPr>
        <w:t xml:space="preserve">Hour of Meeting, Roll Call and Quorum</w:t>
      </w:r>
    </w:p>
    <w:p>
      <w:pPr>
        <w:spacing w:before="0" w:after="0" w:line="408"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408"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408" w:lineRule="exact"/>
        <w:ind w:left="0" w:right="0" w:firstLine="576"/>
        <w:jc w:val="left"/>
      </w:pPr>
      <w:r>
        <w:rPr/>
        <w:t xml:space="preserve">(C) The house shall adjourn not later than 10:00 P.M. of each working day. This rule may be suspended by a majority vote.</w:t>
      </w:r>
    </w:p>
    <w:p>
      <w:pPr>
        <w:spacing w:before="120" w:after="120" w:line="408" w:lineRule="exact"/>
        <w:ind w:left="0" w:right="0" w:firstLine="576"/>
        <w:jc w:val="center"/>
      </w:pPr>
      <w:r>
        <w:rPr>
          <w:b/>
        </w:rPr>
        <w:t xml:space="preserve">Daily Calendar and Order of Business</w:t>
      </w:r>
    </w:p>
    <w:p>
      <w:pPr>
        <w:spacing w:before="0" w:after="0" w:line="408" w:lineRule="exact"/>
        <w:ind w:left="0" w:right="0" w:firstLine="576"/>
        <w:jc w:val="left"/>
      </w:pPr>
      <w:r>
        <w:rPr>
          <w:b/>
        </w:rPr>
        <w:t xml:space="preserve">Rule 14.</w:t>
      </w:r>
      <w:r>
        <w:rPr/>
        <w:t xml:space="preserve"> The rules relating to the daily calendar and order of business are as follows:</w:t>
      </w:r>
    </w:p>
    <w:p>
      <w:pPr>
        <w:spacing w:before="120" w:after="120" w:line="408" w:lineRule="exact"/>
        <w:ind w:left="0" w:right="0" w:firstLine="576"/>
        <w:jc w:val="left"/>
      </w:pPr>
      <w:r>
        <w:rPr/>
        <w:t xml:space="preserve">(A) DAILY CALENDAR. Business of the house shall be disposed of in the following order:</w:t>
      </w:r>
    </w:p>
    <w:p>
      <w:pPr>
        <w:spacing w:before="0" w:after="0" w:line="408" w:lineRule="exact"/>
        <w:ind w:left="0" w:right="0" w:firstLine="576"/>
        <w:jc w:val="left"/>
      </w:pPr>
      <w:r>
        <w:rPr/>
        <w:t xml:space="preserve">First: Roll call, presentation of colors, prayer, and approval of the journal of the preceding day.</w:t>
      </w:r>
    </w:p>
    <w:p>
      <w:pPr>
        <w:spacing w:before="0" w:after="0" w:line="408" w:lineRule="exact"/>
        <w:ind w:left="0" w:right="0" w:firstLine="576"/>
        <w:jc w:val="left"/>
      </w:pPr>
      <w:r>
        <w:rPr/>
        <w:t xml:space="preserve">Second: Introduction of visiting dignitaries.</w:t>
      </w:r>
    </w:p>
    <w:p>
      <w:pPr>
        <w:spacing w:before="0" w:after="0" w:line="408" w:lineRule="exact"/>
        <w:ind w:left="0" w:right="0" w:firstLine="576"/>
        <w:jc w:val="left"/>
      </w:pPr>
      <w:r>
        <w:rPr/>
        <w:t xml:space="preserve">Third: Messages from the senate, governor, and other state officials.</w:t>
      </w:r>
    </w:p>
    <w:p>
      <w:pPr>
        <w:spacing w:before="0" w:after="0" w:line="408" w:lineRule="exact"/>
        <w:ind w:left="0" w:right="0" w:firstLine="576"/>
        <w:jc w:val="left"/>
      </w:pPr>
      <w:r>
        <w:rPr/>
        <w:t xml:space="preserve">Fourth: Introduction and first reading of bills, memorials, joint resolutions, and concurrent resolutions.</w:t>
      </w:r>
    </w:p>
    <w:p>
      <w:pPr>
        <w:spacing w:before="0" w:after="0" w:line="408" w:lineRule="exact"/>
        <w:ind w:left="0" w:right="0" w:firstLine="576"/>
        <w:jc w:val="left"/>
      </w:pPr>
      <w:r>
        <w:rPr/>
        <w:t xml:space="preserve">Fifth: Committee reports.</w:t>
      </w:r>
    </w:p>
    <w:p>
      <w:pPr>
        <w:spacing w:before="0" w:after="0" w:line="408" w:lineRule="exact"/>
        <w:ind w:left="0" w:right="0" w:firstLine="576"/>
        <w:jc w:val="left"/>
      </w:pPr>
      <w:r>
        <w:rPr/>
        <w:t xml:space="preserve">Sixth: Second reading of bills.</w:t>
      </w:r>
    </w:p>
    <w:p>
      <w:pPr>
        <w:spacing w:before="0" w:after="0" w:line="408" w:lineRule="exact"/>
        <w:ind w:left="0" w:right="0" w:firstLine="576"/>
        <w:jc w:val="left"/>
      </w:pPr>
      <w:r>
        <w:rPr/>
        <w:t xml:space="preserve">Seventh: Third reading of bills.</w:t>
      </w:r>
    </w:p>
    <w:p>
      <w:pPr>
        <w:spacing w:before="0" w:after="0" w:line="408" w:lineRule="exact"/>
        <w:ind w:left="0" w:right="0" w:firstLine="576"/>
        <w:jc w:val="left"/>
      </w:pPr>
      <w:r>
        <w:rPr/>
        <w:t xml:space="preserve">Eighth: Floor resolutions and motions.</w:t>
      </w:r>
    </w:p>
    <w:p>
      <w:pPr>
        <w:spacing w:before="0" w:after="0" w:line="408" w:lineRule="exact"/>
        <w:ind w:left="0" w:right="0" w:firstLine="576"/>
        <w:jc w:val="left"/>
      </w:pPr>
      <w:r>
        <w:rPr/>
        <w:t xml:space="preserve">Ninth: Presentation of petitions, memorials, and remonstrances addressed to the Legislature.</w:t>
      </w:r>
    </w:p>
    <w:p>
      <w:pPr>
        <w:spacing w:before="0" w:after="0" w:line="408" w:lineRule="exact"/>
        <w:ind w:left="0" w:right="0" w:firstLine="576"/>
        <w:jc w:val="left"/>
      </w:pPr>
      <w:r>
        <w:rPr/>
        <w:t xml:space="preserve">Tenth: Introduction of visitors and other business to be considered.</w:t>
      </w:r>
    </w:p>
    <w:p>
      <w:pPr>
        <w:spacing w:before="0" w:after="0" w:line="408" w:lineRule="exact"/>
        <w:ind w:left="0" w:right="0" w:firstLine="576"/>
        <w:jc w:val="left"/>
      </w:pPr>
      <w:r>
        <w:rPr/>
        <w:t xml:space="preserve">Eleventh: Announcements.</w:t>
      </w:r>
    </w:p>
    <w:p>
      <w:pPr>
        <w:spacing w:before="120" w:after="0" w:line="408"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408" w:lineRule="exact"/>
        <w:ind w:left="0" w:right="0" w:firstLine="576"/>
        <w:jc w:val="left"/>
      </w:pPr>
      <w:r>
        <w:rPr/>
        <w:t xml:space="preserve">(C) EXCEPTIONS. Exceptions to the order of business are as follows:</w:t>
      </w:r>
    </w:p>
    <w:p>
      <w:pPr>
        <w:spacing w:before="0" w:after="0" w:line="408" w:lineRule="exact"/>
        <w:ind w:left="0" w:right="0" w:firstLine="576"/>
        <w:jc w:val="left"/>
      </w:pPr>
      <w:r>
        <w:rPr/>
        <w:t xml:space="preserve">(1) The order of business may be changed by a majority vote of those present.</w:t>
      </w:r>
    </w:p>
    <w:p>
      <w:pPr>
        <w:spacing w:before="0" w:after="0" w:line="408"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408" w:lineRule="exact"/>
        <w:ind w:left="0" w:right="0" w:firstLine="576"/>
        <w:jc w:val="left"/>
      </w:pPr>
      <w:r>
        <w:rPr/>
        <w:t xml:space="preserve">(3) House resolutions and messages from the senate, governor, or other state officials may be read at any time.</w:t>
      </w:r>
    </w:p>
    <w:p>
      <w:pPr>
        <w:spacing w:before="120" w:after="120" w:line="408" w:lineRule="exact"/>
        <w:ind w:left="0" w:right="0" w:firstLine="576"/>
        <w:jc w:val="center"/>
      </w:pPr>
      <w:r>
        <w:rPr>
          <w:b/>
        </w:rPr>
        <w:t xml:space="preserve">Motions</w:t>
      </w:r>
    </w:p>
    <w:p>
      <w:pPr>
        <w:spacing w:before="0" w:after="120" w:line="408" w:lineRule="exact"/>
        <w:ind w:left="0" w:right="0" w:firstLine="576"/>
        <w:jc w:val="left"/>
      </w:pPr>
      <w:r>
        <w:rPr>
          <w:b/>
        </w:rPr>
        <w:t xml:space="preserve">Rule 15.</w:t>
      </w:r>
      <w:r>
        <w:rPr/>
        <w:t xml:space="preserve"> Rules relating to motions are as follows:</w:t>
      </w:r>
    </w:p>
    <w:p>
      <w:pPr>
        <w:spacing w:before="0" w:after="0" w:line="408"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408"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408"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408"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tcW w:w="2220" w:type="dxa"/>
            <w:vAlign w:val="top"/>
          </w:tcPr>
          <w:p>
            <w:pPr>
              <w:spacing w:before="0" w:after="0" w:line="408" w:lineRule="exact"/>
              <w:ind w:left="0" w:right="0" w:firstLine="0"/>
              <w:jc w:val="left"/>
            </w:pPr>
            <w:r>
              <w:rPr>
                <w:rFonts w:ascii="Times New Roman" w:hAnsi="Times New Roman"/>
                <w:sz w:val="20"/>
              </w:rPr>
              <w:t xml:space="preserve">First rank:</w:t>
            </w:r>
          </w:p>
        </w:tc>
        <w:tc>
          <w:tcPr>
            <w:tcW w:w="6020" w:type="dxa"/>
            <w:vAlign w:val="top"/>
          </w:tcPr>
          <w:p>
            <w:pPr>
              <w:spacing w:before="0" w:after="0" w:line="408"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tcW w:w="2220" w:type="dxa"/>
            <w:vAlign w:val="top"/>
          </w:tcPr>
          <w:p>
            <w:pPr>
              <w:spacing w:before="0" w:after="0" w:line="408" w:lineRule="exact"/>
              <w:ind w:left="0" w:right="0" w:firstLine="0"/>
              <w:jc w:val="left"/>
            </w:pPr>
            <w:r>
              <w:rPr>
                <w:rFonts w:ascii="Times New Roman" w:hAnsi="Times New Roman"/>
                <w:sz w:val="20"/>
              </w:rPr>
              <w:t xml:space="preserve">Second rank:</w:t>
            </w:r>
          </w:p>
        </w:tc>
        <w:tc>
          <w:tcPr>
            <w:tcW w:w="6020" w:type="dxa"/>
            <w:vAlign w:val="top"/>
          </w:tcPr>
          <w:p>
            <w:pPr>
              <w:spacing w:before="0" w:after="0" w:line="408"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tcW w:w="2220" w:type="dxa"/>
            <w:vAlign w:val="top"/>
          </w:tcPr>
          <w:p>
            <w:pPr>
              <w:spacing w:before="0" w:after="0" w:line="408" w:lineRule="exact"/>
              <w:ind w:left="0" w:right="0" w:firstLine="0"/>
              <w:jc w:val="left"/>
            </w:pPr>
            <w:r>
              <w:rPr>
                <w:rFonts w:ascii="Times New Roman" w:hAnsi="Times New Roman"/>
                <w:sz w:val="20"/>
              </w:rPr>
              <w:t xml:space="preserve">Third rank:</w:t>
            </w:r>
          </w:p>
        </w:tc>
        <w:tc>
          <w:tcPr>
            <w:tcW w:w="6020" w:type="dxa"/>
            <w:vAlign w:val="top"/>
          </w:tcPr>
          <w:p>
            <w:pPr>
              <w:spacing w:before="0" w:after="0" w:line="408"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tcW w:w="2220" w:type="dxa"/>
            <w:vAlign w:val="top"/>
          </w:tcPr>
          <w:p>
            <w:pPr>
              <w:spacing w:before="0" w:after="0" w:line="408" w:lineRule="exact"/>
              <w:ind w:left="0" w:right="0" w:firstLine="0"/>
              <w:jc w:val="left"/>
            </w:pPr>
            <w:r>
              <w:rPr>
                <w:rFonts w:ascii="Times New Roman" w:hAnsi="Times New Roman"/>
                <w:sz w:val="20"/>
              </w:rPr>
              <w:t xml:space="preserve">Fourth rank:</w:t>
            </w:r>
          </w:p>
        </w:tc>
        <w:tc>
          <w:tcPr>
            <w:tcW w:w="6020" w:type="dxa"/>
            <w:vAlign w:val="top"/>
          </w:tcPr>
          <w:p>
            <w:pPr>
              <w:spacing w:before="0" w:after="0" w:line="408"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tcW w:w="2220" w:type="dxa"/>
            <w:vAlign w:val="top"/>
          </w:tcPr>
          <w:p>
            <w:pPr>
              <w:spacing w:before="0" w:after="0" w:line="408" w:lineRule="exact"/>
              <w:ind w:left="0" w:right="0" w:firstLine="0"/>
              <w:jc w:val="left"/>
            </w:pPr>
          </w:p>
        </w:tc>
        <w:tc>
          <w:tcPr>
            <w:tcW w:w="6020" w:type="dxa"/>
            <w:vAlign w:val="top"/>
          </w:tcPr>
          <w:p>
            <w:pPr>
              <w:spacing w:before="0" w:after="0" w:line="408"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tcW w:w="2220" w:type="dxa"/>
            <w:vAlign w:val="top"/>
          </w:tcPr>
          <w:p>
            <w:pPr>
              <w:spacing w:before="0" w:after="0" w:line="408" w:lineRule="exact"/>
              <w:ind w:left="0" w:right="0" w:firstLine="0"/>
              <w:jc w:val="left"/>
            </w:pPr>
          </w:p>
        </w:tc>
        <w:tc>
          <w:tcPr>
            <w:tcW w:w="6020" w:type="dxa"/>
            <w:vAlign w:val="top"/>
          </w:tcPr>
          <w:p>
            <w:pPr>
              <w:spacing w:before="0" w:after="0" w:line="408"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tcW w:w="2220" w:type="dxa"/>
            <w:vAlign w:val="top"/>
          </w:tcPr>
          <w:p>
            <w:pPr>
              <w:spacing w:before="0" w:after="0" w:line="408" w:lineRule="exact"/>
              <w:ind w:left="0" w:right="0" w:firstLine="0"/>
              <w:jc w:val="left"/>
            </w:pPr>
            <w:r>
              <w:rPr>
                <w:rFonts w:ascii="Times New Roman" w:hAnsi="Times New Roman"/>
                <w:sz w:val="20"/>
              </w:rPr>
              <w:t xml:space="preserve">Fifth rank:</w:t>
            </w:r>
          </w:p>
        </w:tc>
        <w:tc>
          <w:tcPr>
            <w:tcW w:w="6020" w:type="dxa"/>
            <w:vAlign w:val="top"/>
          </w:tcPr>
          <w:p>
            <w:pPr>
              <w:spacing w:before="0" w:after="0" w:line="408"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tcW w:w="2220" w:type="dxa"/>
            <w:vAlign w:val="top"/>
          </w:tcPr>
          <w:p>
            <w:pPr>
              <w:spacing w:before="0" w:after="0" w:line="408" w:lineRule="exact"/>
              <w:ind w:left="0" w:right="0" w:firstLine="0"/>
              <w:jc w:val="left"/>
            </w:pPr>
          </w:p>
        </w:tc>
        <w:tc>
          <w:tcPr>
            <w:tcW w:w="6020" w:type="dxa"/>
            <w:vAlign w:val="top"/>
          </w:tcPr>
          <w:p>
            <w:pPr>
              <w:spacing w:before="0" w:after="0" w:line="408" w:lineRule="exact"/>
              <w:ind w:left="0" w:right="0" w:firstLine="0"/>
              <w:jc w:val="left"/>
            </w:pP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408"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c>
          <w:tcPr>
            <w:tcW w:w="260" w:type="dxa"/>
            <w:vAlign w:val="top"/>
          </w:tcPr>
          <w:p>
            <w:pPr>
              <w:spacing w:before="0" w:after="0" w:line="408" w:lineRule="exact"/>
              <w:ind w:left="0" w:right="0" w:firstLine="0"/>
              <w:jc w:val="left"/>
            </w:pPr>
          </w:p>
        </w:tc>
        <w:tc>
          <w:tcPr>
            <w:gridSpan w:val="2"/>
            <w:tcW w:w="8240" w:type="dxa"/>
            <w:vAlign w:val="top"/>
          </w:tcPr>
          <w:p>
            <w:pPr>
              <w:spacing w:before="0" w:after="0" w:line="408" w:lineRule="exact"/>
              <w:ind w:left="0" w:right="0" w:firstLine="0"/>
              <w:jc w:val="left"/>
            </w:pPr>
            <w:r>
              <w:rPr>
                <w:rFonts w:ascii="Times New Roman" w:hAnsi="Times New Roman"/>
                <w:sz w:val="20"/>
              </w:rPr>
              <w:t xml:space="preserve">Division of a question</w:t>
            </w:r>
          </w:p>
        </w:tc>
      </w:tr>
    </w:tbl>
    <w:p>
      <w:pPr>
        <w:spacing w:before="120" w:after="0" w:line="408"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408"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408"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408" w:lineRule="exact"/>
        <w:ind w:left="0" w:right="0" w:firstLine="576"/>
        <w:jc w:val="left"/>
      </w:pPr>
      <w:r>
        <w:rPr/>
        <w:t xml:space="preserve">Motions to adopt house resolutions shall be decided without debate, except as provided in Rule 10(F).</w:t>
      </w:r>
    </w:p>
    <w:p>
      <w:pPr>
        <w:spacing w:before="0" w:after="0" w:line="408"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408"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408" w:lineRule="exact"/>
        <w:ind w:left="0" w:right="0" w:firstLine="576"/>
        <w:jc w:val="center"/>
      </w:pPr>
      <w:r>
        <w:rPr>
          <w:b/>
        </w:rPr>
        <w:t xml:space="preserve">Members Right to Debate</w:t>
      </w:r>
    </w:p>
    <w:p>
      <w:pPr>
        <w:spacing w:before="0" w:after="120" w:line="408" w:lineRule="exact"/>
        <w:ind w:left="0" w:right="0" w:firstLine="576"/>
        <w:jc w:val="left"/>
      </w:pPr>
      <w:r>
        <w:rPr>
          <w:b/>
        </w:rPr>
        <w:t xml:space="preserve">Rule 16.</w:t>
      </w:r>
      <w:r>
        <w:rPr/>
        <w:t xml:space="preserve"> The methods by which a member may exercise his or her right to debate are as follows:</w:t>
      </w:r>
    </w:p>
    <w:p>
      <w:pPr>
        <w:spacing w:before="0" w:after="0" w:line="408"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408" w:lineRule="exact"/>
        <w:ind w:left="0" w:right="0" w:firstLine="576"/>
        <w:jc w:val="left"/>
      </w:pPr>
      <w:r>
        <w:rPr/>
        <w:t xml:space="preserve">(B) ORDER OF SPEAKING. When two or more members arise at once, the speaker shall name the one who is to speak.</w:t>
      </w:r>
    </w:p>
    <w:p>
      <w:pPr>
        <w:spacing w:before="120" w:after="0" w:line="408"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408" w:lineRule="exact"/>
        <w:ind w:left="0" w:right="0" w:firstLine="576"/>
        <w:jc w:val="center"/>
      </w:pPr>
      <w:r>
        <w:rPr>
          <w:b/>
        </w:rPr>
        <w:t xml:space="preserve">Rules of Debate</w:t>
      </w:r>
    </w:p>
    <w:p>
      <w:pPr>
        <w:spacing w:before="0" w:after="120" w:line="408" w:lineRule="exact"/>
        <w:ind w:left="0" w:right="0" w:firstLine="576"/>
        <w:jc w:val="left"/>
      </w:pPr>
      <w:r>
        <w:rPr>
          <w:b/>
        </w:rPr>
        <w:t xml:space="preserve">Rule 17.</w:t>
      </w:r>
      <w:r>
        <w:rPr/>
        <w:t xml:space="preserve"> The rules for debate in the house are as follows:</w:t>
      </w:r>
    </w:p>
    <w:p>
      <w:pPr>
        <w:spacing w:before="0" w:after="0" w:line="408"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408"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408"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408"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408"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408"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408"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408"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408"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408"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408"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408" w:lineRule="exact"/>
        <w:ind w:left="0" w:right="0" w:firstLine="576"/>
        <w:jc w:val="center"/>
      </w:pPr>
      <w:r>
        <w:rPr>
          <w:b/>
        </w:rPr>
        <w:t xml:space="preserve">Ending of Debate - Previous Question</w:t>
      </w:r>
    </w:p>
    <w:p>
      <w:pPr>
        <w:spacing w:before="0" w:after="120" w:line="408"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408" w:lineRule="exact"/>
        <w:ind w:left="0" w:right="0" w:firstLine="576"/>
        <w:jc w:val="left"/>
      </w:pPr>
      <w:r>
        <w:rPr/>
        <w:t xml:space="preserve">The previous question is not debatable and cannot be amended.</w:t>
      </w:r>
    </w:p>
    <w:p>
      <w:pPr>
        <w:spacing w:before="0" w:after="0" w:line="408"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408"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408"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408" w:lineRule="exact"/>
        <w:ind w:left="0" w:right="0" w:firstLine="576"/>
        <w:jc w:val="center"/>
      </w:pPr>
      <w:r>
        <w:rPr>
          <w:b/>
        </w:rPr>
        <w:t xml:space="preserve">Voting</w:t>
      </w:r>
    </w:p>
    <w:p>
      <w:pPr>
        <w:spacing w:before="0" w:after="0" w:line="408"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408"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408"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408" w:lineRule="exact"/>
        <w:ind w:left="0" w:right="0" w:firstLine="576"/>
        <w:jc w:val="left"/>
      </w:pPr>
      <w:r>
        <w:rPr/>
        <w:t xml:space="preserve">Upon a division and count of the house on the question, only members at their desks within the bar of the house shall be counted.</w:t>
      </w:r>
    </w:p>
    <w:p>
      <w:pPr>
        <w:spacing w:before="120" w:after="0" w:line="408"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408"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408"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408"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408" w:lineRule="exact"/>
        <w:ind w:left="0" w:right="0" w:firstLine="576"/>
        <w:jc w:val="left"/>
      </w:pPr>
      <w:r>
        <w:rPr/>
        <w:t xml:space="preserve">The speaker may vote last when the yeas and nays are called.</w:t>
      </w:r>
    </w:p>
    <w:p>
      <w:pPr>
        <w:spacing w:before="0" w:after="0" w:line="408"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408" w:lineRule="exact"/>
        <w:ind w:left="0" w:right="0" w:firstLine="576"/>
        <w:jc w:val="left"/>
      </w:pPr>
      <w:r>
        <w:rPr/>
        <w:t xml:space="preserve">(G) TIE VOTE, QUESTION LOSES. In case of an equal division, the question shall be lost.</w:t>
      </w:r>
    </w:p>
    <w:p>
      <w:pPr>
        <w:spacing w:before="120" w:after="0" w:line="408" w:lineRule="exact"/>
        <w:ind w:left="0" w:right="0" w:firstLine="576"/>
        <w:jc w:val="left"/>
      </w:pPr>
      <w:r>
        <w:rPr/>
        <w:t xml:space="preserve">(H) DIVISION. If the speaker is in doubt, or if division is</w:t>
      </w:r>
    </w:p>
    <w:p>
      <w:pPr>
        <w:spacing w:before="0" w:after="0" w:line="408" w:lineRule="exact"/>
        <w:ind w:left="0" w:right="0" w:firstLine="0"/>
        <w:jc w:val="left"/>
      </w:pPr>
      <w:r>
        <w:rPr/>
        <w:t xml:space="preserve">called for by any member, the house shall divide.</w:t>
      </w:r>
    </w:p>
    <w:p>
      <w:pPr>
        <w:spacing w:before="120" w:after="0" w:line="408"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408" w:lineRule="exact"/>
        <w:ind w:left="0" w:right="0" w:firstLine="576"/>
        <w:jc w:val="center"/>
      </w:pPr>
      <w:r>
        <w:rPr>
          <w:b/>
        </w:rPr>
        <w:t xml:space="preserve">Reconsideration</w:t>
      </w:r>
    </w:p>
    <w:p>
      <w:pPr>
        <w:spacing w:before="0" w:after="0" w:line="408"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408"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408" w:lineRule="exact"/>
        <w:ind w:left="0" w:right="0" w:firstLine="576"/>
        <w:jc w:val="left"/>
      </w:pPr>
      <w:r>
        <w:rPr/>
        <w:t xml:space="preserve">A motion to reconsider an amendment may be made at any time the bill remains on second reading.</w:t>
      </w:r>
    </w:p>
    <w:p>
      <w:pPr>
        <w:spacing w:before="0" w:after="0" w:line="408" w:lineRule="exact"/>
        <w:ind w:left="0" w:right="0" w:firstLine="576"/>
        <w:jc w:val="left"/>
      </w:pPr>
      <w:r>
        <w:rPr/>
        <w:t xml:space="preserve">Any member who voted on the prevailing side may move for reconsideration or give notice thereof.</w:t>
      </w:r>
    </w:p>
    <w:p>
      <w:pPr>
        <w:spacing w:before="0" w:after="0" w:line="408" w:lineRule="exact"/>
        <w:ind w:left="0" w:right="0" w:firstLine="576"/>
        <w:jc w:val="left"/>
      </w:pPr>
      <w:r>
        <w:rPr/>
        <w:t xml:space="preserve">A motion to reconsider can be decided only once when decided in the negative.</w:t>
      </w:r>
    </w:p>
    <w:p>
      <w:pPr>
        <w:spacing w:before="0" w:after="0" w:line="408"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408" w:lineRule="exact"/>
        <w:ind w:left="0" w:right="0" w:firstLine="576"/>
        <w:jc w:val="center"/>
      </w:pPr>
      <w:r>
        <w:rPr>
          <w:b/>
        </w:rPr>
        <w:t xml:space="preserve">Call of the House</w:t>
      </w:r>
    </w:p>
    <w:p>
      <w:pPr>
        <w:spacing w:before="0" w:after="0" w:line="408"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408"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408"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408"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408"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408" w:lineRule="exact"/>
        <w:ind w:left="0" w:right="0" w:firstLine="576"/>
        <w:jc w:val="center"/>
      </w:pPr>
      <w:r>
        <w:rPr>
          <w:b/>
        </w:rPr>
        <w:t xml:space="preserve">Appeal from Decision of Chair</w:t>
      </w:r>
    </w:p>
    <w:p>
      <w:pPr>
        <w:spacing w:before="0" w:after="0" w:line="408"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408" w:lineRule="exact"/>
        <w:ind w:left="0" w:right="0" w:firstLine="576"/>
        <w:jc w:val="center"/>
      </w:pPr>
      <w:r>
        <w:rPr>
          <w:b/>
        </w:rPr>
        <w:t xml:space="preserve">Standing Committees</w:t>
      </w:r>
    </w:p>
    <w:p>
      <w:pPr>
        <w:spacing w:before="0" w:after="120" w:line="408" w:lineRule="exact"/>
        <w:ind w:left="0" w:right="0" w:firstLine="576"/>
        <w:jc w:val="left"/>
      </w:pPr>
      <w:r>
        <w:rPr>
          <w:b/>
        </w:rPr>
        <w:t xml:space="preserve">Rule 23.</w:t>
      </w:r>
      <w:r>
        <w:rPr/>
        <w:t xml:space="preserve"> The standing committees of the house and the number of members that shall serve on each committee shall be as follows:</w:t>
      </w:r>
    </w:p>
    <w:tbl>
      <w:tblPr>
        <w:tblW w:w="0" w:type="auto"/>
        <w:jc w:val="center"/>
        <w:tcMar>
          <w:tblCellMar>
            <w:top w:w="0" w:type="dxa"/>
          </w:tblCellMar>
        </w:tcMar>
        <w:tcMar>
          <w:tblCellMar>
            <w:left w:w="70" w:type="dxa"/>
            <w:right w:w="70" w:type="dxa"/>
          </w:tblCellMar>
        </w:tcMar>
      </w:tblPr>
      <w:tblGrid>
        <w:gridCol w:w="660"/>
        <w:gridCol w:w="9240"/>
      </w:tblGrid>
      <w:tr>
        <w:tc>
          <w:tcPr>
            <w:tcW w:w="660" w:type="dxa"/>
            <w:vAlign w:val="top"/>
          </w:tcPr>
          <w:p>
            <w:pPr>
              <w:spacing w:before="0" w:after="0" w:line="408" w:lineRule="exact"/>
              <w:ind w:left="0" w:right="0" w:firstLine="0"/>
              <w:jc w:val="left"/>
            </w:pPr>
            <w:r>
              <w:rPr>
                <w:rFonts w:ascii="Times New Roman" w:hAnsi="Times New Roman"/>
                <w:sz w:val="20"/>
              </w:rPr>
              <w:t xml:space="preserve">1.</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Agriculture &amp; Natural Resources</w:t>
            </w:r>
            <w:r>
              <w:tab/>
            </w:r>
            <w:r>
              <w:rPr>
                <w:rFonts w:ascii="Times New Roman" w:hAnsi="Times New Roman"/>
                <w:sz w:val="20"/>
              </w:rPr>
              <w:t xml:space="preserve">13</w:t>
            </w:r>
          </w:p>
        </w:tc>
      </w:tr>
      <w:tr>
        <w:tc>
          <w:tcPr>
            <w:tcW w:w="660" w:type="dxa"/>
            <w:vAlign w:val="top"/>
          </w:tcPr>
          <w:p>
            <w:pPr>
              <w:spacing w:before="0" w:after="0" w:line="408" w:lineRule="exact"/>
              <w:ind w:left="0" w:right="0" w:firstLine="0"/>
              <w:jc w:val="left"/>
            </w:pPr>
            <w:r>
              <w:rPr>
                <w:rFonts w:ascii="Times New Roman" w:hAnsi="Times New Roman"/>
                <w:sz w:val="20"/>
              </w:rPr>
              <w:t xml:space="preserve">2.</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Appropriations</w:t>
            </w:r>
            <w:r>
              <w:tab/>
            </w:r>
            <w:r>
              <w:rPr>
                <w:rFonts w:ascii="Times New Roman" w:hAnsi="Times New Roman"/>
                <w:sz w:val="20"/>
              </w:rPr>
              <w:t xml:space="preserve">33</w:t>
            </w:r>
          </w:p>
        </w:tc>
      </w:tr>
      <w:tr>
        <w:tc>
          <w:tcPr>
            <w:tcW w:w="660" w:type="dxa"/>
            <w:vAlign w:val="top"/>
          </w:tcPr>
          <w:p>
            <w:pPr>
              <w:spacing w:before="0" w:after="0" w:line="408" w:lineRule="exact"/>
              <w:ind w:left="0" w:right="0" w:firstLine="0"/>
              <w:jc w:val="left"/>
            </w:pPr>
            <w:r>
              <w:rPr>
                <w:rFonts w:ascii="Times New Roman" w:hAnsi="Times New Roman"/>
                <w:sz w:val="20"/>
              </w:rPr>
              <w:t xml:space="preserve">3.</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Business &amp; Financial Services</w:t>
            </w:r>
            <w:r>
              <w:tab/>
            </w:r>
            <w:r>
              <w:rPr>
                <w:rFonts w:ascii="Times New Roman" w:hAnsi="Times New Roman"/>
                <w:sz w:val="20"/>
              </w:rPr>
              <w:t xml:space="preserve">11</w:t>
            </w:r>
          </w:p>
        </w:tc>
      </w:tr>
      <w:tr>
        <w:tc>
          <w:tcPr>
            <w:tcW w:w="660" w:type="dxa"/>
            <w:vAlign w:val="top"/>
          </w:tcPr>
          <w:p>
            <w:pPr>
              <w:spacing w:before="0" w:after="0" w:line="408" w:lineRule="exact"/>
              <w:ind w:left="0" w:right="0" w:firstLine="0"/>
              <w:jc w:val="left"/>
            </w:pPr>
            <w:r>
              <w:rPr>
                <w:rFonts w:ascii="Times New Roman" w:hAnsi="Times New Roman"/>
                <w:sz w:val="20"/>
              </w:rPr>
              <w:t xml:space="preserve">4.</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Capital Budget</w:t>
            </w:r>
            <w:r>
              <w:tab/>
            </w:r>
            <w:r>
              <w:rPr>
                <w:rFonts w:ascii="Times New Roman" w:hAnsi="Times New Roman"/>
                <w:sz w:val="20"/>
              </w:rPr>
              <w:t xml:space="preserve">9</w:t>
            </w:r>
          </w:p>
        </w:tc>
      </w:tr>
      <w:tr>
        <w:tc>
          <w:tcPr>
            <w:tcW w:w="660" w:type="dxa"/>
            <w:vAlign w:val="top"/>
          </w:tcPr>
          <w:p>
            <w:pPr>
              <w:spacing w:before="0" w:after="0" w:line="408" w:lineRule="exact"/>
              <w:ind w:left="0" w:right="0" w:firstLine="0"/>
              <w:jc w:val="left"/>
            </w:pPr>
            <w:r>
              <w:rPr>
                <w:rFonts w:ascii="Times New Roman" w:hAnsi="Times New Roman"/>
                <w:sz w:val="20"/>
              </w:rPr>
              <w:t xml:space="preserve">5.</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Commerce &amp; Gaming</w:t>
            </w:r>
            <w:r>
              <w:tab/>
            </w:r>
            <w:r>
              <w:rPr>
                <w:rFonts w:ascii="Times New Roman" w:hAnsi="Times New Roman"/>
                <w:sz w:val="20"/>
              </w:rPr>
              <w:t xml:space="preserve">9</w:t>
            </w:r>
          </w:p>
        </w:tc>
      </w:tr>
      <w:tr>
        <w:tc>
          <w:tcPr>
            <w:tcW w:w="660" w:type="dxa"/>
            <w:vAlign w:val="top"/>
          </w:tcPr>
          <w:p>
            <w:pPr>
              <w:spacing w:before="0" w:after="0" w:line="408" w:lineRule="exact"/>
              <w:ind w:left="0" w:right="0" w:firstLine="0"/>
              <w:jc w:val="left"/>
            </w:pPr>
            <w:r>
              <w:rPr>
                <w:rFonts w:ascii="Times New Roman" w:hAnsi="Times New Roman"/>
                <w:sz w:val="20"/>
              </w:rPr>
              <w:t xml:space="preserve">6.</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Community Development, Housing &amp; Tribal Affairs</w:t>
            </w:r>
            <w:r>
              <w:tab/>
            </w:r>
            <w:r>
              <w:rPr>
                <w:rFonts w:ascii="Times New Roman" w:hAnsi="Times New Roman"/>
                <w:sz w:val="20"/>
              </w:rPr>
              <w:t xml:space="preserve">7</w:t>
            </w:r>
          </w:p>
        </w:tc>
      </w:tr>
      <w:tr>
        <w:tc>
          <w:tcPr>
            <w:tcW w:w="660" w:type="dxa"/>
            <w:vAlign w:val="top"/>
          </w:tcPr>
          <w:p>
            <w:pPr>
              <w:spacing w:before="0" w:after="0" w:line="408" w:lineRule="exact"/>
              <w:ind w:left="0" w:right="0" w:firstLine="0"/>
              <w:jc w:val="left"/>
            </w:pPr>
            <w:r>
              <w:rPr>
                <w:rFonts w:ascii="Times New Roman" w:hAnsi="Times New Roman"/>
                <w:sz w:val="20"/>
              </w:rPr>
              <w:t xml:space="preserve">7.</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Early Learning &amp; Human Services</w:t>
            </w:r>
            <w:r>
              <w:tab/>
            </w:r>
            <w:r>
              <w:rPr>
                <w:rFonts w:ascii="Times New Roman" w:hAnsi="Times New Roman"/>
                <w:sz w:val="20"/>
              </w:rPr>
              <w:t xml:space="preserve">11</w:t>
            </w:r>
          </w:p>
        </w:tc>
      </w:tr>
      <w:tr>
        <w:tc>
          <w:tcPr>
            <w:tcW w:w="660" w:type="dxa"/>
            <w:vAlign w:val="top"/>
          </w:tcPr>
          <w:p>
            <w:pPr>
              <w:spacing w:before="0" w:after="0" w:line="408" w:lineRule="exact"/>
              <w:ind w:left="0" w:right="0" w:firstLine="0"/>
              <w:jc w:val="left"/>
            </w:pPr>
            <w:r>
              <w:rPr>
                <w:rFonts w:ascii="Times New Roman" w:hAnsi="Times New Roman"/>
                <w:sz w:val="20"/>
              </w:rPr>
              <w:t xml:space="preserve">8.</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Education</w:t>
            </w:r>
            <w:r>
              <w:tab/>
            </w:r>
            <w:r>
              <w:rPr>
                <w:rFonts w:ascii="Times New Roman" w:hAnsi="Times New Roman"/>
                <w:sz w:val="20"/>
              </w:rPr>
              <w:t xml:space="preserve">21</w:t>
            </w:r>
          </w:p>
        </w:tc>
      </w:tr>
      <w:tr>
        <w:tc>
          <w:tcPr>
            <w:tcW w:w="660" w:type="dxa"/>
            <w:vAlign w:val="top"/>
          </w:tcPr>
          <w:p>
            <w:pPr>
              <w:spacing w:before="0" w:after="0" w:line="408" w:lineRule="exact"/>
              <w:ind w:left="0" w:right="0" w:firstLine="0"/>
              <w:jc w:val="left"/>
            </w:pPr>
            <w:r>
              <w:rPr>
                <w:rFonts w:ascii="Times New Roman" w:hAnsi="Times New Roman"/>
                <w:sz w:val="20"/>
              </w:rPr>
              <w:t xml:space="preserve">9.</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Environment</w:t>
            </w:r>
            <w:r>
              <w:tab/>
            </w:r>
            <w:r>
              <w:rPr>
                <w:rFonts w:ascii="Times New Roman" w:hAnsi="Times New Roman"/>
                <w:sz w:val="20"/>
              </w:rPr>
              <w:t xml:space="preserve">11</w:t>
            </w:r>
          </w:p>
        </w:tc>
      </w:tr>
      <w:tr>
        <w:tc>
          <w:tcPr>
            <w:tcW w:w="660" w:type="dxa"/>
            <w:vAlign w:val="top"/>
          </w:tcPr>
          <w:p>
            <w:pPr>
              <w:spacing w:before="0" w:after="0" w:line="408" w:lineRule="exact"/>
              <w:ind w:left="0" w:right="0" w:firstLine="0"/>
              <w:jc w:val="left"/>
            </w:pPr>
            <w:r>
              <w:rPr>
                <w:rFonts w:ascii="Times New Roman" w:hAnsi="Times New Roman"/>
                <w:sz w:val="20"/>
              </w:rPr>
              <w:t xml:space="preserve">10.</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Finance</w:t>
            </w:r>
            <w:r>
              <w:tab/>
            </w:r>
            <w:r>
              <w:rPr>
                <w:rFonts w:ascii="Times New Roman" w:hAnsi="Times New Roman"/>
                <w:sz w:val="20"/>
              </w:rPr>
              <w:t xml:space="preserve">15</w:t>
            </w:r>
          </w:p>
        </w:tc>
      </w:tr>
      <w:tr>
        <w:tc>
          <w:tcPr>
            <w:tcW w:w="660" w:type="dxa"/>
            <w:vAlign w:val="top"/>
          </w:tcPr>
          <w:p>
            <w:pPr>
              <w:spacing w:before="0" w:after="0" w:line="408" w:lineRule="exact"/>
              <w:ind w:left="0" w:right="0" w:firstLine="0"/>
              <w:jc w:val="left"/>
            </w:pPr>
            <w:r>
              <w:rPr>
                <w:rFonts w:ascii="Times New Roman" w:hAnsi="Times New Roman"/>
                <w:sz w:val="20"/>
              </w:rPr>
              <w:t xml:space="preserve">11.</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General Government &amp; Information Technology</w:t>
            </w:r>
            <w:r>
              <w:tab/>
            </w:r>
            <w:r>
              <w:rPr>
                <w:rFonts w:ascii="Times New Roman" w:hAnsi="Times New Roman"/>
                <w:sz w:val="20"/>
              </w:rPr>
              <w:t xml:space="preserve">7</w:t>
            </w:r>
          </w:p>
        </w:tc>
      </w:tr>
      <w:tr>
        <w:tc>
          <w:tcPr>
            <w:tcW w:w="660" w:type="dxa"/>
            <w:vAlign w:val="top"/>
          </w:tcPr>
          <w:p>
            <w:pPr>
              <w:spacing w:before="0" w:after="0" w:line="408" w:lineRule="exact"/>
              <w:ind w:left="0" w:right="0" w:firstLine="0"/>
              <w:jc w:val="left"/>
            </w:pPr>
            <w:r>
              <w:rPr>
                <w:rFonts w:ascii="Times New Roman" w:hAnsi="Times New Roman"/>
                <w:sz w:val="20"/>
              </w:rPr>
              <w:t xml:space="preserve">12.</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Health Care &amp; Wellness</w:t>
            </w:r>
            <w:r>
              <w:tab/>
            </w:r>
            <w:r>
              <w:rPr>
                <w:rFonts w:ascii="Times New Roman" w:hAnsi="Times New Roman"/>
                <w:sz w:val="20"/>
              </w:rPr>
              <w:t xml:space="preserve">15</w:t>
            </w:r>
          </w:p>
        </w:tc>
      </w:tr>
      <w:tr>
        <w:tc>
          <w:tcPr>
            <w:tcW w:w="660" w:type="dxa"/>
            <w:vAlign w:val="top"/>
          </w:tcPr>
          <w:p>
            <w:pPr>
              <w:spacing w:before="0" w:after="0" w:line="408" w:lineRule="exact"/>
              <w:ind w:left="0" w:right="0" w:firstLine="0"/>
              <w:jc w:val="left"/>
            </w:pPr>
            <w:r>
              <w:rPr>
                <w:rFonts w:ascii="Times New Roman" w:hAnsi="Times New Roman"/>
                <w:sz w:val="20"/>
              </w:rPr>
              <w:t xml:space="preserve">13.</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Higher Education</w:t>
            </w:r>
            <w:r>
              <w:tab/>
            </w:r>
            <w:r>
              <w:rPr>
                <w:rFonts w:ascii="Times New Roman" w:hAnsi="Times New Roman"/>
                <w:sz w:val="20"/>
              </w:rPr>
              <w:t xml:space="preserve">13</w:t>
            </w:r>
          </w:p>
        </w:tc>
      </w:tr>
      <w:tr>
        <w:tc>
          <w:tcPr>
            <w:tcW w:w="660" w:type="dxa"/>
            <w:vAlign w:val="top"/>
          </w:tcPr>
          <w:p>
            <w:pPr>
              <w:spacing w:before="0" w:after="0" w:line="408" w:lineRule="exact"/>
              <w:ind w:left="0" w:right="0" w:firstLine="0"/>
              <w:jc w:val="left"/>
            </w:pPr>
            <w:r>
              <w:rPr>
                <w:rFonts w:ascii="Times New Roman" w:hAnsi="Times New Roman"/>
                <w:sz w:val="20"/>
              </w:rPr>
              <w:t xml:space="preserve">14.</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Judiciary</w:t>
            </w:r>
            <w:r>
              <w:tab/>
            </w:r>
            <w:r>
              <w:rPr>
                <w:rFonts w:ascii="Times New Roman" w:hAnsi="Times New Roman"/>
                <w:sz w:val="20"/>
              </w:rPr>
              <w:t xml:space="preserve">13</w:t>
            </w:r>
          </w:p>
        </w:tc>
      </w:tr>
      <w:tr>
        <w:tc>
          <w:tcPr>
            <w:tcW w:w="660" w:type="dxa"/>
            <w:vAlign w:val="top"/>
          </w:tcPr>
          <w:p>
            <w:pPr>
              <w:spacing w:before="0" w:after="0" w:line="408" w:lineRule="exact"/>
              <w:ind w:left="0" w:right="0" w:firstLine="0"/>
              <w:jc w:val="left"/>
            </w:pPr>
            <w:r>
              <w:rPr>
                <w:rFonts w:ascii="Times New Roman" w:hAnsi="Times New Roman"/>
                <w:sz w:val="20"/>
              </w:rPr>
              <w:t xml:space="preserve">15.</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Labor</w:t>
            </w:r>
            <w:r>
              <w:tab/>
            </w:r>
            <w:r>
              <w:rPr>
                <w:rFonts w:ascii="Times New Roman" w:hAnsi="Times New Roman"/>
                <w:sz w:val="20"/>
              </w:rPr>
              <w:t xml:space="preserve">7</w:t>
            </w:r>
          </w:p>
        </w:tc>
      </w:tr>
      <w:tr>
        <w:tc>
          <w:tcPr>
            <w:tcW w:w="660" w:type="dxa"/>
            <w:vAlign w:val="top"/>
          </w:tcPr>
          <w:p>
            <w:pPr>
              <w:spacing w:before="0" w:after="0" w:line="408" w:lineRule="exact"/>
              <w:ind w:left="0" w:right="0" w:firstLine="0"/>
              <w:jc w:val="left"/>
            </w:pPr>
            <w:r>
              <w:rPr>
                <w:rFonts w:ascii="Times New Roman" w:hAnsi="Times New Roman"/>
                <w:sz w:val="20"/>
              </w:rPr>
              <w:t xml:space="preserve">16.</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Local Government</w:t>
            </w:r>
            <w:r>
              <w:tab/>
            </w:r>
            <w:r>
              <w:rPr>
                <w:rFonts w:ascii="Times New Roman" w:hAnsi="Times New Roman"/>
                <w:sz w:val="20"/>
              </w:rPr>
              <w:t xml:space="preserve">9</w:t>
            </w:r>
          </w:p>
        </w:tc>
      </w:tr>
      <w:tr>
        <w:tc>
          <w:tcPr>
            <w:tcW w:w="660" w:type="dxa"/>
            <w:vAlign w:val="top"/>
          </w:tcPr>
          <w:p>
            <w:pPr>
              <w:spacing w:before="0" w:after="0" w:line="408" w:lineRule="exact"/>
              <w:ind w:left="0" w:right="0" w:firstLine="0"/>
              <w:jc w:val="left"/>
            </w:pPr>
            <w:r>
              <w:rPr>
                <w:rFonts w:ascii="Times New Roman" w:hAnsi="Times New Roman"/>
                <w:sz w:val="20"/>
              </w:rPr>
              <w:t xml:space="preserve">17.</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Public Safety</w:t>
            </w:r>
            <w:r>
              <w:tab/>
            </w:r>
            <w:r>
              <w:rPr>
                <w:rFonts w:ascii="Times New Roman" w:hAnsi="Times New Roman"/>
                <w:sz w:val="20"/>
              </w:rPr>
              <w:t xml:space="preserve">9</w:t>
            </w:r>
          </w:p>
        </w:tc>
      </w:tr>
      <w:tr>
        <w:tc>
          <w:tcPr>
            <w:tcW w:w="660" w:type="dxa"/>
            <w:vAlign w:val="top"/>
          </w:tcPr>
          <w:p>
            <w:pPr>
              <w:spacing w:before="0" w:after="0" w:line="408" w:lineRule="exact"/>
              <w:ind w:left="0" w:right="0" w:firstLine="0"/>
              <w:jc w:val="left"/>
            </w:pPr>
            <w:r>
              <w:rPr>
                <w:rFonts w:ascii="Times New Roman" w:hAnsi="Times New Roman"/>
                <w:sz w:val="20"/>
              </w:rPr>
              <w:t xml:space="preserve">18.</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Rules</w:t>
            </w:r>
            <w:r>
              <w:tab/>
            </w:r>
            <w:r>
              <w:rPr>
                <w:rFonts w:ascii="Times New Roman" w:hAnsi="Times New Roman"/>
                <w:sz w:val="20"/>
              </w:rPr>
              <w:t xml:space="preserve">23</w:t>
            </w:r>
          </w:p>
        </w:tc>
      </w:tr>
      <w:tr>
        <w:tc>
          <w:tcPr>
            <w:tcW w:w="660" w:type="dxa"/>
            <w:vAlign w:val="top"/>
          </w:tcPr>
          <w:p>
            <w:pPr>
              <w:spacing w:before="0" w:after="0" w:line="408" w:lineRule="exact"/>
              <w:ind w:left="0" w:right="0" w:firstLine="0"/>
              <w:jc w:val="left"/>
            </w:pPr>
            <w:r>
              <w:rPr>
                <w:rFonts w:ascii="Times New Roman" w:hAnsi="Times New Roman"/>
                <w:sz w:val="20"/>
              </w:rPr>
              <w:t xml:space="preserve">19.</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State Government</w:t>
            </w:r>
            <w:r>
              <w:tab/>
            </w:r>
            <w:r>
              <w:rPr>
                <w:rFonts w:ascii="Times New Roman" w:hAnsi="Times New Roman"/>
                <w:sz w:val="20"/>
              </w:rPr>
              <w:t xml:space="preserve">7</w:t>
            </w:r>
          </w:p>
        </w:tc>
      </w:tr>
      <w:tr>
        <w:tc>
          <w:tcPr>
            <w:tcW w:w="660" w:type="dxa"/>
            <w:vAlign w:val="top"/>
          </w:tcPr>
          <w:p>
            <w:pPr>
              <w:spacing w:before="0" w:after="0" w:line="408" w:lineRule="exact"/>
              <w:ind w:left="0" w:right="0" w:firstLine="0"/>
              <w:jc w:val="left"/>
            </w:pPr>
            <w:r>
              <w:rPr>
                <w:rFonts w:ascii="Times New Roman" w:hAnsi="Times New Roman"/>
                <w:sz w:val="20"/>
              </w:rPr>
              <w:t xml:space="preserve">20.</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Technology &amp; Economic Development</w:t>
            </w:r>
            <w:r>
              <w:tab/>
            </w:r>
            <w:r>
              <w:rPr>
                <w:rFonts w:ascii="Times New Roman" w:hAnsi="Times New Roman"/>
                <w:sz w:val="20"/>
              </w:rPr>
              <w:t xml:space="preserve">13</w:t>
            </w:r>
          </w:p>
        </w:tc>
      </w:tr>
      <w:tr>
        <w:tc>
          <w:tcPr>
            <w:tcW w:w="660" w:type="dxa"/>
            <w:vAlign w:val="top"/>
          </w:tcPr>
          <w:p>
            <w:pPr>
              <w:spacing w:before="0" w:after="0" w:line="408" w:lineRule="exact"/>
              <w:ind w:left="0" w:right="0" w:firstLine="0"/>
              <w:jc w:val="left"/>
            </w:pPr>
            <w:r>
              <w:rPr>
                <w:rFonts w:ascii="Times New Roman" w:hAnsi="Times New Roman"/>
                <w:sz w:val="20"/>
              </w:rPr>
              <w:t xml:space="preserve">21.</w:t>
            </w:r>
          </w:p>
        </w:tc>
        <w:tc>
          <w:tcPr>
            <w:tcW w:w="9240" w:type="dxa"/>
            <w:vAlign w:val="top"/>
          </w:tcPr>
          <w:p>
            <w:pPr>
              <w:tabs>
                <w:tab w:val="right" w:leader="dot" w:pos="9228"/>
              </w:tabs>
              <w:spacing w:before="0" w:after="0" w:line="408" w:lineRule="exact"/>
              <w:ind w:left="0" w:right="0" w:firstLine="0"/>
              <w:jc w:val="left"/>
            </w:pPr>
            <w:r>
              <w:rPr>
                <w:rFonts w:ascii="Times New Roman" w:hAnsi="Times New Roman"/>
                <w:sz w:val="20"/>
              </w:rPr>
              <w:t xml:space="preserve">Transportation</w:t>
            </w:r>
            <w:r>
              <w:tab/>
            </w:r>
            <w:r>
              <w:rPr>
                <w:rFonts w:ascii="Times New Roman" w:hAnsi="Times New Roman"/>
                <w:sz w:val="20"/>
              </w:rPr>
              <w:t xml:space="preserve">25</w:t>
            </w:r>
          </w:p>
        </w:tc>
      </w:tr>
    </w:tbl>
    <w:p>
      <w:pPr>
        <w:spacing w:before="120" w:after="0" w:line="408" w:lineRule="exact"/>
        <w:ind w:left="0" w:right="0" w:firstLine="0"/>
        <w:jc w:val="left"/>
      </w:pPr>
      <w:r>
        <w:rPr/>
        <w:t xml:space="preserve">Committee members shall be selected by each party's caucus. Membership on appropriations subcommittees is restricted to the membership of the appropriations committee. The majority party caucus shall select all committee chairs.</w:t>
      </w:r>
    </w:p>
    <w:p>
      <w:pPr>
        <w:spacing w:before="120" w:after="120" w:line="408" w:lineRule="exact"/>
        <w:ind w:left="0" w:right="0" w:firstLine="576"/>
        <w:jc w:val="center"/>
      </w:pPr>
      <w:r>
        <w:rPr>
          <w:b/>
        </w:rPr>
        <w:t xml:space="preserve">Duties of Committees</w:t>
      </w:r>
    </w:p>
    <w:p>
      <w:pPr>
        <w:spacing w:before="0" w:after="120" w:line="408" w:lineRule="exact"/>
        <w:ind w:left="0" w:right="0" w:firstLine="576"/>
        <w:jc w:val="left"/>
      </w:pPr>
      <w:r>
        <w:rPr>
          <w:b/>
        </w:rPr>
        <w:t xml:space="preserve">Rule 24.</w:t>
      </w:r>
      <w:r>
        <w:rPr/>
        <w:t xml:space="preserve"> House committees shall operate as follows:</w:t>
      </w:r>
    </w:p>
    <w:p>
      <w:pPr>
        <w:spacing w:before="0" w:after="0" w:line="408"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408" w:lineRule="exact"/>
        <w:ind w:left="0" w:right="0" w:firstLine="576"/>
        <w:jc w:val="left"/>
      </w:pPr>
      <w:r>
        <w:rPr/>
        <w:t xml:space="preserve">(B) COMMITTEE QUORUM. A majority of any committee shall constitute a quorum for the transaction of business.</w:t>
      </w:r>
    </w:p>
    <w:p>
      <w:pPr>
        <w:spacing w:before="120" w:after="0" w:line="408" w:lineRule="exact"/>
        <w:ind w:left="0" w:right="0" w:firstLine="576"/>
        <w:jc w:val="left"/>
      </w:pPr>
      <w:r>
        <w:rPr/>
        <w:t xml:space="preserve">(C) SESSION MEETINGS. No committee shall sit while the house is in session without special leave of the speaker.</w:t>
      </w:r>
    </w:p>
    <w:p>
      <w:pPr>
        <w:spacing w:before="120" w:after="0" w:line="408" w:lineRule="exact"/>
        <w:ind w:left="0" w:right="0" w:firstLine="576"/>
        <w:jc w:val="left"/>
      </w:pPr>
      <w:r>
        <w:rPr/>
        <w:t xml:space="preserve">(D) DUTIES OF STANDING COMMITTEES.</w:t>
      </w:r>
    </w:p>
    <w:p>
      <w:pPr>
        <w:spacing w:before="120" w:after="0" w:line="408"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408"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408"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408"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408"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408"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408" w:lineRule="exact"/>
        <w:ind w:left="0" w:right="0" w:firstLine="576"/>
        <w:jc w:val="left"/>
      </w:pPr>
      <w:r>
        <w:rPr/>
        <w:t xml:space="preserve">(6) All bills having a direct appropriation shall be referred to the appropriate fiscal committee before their final passage.</w:t>
      </w:r>
    </w:p>
    <w:p>
      <w:pPr>
        <w:spacing w:before="0" w:after="0" w:line="408" w:lineRule="exact"/>
        <w:ind w:left="0" w:right="0" w:firstLine="576"/>
        <w:jc w:val="left"/>
      </w:pPr>
      <w:r>
        <w:rPr/>
        <w:t xml:space="preserve">(7) No standing committee shall vote by secret written ballot on any issue.</w:t>
      </w:r>
    </w:p>
    <w:p>
      <w:pPr>
        <w:spacing w:before="0" w:after="0" w:line="408"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408"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408" w:lineRule="exact"/>
        <w:ind w:left="0" w:right="0" w:firstLine="576"/>
        <w:jc w:val="left"/>
      </w:pPr>
      <w:r>
        <w:rPr/>
        <w:t xml:space="preserve">(a) The nature of the new rule-making powers; and</w:t>
      </w:r>
    </w:p>
    <w:p>
      <w:pPr>
        <w:spacing w:before="0" w:after="0" w:line="408" w:lineRule="exact"/>
        <w:ind w:left="0" w:right="0" w:firstLine="576"/>
        <w:jc w:val="left"/>
      </w:pPr>
      <w:r>
        <w:rPr/>
        <w:t xml:space="preserve">(b) To which agencies the new rule-making powers would be delegated and which agencies, if any, may have related rule-making powers.</w:t>
      </w:r>
    </w:p>
    <w:p>
      <w:pPr>
        <w:spacing w:before="0" w:after="0" w:line="408" w:lineRule="exact"/>
        <w:ind w:left="0" w:right="0" w:firstLine="576"/>
        <w:jc w:val="left"/>
      </w:pPr>
      <w:r>
        <w:rPr/>
        <w:t xml:space="preserve">(10) Standing committee subcommittees established in Rule 23 have the same powers and duties as standing committees.</w:t>
      </w:r>
    </w:p>
    <w:p>
      <w:pPr>
        <w:spacing w:before="0" w:after="0" w:line="408"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408" w:lineRule="exact"/>
        <w:ind w:left="0" w:right="0" w:firstLine="576"/>
        <w:jc w:val="center"/>
      </w:pPr>
      <w:r>
        <w:rPr>
          <w:b/>
        </w:rPr>
        <w:t xml:space="preserve">Standing Committees - Expenses - Subpoena Power</w:t>
      </w:r>
    </w:p>
    <w:p>
      <w:pPr>
        <w:spacing w:before="0" w:after="0" w:line="408"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408"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408" w:lineRule="exact"/>
        <w:ind w:left="0" w:right="0" w:firstLine="576"/>
        <w:jc w:val="center"/>
      </w:pPr>
      <w:r>
        <w:rPr>
          <w:b/>
        </w:rPr>
        <w:t xml:space="preserve">Vetoed Bills</w:t>
      </w:r>
    </w:p>
    <w:p>
      <w:pPr>
        <w:spacing w:before="0" w:after="0" w:line="408"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408" w:lineRule="exact"/>
        <w:ind w:left="0" w:right="0" w:firstLine="576"/>
        <w:jc w:val="left"/>
      </w:pPr>
      <w:r>
        <w:rPr/>
        <w:t xml:space="preserve">The merits of the bill may be debated before the vote is taken, but the vote on a vetoed bill cannot be reconsidered.</w:t>
      </w:r>
    </w:p>
    <w:p>
      <w:pPr>
        <w:spacing w:before="0" w:after="0" w:line="408"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408"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408" w:lineRule="exact"/>
        <w:ind w:left="0" w:right="0" w:firstLine="576"/>
        <w:jc w:val="center"/>
      </w:pPr>
      <w:r>
        <w:rPr>
          <w:b/>
        </w:rPr>
        <w:t xml:space="preserve">Suspension of Compensation</w:t>
      </w:r>
    </w:p>
    <w:p>
      <w:pPr>
        <w:spacing w:before="0" w:after="0" w:line="408"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408"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408" w:lineRule="exact"/>
        <w:ind w:left="0" w:right="0" w:firstLine="576"/>
        <w:jc w:val="center"/>
      </w:pPr>
      <w:r>
        <w:rPr>
          <w:b/>
        </w:rPr>
        <w:t xml:space="preserve">Smoking</w:t>
      </w:r>
    </w:p>
    <w:p>
      <w:pPr>
        <w:spacing w:before="0" w:after="0" w:line="408"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408" w:lineRule="exact"/>
        <w:ind w:left="0" w:right="0" w:firstLine="576"/>
        <w:jc w:val="left"/>
      </w:pPr>
      <w:r>
        <w:rPr/>
        <w:t xml:space="preserve">"No smoking" signs shall be posted so as to give notice of this rule.</w:t>
      </w:r>
    </w:p>
    <w:p>
      <w:pPr>
        <w:spacing w:before="120" w:after="120" w:line="408" w:lineRule="exact"/>
        <w:ind w:left="0" w:right="0" w:firstLine="576"/>
        <w:jc w:val="center"/>
      </w:pPr>
      <w:r>
        <w:rPr>
          <w:b/>
        </w:rPr>
        <w:t xml:space="preserve">Liquor</w:t>
      </w:r>
    </w:p>
    <w:p>
      <w:pPr>
        <w:spacing w:before="0" w:after="0" w:line="408"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408" w:lineRule="exact"/>
        <w:ind w:left="0" w:right="0" w:firstLine="576"/>
        <w:jc w:val="center"/>
      </w:pPr>
      <w:r>
        <w:rPr>
          <w:b/>
        </w:rPr>
        <w:t xml:space="preserve">Parliamentary Rules</w:t>
      </w:r>
    </w:p>
    <w:p>
      <w:pPr>
        <w:spacing w:before="0" w:after="0" w:line="408"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408" w:lineRule="exact"/>
        <w:ind w:left="0" w:right="0" w:firstLine="576"/>
        <w:jc w:val="center"/>
      </w:pPr>
      <w:r>
        <w:rPr>
          <w:b/>
        </w:rPr>
        <w:t xml:space="preserve">Standing Rules Amendment</w:t>
      </w:r>
    </w:p>
    <w:p>
      <w:pPr>
        <w:spacing w:before="0" w:after="0" w:line="408"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408" w:lineRule="exact"/>
        <w:ind w:left="0" w:right="0" w:firstLine="576"/>
        <w:jc w:val="center"/>
      </w:pPr>
      <w:r>
        <w:rPr>
          <w:b/>
        </w:rPr>
        <w:t xml:space="preserve">Rules to Apply for Assembly</w:t>
      </w:r>
    </w:p>
    <w:p>
      <w:pPr>
        <w:spacing w:before="0" w:after="0" w:line="408"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408" w:lineRule="exact"/>
        <w:ind w:left="0" w:right="0" w:firstLine="576"/>
        <w:jc w:val="center"/>
      </w:pPr>
      <w:r>
        <w:rPr>
          <w:b/>
        </w:rPr>
        <w:t xml:space="preserve">Legislative Mailings</w:t>
      </w:r>
    </w:p>
    <w:p>
      <w:pPr>
        <w:spacing w:before="0" w:after="0" w:line="408"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mailings at public expense are for legitimate legislative purposes.</w:t>
      </w:r>
    </w:p>
    <w:sectPr>
      <w:pgNumType w:start="1"/>
      <w:footerReference xmlns:r="http://schemas.openxmlformats.org/officeDocument/2006/relationships" r:id="R7830621034f9402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HR 4600</w:t>
    </w:r>
  </w:p>
</w:ftr>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7206aab8f44b1c" /><Relationship Type="http://schemas.openxmlformats.org/officeDocument/2006/relationships/footer" Target="/word/footer.xml" Id="R7830621034f94023" /></Relationships>
</file>