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3ffec8ab04fc6" /></Relationships>
</file>

<file path=word/document.xml><?xml version="1.0" encoding="utf-8"?>
<w:document xmlns:w="http://schemas.openxmlformats.org/wordprocessingml/2006/main">
  <w:body>
    <w:p>
      <w:r>
        <w:t>Z-0187.3</w:t>
      </w:r>
    </w:p>
    <w:p>
      <w:pPr>
        <w:jc w:val="center"/>
      </w:pPr>
      <w:r>
        <w:t>_______________________________________________</w:t>
      </w:r>
    </w:p>
    <w:p/>
    <w:p>
      <w:pPr>
        <w:jc w:val="center"/>
      </w:pPr>
      <w:r>
        <w:rPr>
          <w:b/>
        </w:rPr>
        <w:t>SENATE BILL 5050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Conway, McCoy, Darneille, Hobbs, Hasegawa, and Keiser; by request of Attorney General</w:t>
      </w:r>
    </w:p>
    <w:p/>
    <w:p>
      <w:r>
        <w:rPr>
          <w:t xml:space="preserve">Prefiled 01/08/15.</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adherence to state wage payment laws to the state's responsible bidder criteria; amending RCW 39.04.350 and 39.26.160; adding a new section to chapter 49.46 RCW; adding a new section to chapter 49.48 RCW; and adding a new section to chapter 49.52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Not have willfully violated, as defined in RCW 49.48.082, or violated more than one time, any provision of chapter 49.46, 49.48, or 49.52 RCW within the three-year period immediately preceding the date of the bid solicitation</w:t>
      </w:r>
      <w:r>
        <w:rPr/>
        <w:t xml:space="preserve">.</w:t>
      </w:r>
    </w:p>
    <w:p>
      <w:pPr>
        <w:spacing w:before="0" w:after="0" w:line="408" w:lineRule="exact"/>
        <w:ind w:left="0" w:right="0" w:firstLine="576"/>
        <w:jc w:val="left"/>
      </w:pPr>
      <w:r>
        <w:rPr/>
        <w:t xml:space="preserve">(2) </w:t>
      </w:r>
      <w:r>
        <w:rPr>
          <w:u w:val="single"/>
        </w:rPr>
        <w:t xml:space="preserve">A bidder responding to a bid solicitation shall submit to the contracting agency a signed statement under oath by an owner or officer verifying compliance with the responsible bidder criteria requirement of subsection (1)(g) of this section. A contracting agency may award a contract in reasonable reliance upon such a sworn statement and accept it as sufficient to demonstrate that a vendor is a responsible bidder.</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the bidder has willfully violated, as defined in RCW 49.48.082, or violated more than one time, any provision of chapter 49.46, 49.48, or 49.52 RCW within the three-year period immediately preceding the date of the bid solicitation;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A vendor responding to a bid solicitation shall submit to the contracting agency a signed statement under oath by an owner or officer verifying compliance with the responsible bidder criteria requirement of subsection (2)(f) of this section. A contracting agency may award a contract in reasonable reliance upon such a sworn statement and accept it as sufficient to demonstrate that a vendor is a responsible bidder.</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u w:val="single"/>
        </w:rPr>
        <w:t xml:space="preserve">registration</w:t>
      </w:r>
      <w:r>
        <w:rPr/>
        <w:t xml:space="preserve"> and bid notification system the name of each bidder and an indication as to the successful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
      <w:pPr>
        <w:jc w:val="center"/>
      </w:pPr>
      <w:r>
        <w:rPr>
          <w:b/>
        </w:rPr>
        <w:t>--- END ---</w:t>
      </w:r>
    </w:p>
    <w:sectPr>
      <w:pgNumType w:start="1"/>
      <w:footerReference xmlns:r="http://schemas.openxmlformats.org/officeDocument/2006/relationships" r:id="R3dd001f2105c4b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bb5355f464f87" /><Relationship Type="http://schemas.openxmlformats.org/officeDocument/2006/relationships/footer" Target="/word/footer.xml" Id="R3dd001f2105c4bee" /></Relationships>
</file>