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1efd59cba1470e" /></Relationships>
</file>

<file path=word/document.xml><?xml version="1.0" encoding="utf-8"?>
<w:document xmlns:w="http://schemas.openxmlformats.org/wordprocessingml/2006/main">
  <w:body>
    <w:p>
      <w:r>
        <w:t>Z-0425.1</w:t>
      </w:r>
    </w:p>
    <w:p>
      <w:pPr>
        <w:jc w:val="center"/>
      </w:pPr>
      <w:r>
        <w:t>_______________________________________________</w:t>
      </w:r>
    </w:p>
    <w:p/>
    <w:p>
      <w:pPr>
        <w:jc w:val="center"/>
      </w:pPr>
      <w:r>
        <w:rPr>
          <w:b/>
        </w:rPr>
        <w:t>SENATE BILL 5076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Hill and Hargrove; by request of Governor Inslee</w:t>
      </w:r>
    </w:p>
    <w:p/>
    <w:p>
      <w:r>
        <w:rPr>
          <w:t xml:space="preserve">Read first time 01/13/15.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2014 c 221 ss 101, 102, 105, 107, 108, 109, 110, 111, 112, 113, 114, 115, 116, 117, 118, 119, 120, 122, 125, 126, 127, 129, 130, 134, 135, 136, 140, 141, 142, 143, 146, 148, 201, 202, 203, 204, 205, 206, 207, 208, 209, 210, 211, 212, 213, 214, 216, 217, 218, 219, 220, 221, 222, 301, 302, 303, 304, 305, 306, 307, 308, 309, 310, 311, 401, 402, 501, 502, 503, 504, 505, 506, 507, 508, 509, 511, 512, 513, 514, 515, 604, 605, 606, 607, 608, 609, 610, 611, 612, 614, 615, 616, 617, 619, 701, 704, 706, 708, 709, 710, 711, 801, 802, 803, and 805 (uncodified); amending 2013 2nd sp.s. c 4 ss 109, 705, 712, and 718 (uncodified); adding a new section to 2013 2nd sp.s. c 4 (uncodified); repealing 2014 c 221 s 707 (uncodified);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spacing w:before="0" w:after="0" w:line="408" w:lineRule="exact"/>
        <w:ind w:left="0" w:right="0" w:firstLine="0"/>
        <w:jc w:val="left"/>
        <w:tabs>
          <w:tab w:val="right" w:leader="none" w:pos="9936"/>
        </w:tabs>
      </w:pPr>
      <w:r>
        <w:tab/>
      </w:r>
      <w:r>
        <w:rPr>
          <w:u w:val="single"/>
        </w:rPr>
        <w:t xml:space="preserve">$30,740,000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spacing w:before="0" w:after="0" w:line="408" w:lineRule="exact"/>
        <w:ind w:left="0" w:right="0" w:firstLine="0"/>
        <w:jc w:val="left"/>
        <w:tabs>
          <w:tab w:val="right" w:leader="none" w:pos="9936"/>
        </w:tabs>
      </w:pPr>
      <w:r>
        <w:tab/>
      </w:r>
      <w:r>
        <w:rPr>
          <w:u w:val="single"/>
        </w:rPr>
        <w:t xml:space="preserve">$23,144,000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spacing w:before="120" w:after="0" w:line="408" w:lineRule="exact"/>
        <w:ind w:left="0" w:right="0" w:firstLine="576"/>
        <w:jc w:val="left"/>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spacing w:before="0" w:after="0" w:line="408" w:lineRule="exact"/>
        <w:ind w:left="0" w:right="0" w:firstLine="576"/>
        <w:jc w:val="left"/>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spacing w:before="0" w:after="0" w:line="408" w:lineRule="exact"/>
        <w:ind w:left="0" w:right="0" w:firstLine="576"/>
        <w:jc w:val="left"/>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spacing w:before="0" w:after="0" w:line="408" w:lineRule="exact"/>
        <w:ind w:left="0" w:right="0" w:firstLine="576"/>
        <w:jc w:val="left"/>
      </w:pPr>
      <w:r>
        <w:rPr/>
        <w:t xml:space="preserve">(3) The members of the task force shall select from among their members a chair and other officers as the task force deems appropriate.</w:t>
      </w:r>
    </w:p>
    <w:p>
      <w:pPr>
        <w:spacing w:before="0" w:after="0" w:line="408" w:lineRule="exact"/>
        <w:ind w:left="0" w:right="0" w:firstLine="576"/>
        <w:jc w:val="left"/>
      </w:pPr>
      <w:r>
        <w:rPr/>
        <w:t xml:space="preserve">(4) The task force must hold no more than four meetings, with two of those meetings in Richland, Washington.</w:t>
      </w:r>
    </w:p>
    <w:p>
      <w:pPr>
        <w:spacing w:before="0" w:after="0" w:line="408" w:lineRule="exact"/>
        <w:ind w:left="0" w:right="0" w:firstLine="576"/>
        <w:jc w:val="left"/>
      </w:pPr>
      <w:r>
        <w:rPr/>
        <w:t xml:space="preserve">(5) The task force must be staffed by senate committee services and the office of program research of the house of representatives.</w:t>
      </w:r>
    </w:p>
    <w:p>
      <w:pPr>
        <w:spacing w:before="0" w:after="0" w:line="408" w:lineRule="exact"/>
        <w:ind w:left="0" w:right="0" w:firstLine="576"/>
        <w:jc w:val="left"/>
      </w:pPr>
      <w:r>
        <w:rPr/>
        <w:t xml:space="preserve">(6) The task force terminates December 15,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spacing w:before="0" w:after="0" w:line="408" w:lineRule="exact"/>
        <w:ind w:left="0" w:right="0" w:firstLine="0"/>
        <w:jc w:val="left"/>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spacing w:before="0" w:after="0" w:line="408" w:lineRule="exact"/>
        <w:ind w:left="0" w:right="0" w:firstLine="0"/>
        <w:jc w:val="left"/>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spacing w:before="0" w:after="0" w:line="408" w:lineRule="exact"/>
        <w:ind w:left="0" w:right="0" w:firstLine="0"/>
        <w:jc w:val="left"/>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109</w:t>
      </w:r>
      <w:r>
        <w:rPr/>
        <w:t xml:space="preserve"> (uncodified) is amended to read as follows:</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spacing w:before="0" w:after="0" w:line="408" w:lineRule="exact"/>
        <w:ind w:left="0" w:right="0" w:firstLine="0"/>
        <w:jc w:val="left"/>
        <w:tabs>
          <w:tab w:val="right" w:leader="none" w:pos="9936"/>
        </w:tabs>
      </w:pPr>
      <w:r>
        <w:tab/>
      </w:r>
      <w:r>
        <w:rPr>
          <w:u w:val="single"/>
        </w:rPr>
        <w:t xml:space="preserve">$6,870,000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spacing w:before="0" w:after="0" w:line="408" w:lineRule="exact"/>
        <w:ind w:left="0" w:right="0" w:firstLine="0"/>
        <w:jc w:val="left"/>
        <w:tabs>
          <w:tab w:val="right" w:leader="none" w:pos="9936"/>
        </w:tabs>
      </w:pPr>
      <w:r>
        <w:tab/>
      </w:r>
      <w:r>
        <w:rPr>
          <w:u w:val="single"/>
        </w:rPr>
        <w:t xml:space="preserve">$1,465,000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spacing w:before="0" w:after="0" w:line="408" w:lineRule="exact"/>
        <w:ind w:left="0" w:right="0" w:firstLine="0"/>
        <w:jc w:val="left"/>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spacing w:before="0" w:after="0" w:line="408" w:lineRule="exact"/>
        <w:ind w:left="0" w:right="0" w:firstLine="0"/>
        <w:jc w:val="left"/>
        <w:tabs>
          <w:tab w:val="right" w:leader="none" w:pos="9936"/>
        </w:tabs>
      </w:pPr>
      <w:r>
        <w:tab/>
      </w:r>
      <w:r>
        <w:rPr>
          <w:u w:val="single"/>
        </w:rPr>
        <w:t xml:space="preserve">$15,840,000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$37,705,000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spacing w:before="0" w:after="0" w:line="408" w:lineRule="exact"/>
        <w:ind w:left="0" w:right="0" w:firstLine="0"/>
        <w:jc w:val="left"/>
        <w:tabs>
          <w:tab w:val="right" w:leader="none" w:pos="9936"/>
        </w:tabs>
      </w:pPr>
      <w:r>
        <w:tab/>
      </w:r>
      <w:r>
        <w:rPr>
          <w:u w:val="single"/>
        </w:rPr>
        <w:t xml:space="preserve">$51,195,000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$53,517,000</w:t>
      </w:r>
      <w:r>
        <w:t>))</w:t>
      </w:r>
    </w:p>
    <w:p>
      <w:pPr>
        <w:spacing w:before="0" w:after="0" w:line="408" w:lineRule="exact"/>
        <w:ind w:left="0" w:right="0" w:firstLine="0"/>
        <w:jc w:val="left"/>
        <w:tabs>
          <w:tab w:val="right" w:leader="none" w:pos="9936"/>
        </w:tabs>
      </w:pPr>
      <w:r>
        <w:tab/>
      </w:r>
      <w:r>
        <w:rPr>
          <w:u w:val="single"/>
        </w:rPr>
        <w:t xml:space="preserve">$53,204,000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spacing w:before="0" w:after="0" w:line="408" w:lineRule="exact"/>
        <w:ind w:left="0" w:right="0" w:firstLine="576"/>
        <w:jc w:val="left"/>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spacing w:before="0" w:after="0" w:line="408" w:lineRule="exact"/>
        <w:ind w:left="0" w:right="0" w:firstLine="576"/>
        <w:jc w:val="left"/>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spacing w:before="0" w:after="0" w:line="408" w:lineRule="exact"/>
        <w:ind w:left="0" w:right="0" w:firstLine="576"/>
        <w:jc w:val="left"/>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spacing w:before="0" w:after="0" w:line="408" w:lineRule="exact"/>
        <w:ind w:left="0" w:right="0" w:firstLine="576"/>
        <w:jc w:val="left"/>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spacing w:before="0" w:after="0" w:line="408" w:lineRule="exact"/>
        <w:ind w:left="0" w:right="0" w:firstLine="576"/>
        <w:jc w:val="left"/>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spacing w:before="0" w:after="0" w:line="408" w:lineRule="exact"/>
        <w:ind w:left="0" w:right="0" w:firstLine="576"/>
        <w:jc w:val="left"/>
      </w:pPr>
      <w:r>
        <w:rPr/>
        <w:t xml:space="preserve">(11) $1,426,000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spacing w:before="0" w:after="0" w:line="408" w:lineRule="exact"/>
        <w:ind w:left="0" w:right="0" w:firstLine="576"/>
        <w:jc w:val="left"/>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spacing w:before="0" w:after="0" w:line="408" w:lineRule="exact"/>
        <w:ind w:left="0" w:right="0" w:firstLine="0"/>
        <w:jc w:val="left"/>
        <w:tabs>
          <w:tab w:val="right" w:leader="none" w:pos="9936"/>
        </w:tabs>
      </w:pPr>
      <w:r>
        <w:tab/>
      </w:r>
      <w:r>
        <w:rPr>
          <w:u w:val="single"/>
        </w:rPr>
        <w:t xml:space="preserve">$36,065,000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$70,929,000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$12,105,000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$48,000 of the general fund</w:t>
      </w:r>
      <w:r>
        <w:rPr>
          <w:rFonts w:ascii="Times New Roman" w:hAnsi="Times New Roman"/>
        </w:rPr>
        <w:t xml:space="preserve">—</w:t>
      </w:r>
      <w:r>
        <w:rPr/>
        <w:t xml:space="preserve">state appropriation for fiscal year 2014 and $956,000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spacing w:before="0" w:after="0" w:line="408" w:lineRule="exact"/>
        <w:ind w:left="0" w:right="0" w:firstLine="0"/>
        <w:jc w:val="left"/>
        <w:tabs>
          <w:tab w:val="right" w:leader="none" w:pos="9936"/>
        </w:tabs>
      </w:pPr>
      <w:r>
        <w:tab/>
      </w:r>
      <w:r>
        <w:rPr>
          <w:u w:val="single"/>
        </w:rPr>
        <w:t xml:space="preserve">$5,136,000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spacing w:before="0" w:after="0" w:line="408" w:lineRule="exact"/>
        <w:ind w:left="0" w:right="0" w:firstLine="576"/>
        <w:jc w:val="left"/>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spacing w:before="0" w:after="0" w:line="408" w:lineRule="exact"/>
        <w:ind w:left="0" w:right="0" w:firstLine="576"/>
        <w:jc w:val="left"/>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spacing w:before="0" w:after="0" w:line="408" w:lineRule="exact"/>
        <w:ind w:left="0" w:right="0" w:firstLine="0"/>
        <w:jc w:val="left"/>
        <w:tabs>
          <w:tab w:val="right" w:leader="none" w:pos="9936"/>
        </w:tabs>
      </w:pPr>
      <w:r>
        <w:tab/>
      </w:r>
      <w:r>
        <w:rPr>
          <w:u w:val="single"/>
        </w:rPr>
        <w:t xml:space="preserve">$655,000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spacing w:before="0" w:after="0" w:line="408" w:lineRule="exact"/>
        <w:ind w:left="0" w:right="0" w:firstLine="0"/>
        <w:jc w:val="left"/>
        <w:tabs>
          <w:tab w:val="right" w:leader="none" w:pos="9936"/>
        </w:tabs>
      </w:pPr>
      <w:r>
        <w:tab/>
      </w:r>
      <w:r>
        <w:rPr>
          <w:u w:val="single"/>
        </w:rPr>
        <w:t xml:space="preserve">$9,653,000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spacing w:before="0" w:after="0" w:line="408" w:lineRule="exact"/>
        <w:ind w:left="0" w:right="0" w:firstLine="0"/>
        <w:jc w:val="left"/>
        <w:tabs>
          <w:tab w:val="right" w:leader="none" w:pos="9936"/>
        </w:tabs>
      </w:pPr>
      <w:r>
        <w:tab/>
      </w:r>
      <w:r>
        <w:rPr>
          <w:u w:val="single"/>
        </w:rPr>
        <w:t xml:space="preserve">$7,526,000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$364,000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$8,485,000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$8,860,000</w:t>
      </w:r>
      <w:r>
        <w:t>))</w:t>
      </w:r>
    </w:p>
    <w:p>
      <w:pPr>
        <w:spacing w:before="0" w:after="0" w:line="408" w:lineRule="exact"/>
        <w:ind w:left="0" w:right="0" w:firstLine="0"/>
        <w:jc w:val="left"/>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$66,079,000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It is the intent of the legislature to consider during the 2014 legislative session funding for the publication and distribution of a primary election voters pamphlet.</w:t>
      </w:r>
    </w:p>
    <w:p>
      <w:pPr>
        <w:spacing w:before="0" w:after="0" w:line="408" w:lineRule="exact"/>
        <w:ind w:left="0" w:right="0" w:firstLine="576"/>
        <w:jc w:val="left"/>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spacing w:before="0" w:after="0" w:line="408" w:lineRule="exact"/>
        <w:ind w:left="0" w:right="0" w:firstLine="576"/>
        <w:jc w:val="left"/>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spacing w:before="0" w:after="0" w:line="408" w:lineRule="exact"/>
        <w:ind w:left="0" w:right="0" w:firstLine="576"/>
        <w:jc w:val="left"/>
      </w:pPr>
      <w:r>
        <w:rPr/>
        <w:t xml:space="preserve">(a) Office of the secretary of state;</w:t>
      </w:r>
    </w:p>
    <w:p>
      <w:pPr>
        <w:spacing w:before="0" w:after="0" w:line="408" w:lineRule="exact"/>
        <w:ind w:left="0" w:right="0" w:firstLine="576"/>
        <w:jc w:val="left"/>
      </w:pPr>
      <w:r>
        <w:rPr/>
        <w:t xml:space="preserve">(b) Office of the attorney general;</w:t>
      </w:r>
    </w:p>
    <w:p>
      <w:pPr>
        <w:spacing w:before="0" w:after="0" w:line="408" w:lineRule="exact"/>
        <w:ind w:left="0" w:right="0" w:firstLine="576"/>
        <w:jc w:val="left"/>
      </w:pPr>
      <w:r>
        <w:rPr/>
        <w:t xml:space="preserve">(c) Office of the state auditor;</w:t>
      </w:r>
    </w:p>
    <w:p>
      <w:pPr>
        <w:spacing w:before="0" w:after="0" w:line="408" w:lineRule="exact"/>
        <w:ind w:left="0" w:right="0" w:firstLine="576"/>
        <w:jc w:val="left"/>
      </w:pPr>
      <w:r>
        <w:rPr/>
        <w:t xml:space="preserve">(d) Office of financial management;</w:t>
      </w:r>
    </w:p>
    <w:p>
      <w:pPr>
        <w:spacing w:before="0" w:after="0" w:line="408" w:lineRule="exact"/>
        <w:ind w:left="0" w:right="0" w:firstLine="576"/>
        <w:jc w:val="left"/>
      </w:pPr>
      <w:r>
        <w:rPr/>
        <w:t xml:space="preserve">(e) Department of corrections;</w:t>
      </w:r>
    </w:p>
    <w:p>
      <w:pPr>
        <w:spacing w:before="0" w:after="0" w:line="408" w:lineRule="exact"/>
        <w:ind w:left="0" w:right="0" w:firstLine="576"/>
        <w:jc w:val="left"/>
      </w:pPr>
      <w:r>
        <w:rPr/>
        <w:t xml:space="preserve">(f) Department of social and health services;</w:t>
      </w:r>
    </w:p>
    <w:p>
      <w:pPr>
        <w:spacing w:before="0" w:after="0" w:line="408" w:lineRule="exact"/>
        <w:ind w:left="0" w:right="0" w:firstLine="576"/>
        <w:jc w:val="left"/>
      </w:pPr>
      <w:r>
        <w:rPr/>
        <w:t xml:space="preserve">(g) Department of health; and</w:t>
      </w:r>
    </w:p>
    <w:p>
      <w:pPr>
        <w:spacing w:before="0" w:after="0" w:line="408" w:lineRule="exact"/>
        <w:ind w:left="0" w:right="0" w:firstLine="576"/>
        <w:jc w:val="left"/>
      </w:pPr>
      <w:r>
        <w:rPr/>
        <w:t xml:space="preserve">(h)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$14,872,000</w:t>
      </w:r>
      <w:r>
        <w:t>))</w:t>
      </w:r>
    </w:p>
    <w:p>
      <w:pPr>
        <w:spacing w:before="0" w:after="0" w:line="408" w:lineRule="exact"/>
        <w:ind w:left="0" w:right="0" w:firstLine="0"/>
        <w:jc w:val="left"/>
        <w:tabs>
          <w:tab w:val="right" w:leader="none" w:pos="9936"/>
        </w:tabs>
      </w:pPr>
      <w:r>
        <w:tab/>
      </w:r>
      <w:r>
        <w:rPr>
          <w:u w:val="single"/>
        </w:rPr>
        <w:t xml:space="preserve">$15,226,000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$150,000</w:t>
      </w:r>
      <w:r>
        <w:t>))</w:t>
      </w:r>
      <w:r>
        <w:rPr>
          <w:u w:val="single"/>
        </w:rPr>
        <w:t xml:space="preserve">$350,000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$990,000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$205,174,000</w:t>
      </w:r>
      <w:r>
        <w:t>))</w:t>
      </w:r>
    </w:p>
    <w:p>
      <w:pPr>
        <w:spacing w:before="0" w:after="0" w:line="408" w:lineRule="exact"/>
        <w:ind w:left="0" w:right="0" w:firstLine="0"/>
        <w:jc w:val="left"/>
        <w:tabs>
          <w:tab w:val="right" w:leader="none" w:pos="9936"/>
        </w:tabs>
      </w:pPr>
      <w:r>
        <w:tab/>
      </w:r>
      <w:r>
        <w:rPr>
          <w:u w:val="single"/>
        </w:rPr>
        <w:t xml:space="preserve">$209,602,000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spacing w:before="0" w:after="0" w:line="408" w:lineRule="exact"/>
        <w:ind w:left="0" w:right="0" w:firstLine="0"/>
        <w:jc w:val="left"/>
        <w:tabs>
          <w:tab w:val="right" w:leader="none" w:pos="9936"/>
        </w:tabs>
      </w:pPr>
      <w:r>
        <w:tab/>
      </w:r>
      <w:r>
        <w:rPr>
          <w:u w:val="single"/>
        </w:rPr>
        <w:t xml:space="preserve">$2,404,000</w:t>
      </w:r>
    </w:p>
    <w:p>
      <w:pPr>
        <w:spacing w:before="0" w:after="0" w:line="408" w:lineRule="exact"/>
        <w:ind w:left="0" w:right="0" w:firstLine="0"/>
        <w:jc w:val="left"/>
        <w:tabs>
          <w:tab w:val="right" w:leader="none" w:pos="9936"/>
        </w:tabs>
      </w:pPr>
      <w:r>
        <w:rPr/>
        <w:t xml:space="preserve">Public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$244,309,000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spacing w:before="0" w:after="0" w:line="408" w:lineRule="exact"/>
        <w:ind w:left="0" w:right="0" w:firstLine="576"/>
        <w:jc w:val="left"/>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spacing w:before="0" w:after="0" w:line="408" w:lineRule="exact"/>
        <w:ind w:left="0" w:right="0" w:firstLine="576"/>
        <w:jc w:val="left"/>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spacing w:before="0" w:after="0" w:line="408" w:lineRule="exact"/>
        <w:ind w:left="0" w:right="0" w:firstLine="576"/>
        <w:jc w:val="left"/>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spacing w:before="0" w:after="0" w:line="408" w:lineRule="exact"/>
        <w:ind w:left="0" w:right="0" w:firstLine="576"/>
        <w:jc w:val="left"/>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spacing w:before="0" w:after="0" w:line="408" w:lineRule="exact"/>
        <w:ind w:left="0" w:right="0" w:firstLine="576"/>
        <w:jc w:val="left"/>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spacing w:before="0" w:after="0" w:line="408" w:lineRule="exact"/>
        <w:ind w:left="0" w:right="0" w:firstLine="576"/>
        <w:jc w:val="left"/>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spacing w:before="0" w:after="0" w:line="408" w:lineRule="exact"/>
        <w:ind w:left="0" w:right="0" w:firstLine="0"/>
        <w:jc w:val="left"/>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spacing w:before="0" w:after="0" w:line="408" w:lineRule="exact"/>
        <w:ind w:left="0" w:right="0" w:firstLine="0"/>
        <w:jc w:val="left"/>
        <w:tabs>
          <w:tab w:val="right" w:leader="none" w:pos="9936"/>
        </w:tabs>
      </w:pPr>
      <w:r>
        <w:tab/>
      </w:r>
      <w:r>
        <w:rPr>
          <w:u w:val="single"/>
        </w:rPr>
        <w:t xml:space="preserve">$63,055,000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$3,013,000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$11,908,000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$1,166,000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$1,879,000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$5,298,000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$18,481,000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$98,000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spacing w:before="0" w:after="0" w:line="408" w:lineRule="exact"/>
        <w:ind w:left="0" w:right="0" w:firstLine="0"/>
        <w:jc w:val="left"/>
        <w:tabs>
          <w:tab w:val="right" w:leader="none" w:pos="9936"/>
        </w:tabs>
      </w:pPr>
      <w:r>
        <w:rPr/>
        <w:t xml:space="preserve">Washington Community Technology Opportunity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spacing w:before="0" w:after="0" w:line="408" w:lineRule="exact"/>
        <w:ind w:left="0" w:right="0" w:firstLine="576"/>
        <w:jc w:val="left"/>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spacing w:before="0" w:after="0" w:line="408" w:lineRule="exact"/>
        <w:ind w:left="0" w:right="0" w:firstLine="576"/>
        <w:jc w:val="left"/>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spacing w:before="0" w:after="0" w:line="408" w:lineRule="exact"/>
        <w:ind w:left="0" w:right="0" w:firstLine="576"/>
        <w:jc w:val="left"/>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spacing w:before="0" w:after="0" w:line="408" w:lineRule="exact"/>
        <w:ind w:left="0" w:right="0" w:firstLine="576"/>
        <w:jc w:val="left"/>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spacing w:before="0" w:after="0" w:line="408" w:lineRule="exact"/>
        <w:ind w:left="0" w:right="0" w:firstLine="576"/>
        <w:jc w:val="left"/>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spacing w:before="0" w:after="0" w:line="408" w:lineRule="exact"/>
        <w:ind w:left="0" w:right="0" w:firstLine="576"/>
        <w:jc w:val="left"/>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spacing w:before="0" w:after="0" w:line="408" w:lineRule="exact"/>
        <w:ind w:left="0" w:right="0" w:firstLine="576"/>
        <w:jc w:val="left"/>
      </w:pPr>
      <w:r>
        <w:rPr/>
        <w:t xml:space="preserve">(i) Serving as a central point of contact through developing and maintaining a web portal for Washington tourism, operating a call center, and mailing travel guides;</w:t>
      </w:r>
    </w:p>
    <w:p>
      <w:pPr>
        <w:spacing w:before="0" w:after="0" w:line="408" w:lineRule="exact"/>
        <w:ind w:left="0" w:right="0" w:firstLine="576"/>
        <w:jc w:val="left"/>
      </w:pPr>
      <w:r>
        <w:rPr/>
        <w:t xml:space="preserve">(ii) Promoting Washington as a tourism destination to national and international markets, with emphasis on markets in Europe and Asia;</w:t>
      </w:r>
    </w:p>
    <w:p>
      <w:pPr>
        <w:spacing w:before="0" w:after="0" w:line="408" w:lineRule="exact"/>
        <w:ind w:left="0" w:right="0" w:firstLine="576"/>
        <w:jc w:val="left"/>
      </w:pPr>
      <w:r>
        <w:rPr/>
        <w:t xml:space="preserve">(iii) Providing information to businesses and local communities on tourism opportunities that could expand local revenues; and</w:t>
      </w:r>
    </w:p>
    <w:p>
      <w:pPr>
        <w:spacing w:before="0" w:after="0" w:line="408" w:lineRule="exact"/>
        <w:ind w:left="0" w:right="0" w:firstLine="576"/>
        <w:jc w:val="left"/>
      </w:pPr>
      <w:r>
        <w:rPr/>
        <w:t xml:space="preserve">(iv) Conducting tourism-related research, including market research and measuring the return on investment of funded activities.</w:t>
      </w:r>
    </w:p>
    <w:p>
      <w:pPr>
        <w:spacing w:before="0" w:after="0" w:line="408" w:lineRule="exact"/>
        <w:ind w:left="0" w:right="0" w:firstLine="576"/>
        <w:jc w:val="left"/>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spacing w:before="0" w:after="0" w:line="408" w:lineRule="exact"/>
        <w:ind w:left="0" w:right="0" w:firstLine="576"/>
        <w:jc w:val="left"/>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spacing w:before="0" w:after="0" w:line="408" w:lineRule="exact"/>
        <w:ind w:left="0" w:right="0" w:firstLine="576"/>
        <w:jc w:val="left"/>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spacing w:before="0" w:after="0" w:line="408" w:lineRule="exact"/>
        <w:ind w:left="0" w:right="0" w:firstLine="576"/>
        <w:jc w:val="left"/>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spacing w:before="0" w:after="0" w:line="408" w:lineRule="exact"/>
        <w:ind w:left="0" w:right="0" w:firstLine="576"/>
        <w:jc w:val="left"/>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spacing w:before="0" w:after="0" w:line="408" w:lineRule="exact"/>
        <w:ind w:left="0" w:right="0" w:firstLine="576"/>
        <w:jc w:val="left"/>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spacing w:before="0" w:after="0" w:line="408" w:lineRule="exact"/>
        <w:ind w:left="0" w:right="0" w:firstLine="576"/>
        <w:jc w:val="left"/>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spacing w:before="0" w:after="0" w:line="408" w:lineRule="exact"/>
        <w:ind w:left="0" w:right="0" w:firstLine="576"/>
        <w:jc w:val="left"/>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spacing w:before="0" w:after="0" w:line="408" w:lineRule="exact"/>
        <w:ind w:left="0" w:right="0" w:firstLine="576"/>
        <w:jc w:val="left"/>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spacing w:before="0" w:after="0" w:line="408" w:lineRule="exact"/>
        <w:ind w:left="0" w:right="0" w:firstLine="576"/>
        <w:jc w:val="left"/>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spacing w:before="0" w:after="0" w:line="408" w:lineRule="exact"/>
        <w:ind w:left="0" w:right="0" w:firstLine="576"/>
        <w:jc w:val="left"/>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spacing w:before="0" w:after="0" w:line="408" w:lineRule="exact"/>
        <w:ind w:left="0" w:right="0" w:firstLine="576"/>
        <w:jc w:val="left"/>
      </w:pPr>
      <w:r>
        <w:rPr/>
        <w:t xml:space="preserve">(22)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spacing w:before="0" w:after="0" w:line="408" w:lineRule="exact"/>
        <w:ind w:left="0" w:right="0" w:firstLine="576"/>
        <w:jc w:val="left"/>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spacing w:before="0" w:after="0" w:line="408" w:lineRule="exact"/>
        <w:ind w:left="0" w:right="0" w:firstLine="576"/>
        <w:jc w:val="left"/>
      </w:pPr>
      <w:r>
        <w:rPr/>
        <w:t xml:space="preserve">(26)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spacing w:before="0" w:after="0" w:line="408" w:lineRule="exact"/>
        <w:ind w:left="0" w:right="0" w:firstLine="576"/>
        <w:jc w:val="left"/>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spacing w:before="0" w:after="0" w:line="408" w:lineRule="exact"/>
        <w:ind w:left="0" w:right="0" w:firstLine="576"/>
        <w:jc w:val="left"/>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spacing w:before="0" w:after="0" w:line="408" w:lineRule="exact"/>
        <w:ind w:left="0" w:right="0" w:firstLine="576"/>
        <w:jc w:val="left"/>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spacing w:before="0" w:after="0" w:line="408" w:lineRule="exact"/>
        <w:ind w:left="0" w:right="0" w:firstLine="0"/>
        <w:jc w:val="left"/>
        <w:tabs>
          <w:tab w:val="right" w:leader="none" w:pos="9936"/>
        </w:tabs>
      </w:pPr>
      <w:r>
        <w:tab/>
      </w:r>
      <w:r>
        <w:rPr>
          <w:u w:val="single"/>
        </w:rPr>
        <w:t xml:space="preserve">$17,401,000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$288,000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$6,552,000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spacing w:before="0" w:after="0" w:line="408" w:lineRule="exact"/>
        <w:ind w:left="0" w:right="0" w:firstLine="576"/>
        <w:jc w:val="left"/>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spacing w:before="0" w:after="0" w:line="408" w:lineRule="exact"/>
        <w:ind w:left="0" w:right="0" w:firstLine="576"/>
        <w:jc w:val="left"/>
      </w:pPr>
      <w:r>
        <w:rPr/>
        <w:t xml:space="preserve">The report must be submitted to the appropriate fiscal committees of the legislature by January 6, 2014.</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spacing w:before="0" w:after="0" w:line="408" w:lineRule="exact"/>
        <w:ind w:left="0" w:right="0" w:firstLine="576"/>
        <w:jc w:val="left"/>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spacing w:before="0" w:after="0" w:line="408" w:lineRule="exact"/>
        <w:ind w:left="0" w:right="0" w:firstLine="576"/>
        <w:jc w:val="left"/>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spacing w:before="0" w:after="0" w:line="408" w:lineRule="exact"/>
        <w:ind w:left="0" w:right="0" w:firstLine="576"/>
        <w:jc w:val="left"/>
      </w:pPr>
      <w:r>
        <w:rPr/>
        <w:t xml:space="preserve">(b) The task force must include the following members:</w:t>
      </w:r>
    </w:p>
    <w:p>
      <w:pPr>
        <w:spacing w:before="0" w:after="0" w:line="408" w:lineRule="exact"/>
        <w:ind w:left="0" w:right="0" w:firstLine="576"/>
        <w:jc w:val="left"/>
      </w:pPr>
      <w:r>
        <w:rPr/>
        <w:t xml:space="preserve">(i) One representative from the student achievement council;</w:t>
      </w:r>
    </w:p>
    <w:p>
      <w:pPr>
        <w:spacing w:before="0" w:after="0" w:line="408" w:lineRule="exact"/>
        <w:ind w:left="0" w:right="0" w:firstLine="576"/>
        <w:jc w:val="left"/>
      </w:pPr>
      <w:r>
        <w:rPr/>
        <w:t xml:space="preserve">(ii) One representative from the education data center created in RCW 43.41.400; and</w:t>
      </w:r>
    </w:p>
    <w:p>
      <w:pPr>
        <w:spacing w:before="0" w:after="0" w:line="408" w:lineRule="exact"/>
        <w:ind w:left="0" w:right="0" w:firstLine="576"/>
        <w:jc w:val="left"/>
      </w:pPr>
      <w:r>
        <w:rPr/>
        <w:t xml:space="preserve">(iii) One representative from each of the four-year institutions of higher education.</w:t>
      </w:r>
    </w:p>
    <w:p>
      <w:pPr>
        <w:spacing w:before="0" w:after="0" w:line="408" w:lineRule="exact"/>
        <w:ind w:left="0" w:right="0" w:firstLine="576"/>
        <w:jc w:val="left"/>
      </w:pPr>
      <w:r>
        <w:rPr/>
        <w:t xml:space="preserve">(c) The program shall include, but shall not be limited to:</w:t>
      </w:r>
    </w:p>
    <w:p>
      <w:pPr>
        <w:spacing w:before="0" w:after="0" w:line="408" w:lineRule="exact"/>
        <w:ind w:left="0" w:right="0" w:firstLine="576"/>
        <w:jc w:val="left"/>
      </w:pPr>
      <w:r>
        <w:rPr/>
        <w:t xml:space="preserve">(i) A system for allocating new incentive funding to participating institutions based on an institution's:</w:t>
      </w:r>
    </w:p>
    <w:p>
      <w:pPr>
        <w:spacing w:before="0" w:after="0" w:line="408" w:lineRule="exact"/>
        <w:ind w:left="0" w:right="0" w:firstLine="576"/>
        <w:jc w:val="left"/>
      </w:pPr>
      <w:r>
        <w:rPr/>
        <w:t xml:space="preserve">(A) Performance in specific metrics;</w:t>
      </w:r>
    </w:p>
    <w:p>
      <w:pPr>
        <w:spacing w:before="0" w:after="0" w:line="408" w:lineRule="exact"/>
        <w:ind w:left="0" w:right="0" w:firstLine="576"/>
        <w:jc w:val="left"/>
      </w:pPr>
      <w:r>
        <w:rPr/>
        <w:t xml:space="preserve">(B) Control and reduction where possible of resident undergraduate and graduate tuition; and</w:t>
      </w:r>
    </w:p>
    <w:p>
      <w:pPr>
        <w:spacing w:before="0" w:after="0" w:line="408" w:lineRule="exact"/>
        <w:ind w:left="0" w:right="0" w:firstLine="576"/>
        <w:jc w:val="left"/>
      </w:pPr>
      <w:r>
        <w:rPr/>
        <w:t xml:space="preserve">(C) Efficient utilization of classrooms, laboratories, and online and other high technology instructional methods;</w:t>
      </w:r>
    </w:p>
    <w:p>
      <w:pPr>
        <w:spacing w:before="0" w:after="0" w:line="408" w:lineRule="exact"/>
        <w:ind w:left="0" w:right="0" w:firstLine="576"/>
        <w:jc w:val="left"/>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spacing w:before="0" w:after="0" w:line="408" w:lineRule="exact"/>
        <w:ind w:left="0" w:right="0" w:firstLine="576"/>
        <w:jc w:val="left"/>
      </w:pPr>
      <w:r>
        <w:rPr/>
        <w:t xml:space="preserve">(iii) A methodology for investing any unallocated incentive funds to the state need grant program created in chapter 28B.92 RCW to expand access to low-income and underserved student populations; and</w:t>
      </w:r>
    </w:p>
    <w:p>
      <w:pPr>
        <w:spacing w:before="0" w:after="0" w:line="408" w:lineRule="exact"/>
        <w:ind w:left="0" w:right="0" w:firstLine="576"/>
        <w:jc w:val="left"/>
      </w:pPr>
      <w:r>
        <w:rPr/>
        <w:t xml:space="preserve">(iv) A methodology for establishing a baseline level of state funding that:</w:t>
      </w:r>
    </w:p>
    <w:p>
      <w:pPr>
        <w:spacing w:before="0" w:after="0" w:line="408" w:lineRule="exact"/>
        <w:ind w:left="0" w:right="0" w:firstLine="576"/>
        <w:jc w:val="left"/>
      </w:pPr>
      <w:r>
        <w:rPr/>
        <w:t xml:space="preserve">(A) Fully supports the state's need for an increasing portion of its citizens to gain post-secondary education and qualifications;</w:t>
      </w:r>
    </w:p>
    <w:p>
      <w:pPr>
        <w:spacing w:before="0" w:after="0" w:line="408" w:lineRule="exact"/>
        <w:ind w:left="0" w:right="0" w:firstLine="576"/>
        <w:jc w:val="left"/>
      </w:pPr>
      <w:r>
        <w:rPr/>
        <w:t xml:space="preserve">(B) Recognizes the acute need of the state's high-technology economy for a sufficient number of graduates in high employer demand programs of study;</w:t>
      </w:r>
    </w:p>
    <w:p>
      <w:pPr>
        <w:spacing w:before="0" w:after="0" w:line="408" w:lineRule="exact"/>
        <w:ind w:left="0" w:right="0" w:firstLine="576"/>
        <w:jc w:val="left"/>
      </w:pPr>
      <w:r>
        <w:rPr/>
        <w:t xml:space="preserve">(C) Achieves a more equitable share of support between the state and students and their families; and</w:t>
      </w:r>
    </w:p>
    <w:p>
      <w:pPr>
        <w:spacing w:before="0" w:after="0" w:line="408" w:lineRule="exact"/>
        <w:ind w:left="0" w:right="0" w:firstLine="576"/>
        <w:jc w:val="left"/>
      </w:pPr>
      <w:r>
        <w:rPr/>
        <w:t xml:space="preserve">(D) Provides for funding enhancements based on demonstrated improvements in institutional performance within the educational achievement and tuition reduction incentive program.</w:t>
      </w:r>
    </w:p>
    <w:p>
      <w:pPr>
        <w:spacing w:before="0" w:after="0" w:line="408" w:lineRule="exact"/>
        <w:ind w:left="0" w:right="0" w:firstLine="576"/>
        <w:jc w:val="left"/>
      </w:pPr>
      <w:r>
        <w:rPr/>
        <w:t xml:space="preserve">(d) The workgroup shall submit a final report containing an incentive funding model to the governor and higher education and fiscal committees of the legislature by December 31, 2013.</w:t>
      </w:r>
    </w:p>
    <w:p>
      <w:pPr>
        <w:spacing w:before="0" w:after="0" w:line="408" w:lineRule="exact"/>
        <w:ind w:left="0" w:right="0" w:firstLine="576"/>
        <w:jc w:val="left"/>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spacing w:before="0" w:after="0" w:line="408" w:lineRule="exact"/>
        <w:ind w:left="0" w:right="0" w:firstLine="576"/>
        <w:jc w:val="left"/>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spacing w:before="0" w:after="0" w:line="408" w:lineRule="exact"/>
        <w:ind w:left="0" w:right="0" w:firstLine="576"/>
        <w:jc w:val="left"/>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spacing w:before="0" w:after="0" w:line="408" w:lineRule="exact"/>
        <w:ind w:left="0" w:right="0" w:firstLine="576"/>
        <w:jc w:val="left"/>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spacing w:before="0" w:after="0" w:line="408" w:lineRule="exact"/>
        <w:ind w:left="0" w:right="0" w:firstLine="576"/>
        <w:jc w:val="left"/>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spacing w:before="0" w:after="0" w:line="408" w:lineRule="exact"/>
        <w:ind w:left="0" w:right="0" w:firstLine="576"/>
        <w:jc w:val="left"/>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spacing w:before="0" w:after="0" w:line="408" w:lineRule="exact"/>
        <w:ind w:left="0" w:right="0" w:firstLine="576"/>
        <w:jc w:val="left"/>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spacing w:before="0" w:after="0" w:line="408" w:lineRule="exact"/>
        <w:ind w:left="0" w:right="0" w:firstLine="576"/>
        <w:jc w:val="left"/>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$38,011,000</w:t>
      </w:r>
      <w:r>
        <w:t>))</w:t>
      </w:r>
    </w:p>
    <w:p>
      <w:pPr>
        <w:spacing w:before="0" w:after="0" w:line="408" w:lineRule="exact"/>
        <w:ind w:left="0" w:right="0" w:firstLine="0"/>
        <w:jc w:val="left"/>
        <w:tabs>
          <w:tab w:val="right" w:leader="none" w:pos="9936"/>
        </w:tabs>
      </w:pPr>
      <w:r>
        <w:tab/>
      </w:r>
      <w:r>
        <w:rPr>
          <w:u w:val="single"/>
        </w:rPr>
        <w:t xml:space="preserve">$39,174,000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spacing w:before="0" w:after="0" w:line="408" w:lineRule="exact"/>
        <w:ind w:left="0" w:right="0" w:firstLine="0"/>
        <w:jc w:val="left"/>
        <w:tabs>
          <w:tab w:val="right" w:leader="none" w:pos="9936"/>
        </w:tabs>
      </w:pPr>
      <w:r>
        <w:tab/>
      </w:r>
      <w:r>
        <w:rPr>
          <w:u w:val="single"/>
        </w:rPr>
        <w:t xml:space="preserve">$50,859,000</w:t>
      </w:r>
    </w:p>
    <w:p>
      <w:pPr>
        <w:spacing w:before="120" w:after="0" w:line="408" w:lineRule="exact"/>
        <w:ind w:left="0" w:right="0" w:firstLine="576"/>
        <w:jc w:val="left"/>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spacing w:before="0" w:after="0" w:line="408" w:lineRule="exact"/>
        <w:ind w:left="0" w:right="0" w:firstLine="0"/>
        <w:jc w:val="left"/>
        <w:tabs>
          <w:tab w:val="right" w:leader="none" w:pos="9936"/>
        </w:tabs>
      </w:pPr>
      <w:r>
        <w:tab/>
      </w:r>
      <w:r>
        <w:rPr>
          <w:u w:val="single"/>
        </w:rPr>
        <w:t xml:space="preserve">$104,861,000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$6,083,000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$131,000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spacing w:before="0" w:after="0" w:line="408" w:lineRule="exact"/>
        <w:ind w:left="0" w:right="0" w:firstLine="0"/>
        <w:jc w:val="left"/>
        <w:tabs>
          <w:tab w:val="right" w:leader="none" w:pos="9936"/>
        </w:tabs>
      </w:pPr>
      <w:r>
        <w:tab/>
      </w:r>
      <w:r>
        <w:rPr>
          <w:u w:val="single"/>
        </w:rPr>
        <w:t xml:space="preserve">$16,543,000</w:t>
      </w:r>
    </w:p>
    <w:p>
      <w:pPr>
        <w:spacing w:before="0" w:after="0" w:line="408" w:lineRule="exact"/>
        <w:ind w:left="0" w:right="0" w:firstLine="0"/>
        <w:jc w:val="left"/>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revenue is authorized to increase the master application fee to nineteen dollars and the renewal fee to eleven dollars consistent with RCW 19.02.075.</w:t>
      </w:r>
    </w:p>
    <w:p>
      <w:pPr>
        <w:spacing w:before="0" w:after="0" w:line="408" w:lineRule="exact"/>
        <w:ind w:left="0" w:right="0" w:firstLine="576"/>
        <w:jc w:val="left"/>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spacing w:before="0" w:after="0" w:line="408" w:lineRule="exact"/>
        <w:ind w:left="0" w:right="0" w:firstLine="576"/>
        <w:jc w:val="left"/>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spacing w:before="0" w:after="0" w:line="408" w:lineRule="exact"/>
        <w:ind w:left="0" w:right="0" w:firstLine="576"/>
        <w:jc w:val="left"/>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spacing w:before="0" w:after="0" w:line="408" w:lineRule="exact"/>
        <w:ind w:left="0" w:right="0" w:firstLine="576"/>
        <w:jc w:val="left"/>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spacing w:before="0" w:after="0" w:line="408" w:lineRule="exact"/>
        <w:ind w:left="0" w:right="0" w:firstLine="576"/>
        <w:jc w:val="left"/>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spacing w:before="0" w:after="0" w:line="408" w:lineRule="exact"/>
        <w:ind w:left="0" w:right="0" w:firstLine="576"/>
        <w:jc w:val="left"/>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spacing w:before="0" w:after="0" w:line="408" w:lineRule="exact"/>
        <w:ind w:left="0" w:right="0" w:firstLine="0"/>
        <w:jc w:val="left"/>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spacing w:before="0" w:after="0" w:line="408" w:lineRule="exact"/>
        <w:ind w:left="0" w:right="0" w:firstLine="0"/>
        <w:jc w:val="left"/>
        <w:tabs>
          <w:tab w:val="right" w:leader="dot" w:pos="9936"/>
        </w:tabs>
      </w:pPr>
      <w:r>
        <w:rPr/>
        <w:t xml:space="preserve">Dedicated Marijuana Fund</w:t>
      </w:r>
      <w:r>
        <w:rPr>
          <w:rFonts w:ascii="Times New Roman" w:hAnsi="Times New Roman"/>
        </w:rPr>
        <w:t xml:space="preserve">—</w:t>
      </w:r>
      <w:r>
        <w:rPr/>
        <w:t xml:space="preserve">State Appropriation</w:t>
      </w:r>
      <w:r>
        <w:tab/>
      </w:r>
      <w:r>
        <w:t>((</w:t>
      </w:r>
      <w:r>
        <w:rPr>
          <w:strike/>
        </w:rPr>
        <w:t xml:space="preserve">$8,136,000</w:t>
      </w:r>
      <w:r>
        <w:t>))</w:t>
      </w:r>
    </w:p>
    <w:p>
      <w:pPr>
        <w:spacing w:before="0" w:after="0" w:line="408" w:lineRule="exact"/>
        <w:ind w:left="0" w:right="0" w:firstLine="0"/>
        <w:jc w:val="left"/>
        <w:tabs>
          <w:tab w:val="right" w:leader="none" w:pos="9936"/>
        </w:tabs>
      </w:pPr>
      <w:r>
        <w:tab/>
      </w:r>
      <w:r>
        <w:rPr>
          <w:u w:val="single"/>
        </w:rPr>
        <w:t xml:space="preserve">$7,350,000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spacing w:before="0" w:after="0" w:line="408" w:lineRule="exact"/>
        <w:ind w:left="0" w:right="0" w:firstLine="0"/>
        <w:jc w:val="left"/>
        <w:tabs>
          <w:tab w:val="right" w:leader="none" w:pos="9936"/>
        </w:tabs>
      </w:pPr>
      <w:r>
        <w:tab/>
      </w:r>
      <w:r>
        <w:rPr>
          <w:u w:val="single"/>
        </w:rPr>
        <w:t xml:space="preserve">$63,266,000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spacing w:before="0" w:after="0" w:line="408" w:lineRule="exact"/>
        <w:ind w:left="0" w:right="0" w:firstLine="0"/>
        <w:jc w:val="left"/>
        <w:tabs>
          <w:tab w:val="right" w:leader="none" w:pos="9936"/>
        </w:tabs>
      </w:pPr>
      <w:r>
        <w:tab/>
      </w:r>
      <w:r>
        <w:rPr>
          <w:u w:val="single"/>
        </w:rPr>
        <w:t xml:space="preserve">$2,370,000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$73,011,000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spacing w:before="0" w:after="0" w:line="408" w:lineRule="exact"/>
        <w:ind w:left="0" w:right="0" w:firstLine="576"/>
        <w:jc w:val="left"/>
      </w:pPr>
      <w:r>
        <w:rPr/>
        <w:t xml:space="preserve">(i) Age limits;</w:t>
      </w:r>
    </w:p>
    <w:p>
      <w:pPr>
        <w:spacing w:before="0" w:after="0" w:line="408" w:lineRule="exact"/>
        <w:ind w:left="0" w:right="0" w:firstLine="576"/>
        <w:jc w:val="left"/>
      </w:pPr>
      <w:r>
        <w:rPr/>
        <w:t xml:space="preserve">(ii) Authorizing requirements for medical marijuana;</w:t>
      </w:r>
    </w:p>
    <w:p>
      <w:pPr>
        <w:spacing w:before="0" w:after="0" w:line="408" w:lineRule="exact"/>
        <w:ind w:left="0" w:right="0" w:firstLine="576"/>
        <w:jc w:val="left"/>
      </w:pPr>
      <w:r>
        <w:rPr/>
        <w:t xml:space="preserve">(iii) Regulations regarding health care professionals;</w:t>
      </w:r>
    </w:p>
    <w:p>
      <w:pPr>
        <w:spacing w:before="0" w:after="0" w:line="408" w:lineRule="exact"/>
        <w:ind w:left="0" w:right="0" w:firstLine="576"/>
        <w:jc w:val="left"/>
      </w:pPr>
      <w:r>
        <w:rPr/>
        <w:t xml:space="preserve">(iv) Collective gardens;</w:t>
      </w:r>
    </w:p>
    <w:p>
      <w:pPr>
        <w:spacing w:before="0" w:after="0" w:line="408" w:lineRule="exact"/>
        <w:ind w:left="0" w:right="0" w:firstLine="576"/>
        <w:jc w:val="left"/>
      </w:pPr>
      <w:r>
        <w:rPr/>
        <w:t xml:space="preserve">(v) Possession amounts;</w:t>
      </w:r>
    </w:p>
    <w:p>
      <w:pPr>
        <w:spacing w:before="0" w:after="0" w:line="408" w:lineRule="exact"/>
        <w:ind w:left="0" w:right="0" w:firstLine="576"/>
        <w:jc w:val="left"/>
      </w:pPr>
      <w:r>
        <w:rPr/>
        <w:t xml:space="preserve">(vi) Location requirements;</w:t>
      </w:r>
    </w:p>
    <w:p>
      <w:pPr>
        <w:spacing w:before="0" w:after="0" w:line="408" w:lineRule="exact"/>
        <w:ind w:left="0" w:right="0" w:firstLine="576"/>
        <w:jc w:val="left"/>
      </w:pPr>
      <w:r>
        <w:rPr/>
        <w:t xml:space="preserve">(vii) Requirements for medical marijuana producing, processing, and retail licensing;</w:t>
      </w:r>
    </w:p>
    <w:p>
      <w:pPr>
        <w:spacing w:before="0" w:after="0" w:line="408" w:lineRule="exact"/>
        <w:ind w:left="0" w:right="0" w:firstLine="576"/>
        <w:jc w:val="left"/>
      </w:pPr>
      <w:r>
        <w:rPr/>
        <w:t xml:space="preserve">(viii) Taxation of medical marijuana in relation to recreational marijuana; and</w:t>
      </w:r>
    </w:p>
    <w:p>
      <w:pPr>
        <w:spacing w:before="0" w:after="0" w:line="408" w:lineRule="exact"/>
        <w:ind w:left="0" w:right="0" w:firstLine="576"/>
        <w:jc w:val="left"/>
      </w:pPr>
      <w:r>
        <w:rPr/>
        <w:t xml:space="preserve">(ix) The state agency that should be the regulatory body for medical cannabis.</w:t>
      </w:r>
    </w:p>
    <w:p>
      <w:pPr>
        <w:spacing w:before="0" w:after="0" w:line="408" w:lineRule="exact"/>
        <w:ind w:left="0" w:right="0" w:firstLine="576"/>
        <w:jc w:val="left"/>
      </w:pPr>
      <w:r>
        <w:rPr/>
        <w:t xml:space="preserve">(b) The board must submit its recommendations to the appropriate committees of the legislature by January 1, 2014.</w:t>
      </w:r>
    </w:p>
    <w:p>
      <w:pPr>
        <w:spacing w:before="0" w:after="0" w:line="408" w:lineRule="exact"/>
        <w:ind w:left="0" w:right="0" w:firstLine="576"/>
        <w:jc w:val="left"/>
      </w:pPr>
      <w:r>
        <w:rPr/>
        <w:t xml:space="preserve">(2) For the purposes of RCW 43.88.110(7), any initial cash deficit in the dedicated marijuana fund must be liquidated over the remainder of the 2013-2015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$29,850,000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spacing w:before="0" w:after="0" w:line="408" w:lineRule="exact"/>
        <w:ind w:left="0" w:right="0" w:firstLine="0"/>
        <w:jc w:val="left"/>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spacing w:before="0" w:after="0" w:line="408" w:lineRule="exact"/>
        <w:ind w:left="0" w:right="0" w:firstLine="576"/>
        <w:jc w:val="left"/>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142</w:t>
      </w:r>
      <w:r>
        <w:rPr/>
        <w:t xml:space="preserve"> (uncodified) is amended to read as follows:</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$140,024,000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$58,392,000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$20,223,000</w:t>
      </w:r>
      <w:r>
        <w:t>))</w:t>
      </w:r>
    </w:p>
    <w:p>
      <w:pPr>
        <w:spacing w:before="0" w:after="0" w:line="408" w:lineRule="exact"/>
        <w:ind w:left="0" w:right="0" w:firstLine="0"/>
        <w:jc w:val="left"/>
        <w:tabs>
          <w:tab w:val="right" w:leader="none" w:pos="9936"/>
        </w:tabs>
      </w:pPr>
      <w:r>
        <w:tab/>
      </w:r>
      <w:r>
        <w:rPr>
          <w:u w:val="single"/>
        </w:rPr>
        <w:t xml:space="preserve">$47,311,000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$69,625,000</w:t>
      </w:r>
      <w:r>
        <w:t>))</w:t>
      </w:r>
    </w:p>
    <w:p>
      <w:pPr>
        <w:spacing w:before="0" w:after="0" w:line="408" w:lineRule="exact"/>
        <w:ind w:left="0" w:right="0" w:firstLine="0"/>
        <w:jc w:val="left"/>
        <w:tabs>
          <w:tab w:val="right" w:leader="none" w:pos="9936"/>
        </w:tabs>
      </w:pPr>
      <w:r>
        <w:tab/>
      </w:r>
      <w:r>
        <w:rPr>
          <w:u w:val="single"/>
        </w:rPr>
        <w:t xml:space="preserve">$129,389,000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$3,180,000</w:t>
      </w:r>
    </w:p>
    <w:p>
      <w:pPr>
        <w:tabs>
          <w:tab w:val="right" w:leader="dot" w:pos="9936"/>
        </w:tabs>
        <w:ind w:left="0" w:right="0" w:firstLine="1440"/>
      </w:pPr>
      <w:r>
        <w:rPr/>
        <w:t xml:space="preserve">TOTAL APPROPRIATION</w:t>
      </w:r>
      <w:r>
        <w:tab/>
      </w:r>
      <w:r>
        <w:rPr>
          <w:strike/>
        </w:rPr>
        <w:t xml:space="preserve">$295,532,000</w:t>
      </w:r>
    </w:p>
    <w:p>
      <w:pPr>
        <w:tabs>
          <w:tab w:val="right" w:leader="none" w:pos="9936"/>
        </w:tabs>
        <w:ind w:left="0" w:right="0" w:firstLine="1440"/>
      </w:pPr>
      <w:r>
        <w:tab/>
      </w:r>
      <w:r>
        <w:rPr>
          <w:u w:val="single"/>
        </w:rPr>
        <w:t xml:space="preserve">$382,384,000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$20,223,000</w:t>
      </w:r>
      <w:r>
        <w:t>))</w:t>
      </w:r>
      <w:r>
        <w:rPr>
          <w:u w:val="single"/>
        </w:rPr>
        <w:t xml:space="preserve">$47,311,000</w:t>
      </w:r>
      <w:r>
        <w:rPr/>
        <w:t xml:space="preserve"> of the disaster response account</w:t>
      </w:r>
      <w:r>
        <w:rPr>
          <w:rFonts w:ascii="Times New Roman" w:hAnsi="Times New Roman"/>
        </w:rPr>
        <w:t xml:space="preserve">—</w:t>
      </w:r>
      <w:r>
        <w:rPr/>
        <w:t xml:space="preserve">state appropriation and </w:t>
      </w:r>
      <w:r>
        <w:t>((</w:t>
      </w:r>
      <w:r>
        <w:rPr>
          <w:strike/>
        </w:rPr>
        <w:t xml:space="preserve">$69,625,000</w:t>
      </w:r>
      <w:r>
        <w:t>))</w:t>
      </w:r>
      <w:r>
        <w:rPr>
          <w:u w:val="single"/>
        </w:rPr>
        <w:t xml:space="preserve">$129,389,000</w:t>
      </w:r>
      <w:r>
        <w:rPr/>
        <w:t xml:space="preserve"> of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2014-2015 biennium based on current revenue and expenditure patterns.</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federal appropriation is provided solely for homeland security, subject to the following conditions:</w:t>
      </w:r>
    </w:p>
    <w:p>
      <w:pPr>
        <w:spacing w:before="0" w:after="0" w:line="408" w:lineRule="exact"/>
        <w:ind w:left="0" w:right="0" w:firstLine="576"/>
        <w:jc w:val="left"/>
      </w:pPr>
      <w:r>
        <w:rPr/>
        <w:t xml:space="preserve">(a) Any communications equipment purchased by local jurisdictions or state agencies shall be consistent with standards set by the Washington state interoperability executive committee; and</w:t>
      </w:r>
    </w:p>
    <w:p>
      <w:pPr>
        <w:spacing w:before="0" w:after="0" w:line="408" w:lineRule="exact"/>
        <w:ind w:left="0" w:right="0" w:firstLine="576"/>
        <w:jc w:val="left"/>
      </w:pPr>
      <w:r>
        <w:rPr/>
        <w:t xml:space="preserve">(b) The department shall submit an annual report to the office of financial management and the legislative fiscal committees detailing the governor's domestic security advisory group recommendations; homeland security revenues and expenditures, including estimates of total federal funding for the state; and incremental changes from the previous estimate.</w:t>
      </w:r>
    </w:p>
    <w:p>
      <w:pPr>
        <w:spacing w:before="0" w:after="0" w:line="408" w:lineRule="exact"/>
        <w:ind w:left="0" w:right="0" w:firstLine="576"/>
        <w:jc w:val="left"/>
      </w:pPr>
      <w:r>
        <w:rPr/>
        <w:t xml:space="preserve">(3) $388,000 of the worker and community right-to-know account</w:t>
      </w:r>
      <w:r>
        <w:rPr>
          <w:rFonts w:ascii="Times New Roman" w:hAnsi="Times New Roman"/>
        </w:rPr>
        <w:t xml:space="preserve">—</w:t>
      </w:r>
      <w:r>
        <w:rPr/>
        <w:t xml:space="preserve">state appropriation is provided solely for the department's equipment replacement plan. Prior to using appropriated funds for the purchase of server or other related equipment, the department shall create a plan, in consultation with consolidated technology services and the office of the chief information officer, to migrate the department's existing data center to the state data center located in the 1500 Jefferson building and use services provided by consolidated technology services instead of purchasing new servers or other related equipment. If the department has specific service or performance requirements for locating servers outside the state data center, the agency will submit a waiver request to the office of the chief information officer as required in RCW 43.41A.150.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spacing w:before="0" w:after="0" w:line="408" w:lineRule="exact"/>
        <w:ind w:left="0" w:right="0" w:firstLine="0"/>
        <w:jc w:val="left"/>
        <w:tabs>
          <w:tab w:val="right" w:leader="none" w:pos="9936"/>
        </w:tabs>
      </w:pPr>
      <w:r>
        <w:tab/>
      </w:r>
      <w:r>
        <w:rPr>
          <w:u w:val="single"/>
        </w:rPr>
        <w:t xml:space="preserve">$2,056,000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$521,000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spacing w:before="0" w:after="0" w:line="408" w:lineRule="exact"/>
        <w:ind w:left="0" w:right="0" w:firstLine="0"/>
        <w:jc w:val="left"/>
        <w:tabs>
          <w:tab w:val="right" w:leader="none" w:pos="9936"/>
        </w:tabs>
      </w:pPr>
      <w:r>
        <w:tab/>
      </w:r>
      <w:r>
        <w:rPr>
          <w:u w:val="single"/>
        </w:rPr>
        <w:t xml:space="preserve">$5,843,000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$7,062,000</w:t>
      </w:r>
    </w:p>
    <w:p>
      <w:pPr>
        <w:spacing w:before="0" w:after="0" w:line="408" w:lineRule="exact"/>
        <w:ind w:left="0" w:right="0" w:firstLine="0"/>
        <w:jc w:val="left"/>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$21,890,000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$3,287,000 of the general fund</w:t>
      </w:r>
      <w:r>
        <w:rPr>
          <w:rFonts w:ascii="Times New Roman" w:hAnsi="Times New Roman"/>
        </w:rPr>
        <w:t xml:space="preserve">—</w:t>
      </w:r>
      <w:r>
        <w:rPr/>
        <w:t xml:space="preserve">state appropriation for fiscal year 2014 and $3,286,000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2014 and 2015 as necessary to meet the actual costs of conducting business.</w:t>
      </w:r>
    </w:p>
    <w:p>
      <w:pPr>
        <w:spacing w:before="0" w:after="0" w:line="408" w:lineRule="exact"/>
        <w:ind w:left="0" w:right="0" w:firstLine="576"/>
        <w:jc w:val="left"/>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spacing w:before="0" w:after="0" w:line="408" w:lineRule="exact"/>
        <w:ind w:left="0" w:right="0" w:firstLine="576"/>
        <w:jc w:val="left"/>
      </w:pPr>
      <w:r>
        <w:rPr/>
        <w:t xml:space="preserve">(4) The department of enterprise services shall purchase flags needed for ceremonial occasions on the capitol campus in order to fully represent the countries that have an international consulate in Washington state.</w:t>
      </w:r>
    </w:p>
    <w:p>
      <w:pPr>
        <w:spacing w:before="0" w:after="0" w:line="408" w:lineRule="exact"/>
        <w:ind w:left="0" w:right="0" w:firstLine="576"/>
        <w:jc w:val="left"/>
      </w:pPr>
      <w:r>
        <w:rPr/>
        <w:t xml:space="preserve">(5) Before any agency may purchase a passenger motor vehicle as defined in RCW 43.19.560, the agency must have written approval from the director of the department of enterprise services.</w:t>
      </w:r>
    </w:p>
    <w:p>
      <w:pPr>
        <w:spacing w:before="0" w:after="0" w:line="408" w:lineRule="exact"/>
        <w:ind w:left="0" w:right="0" w:firstLine="576"/>
        <w:jc w:val="left"/>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spacing w:before="0" w:after="0" w:line="408" w:lineRule="exact"/>
        <w:ind w:left="0" w:right="0" w:firstLine="576"/>
        <w:jc w:val="left"/>
      </w:pPr>
      <w:r>
        <w:rPr/>
        <w:t xml:space="preserve">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From the fee charged to master contract vendors, the department shall transfer to the office of minority and women's business enterprises in equal monthly installments $2,039,000 in fiscal year 2014 and $2,038,000 in fiscal year 2015.</w:t>
      </w:r>
    </w:p>
    <w:p>
      <w:pPr>
        <w:spacing w:before="0" w:after="0" w:line="408" w:lineRule="exact"/>
        <w:ind w:left="0" w:right="0" w:firstLine="576"/>
        <w:jc w:val="left"/>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spacing w:before="0" w:after="0" w:line="408" w:lineRule="exact"/>
        <w:ind w:left="0" w:right="0" w:firstLine="0"/>
        <w:jc w:val="left"/>
        <w:tabs>
          <w:tab w:val="right" w:leader="none" w:pos="9936"/>
        </w:tabs>
      </w:pPr>
      <w:r>
        <w:tab/>
      </w:r>
      <w:r>
        <w:rPr>
          <w:u w:val="single"/>
        </w:rPr>
        <w:t xml:space="preserve">$1,257,000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spacing w:before="0" w:after="0" w:line="408" w:lineRule="exact"/>
        <w:ind w:left="0" w:right="0" w:firstLine="576"/>
        <w:jc w:val="left"/>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spacing w:before="0" w:after="0" w:line="408" w:lineRule="exact"/>
        <w:ind w:left="0" w:right="0" w:firstLine="576"/>
        <w:jc w:val="left"/>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2014</w:t>
      </w:r>
      <w:r>
        <w:t>))</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spacing w:before="0" w:after="0" w:line="408" w:lineRule="exact"/>
        <w:ind w:left="0" w:right="0" w:firstLine="0"/>
        <w:jc w:val="left"/>
        <w:tabs>
          <w:tab w:val="right" w:leader="none" w:pos="9936"/>
        </w:tabs>
      </w:pPr>
      <w:r>
        <w:tab/>
      </w:r>
      <w:r>
        <w:rPr>
          <w:u w:val="single"/>
        </w:rPr>
        <w:t xml:space="preserve">$317,930,000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spacing w:before="0" w:after="0" w:line="408" w:lineRule="exact"/>
        <w:ind w:left="0" w:right="0" w:firstLine="0"/>
        <w:jc w:val="left"/>
        <w:tabs>
          <w:tab w:val="right" w:leader="none" w:pos="9936"/>
        </w:tabs>
      </w:pPr>
      <w:r>
        <w:tab/>
      </w:r>
      <w:r>
        <w:rPr>
          <w:u w:val="single"/>
        </w:rPr>
        <w:t xml:space="preserve">$495,636,000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$1,240,000</w:t>
      </w:r>
    </w:p>
    <w:p>
      <w:pPr>
        <w:spacing w:before="0" w:after="0" w:line="408" w:lineRule="exact"/>
        <w:ind w:left="0" w:right="0" w:firstLine="0"/>
        <w:jc w:val="left"/>
        <w:tabs>
          <w:tab w:val="right" w:leader="none" w:pos="9936"/>
        </w:tabs>
      </w:pPr>
      <w:r>
        <w:rPr/>
        <w:t xml:space="preserve">Child and Family Reinvestment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$2,647,000</w:t>
      </w:r>
      <w:r>
        <w:t>))</w:t>
      </w:r>
    </w:p>
    <w:p>
      <w:pPr>
        <w:spacing w:before="0" w:after="0" w:line="408" w:lineRule="exact"/>
        <w:ind w:left="0" w:right="0" w:firstLine="0"/>
        <w:jc w:val="left"/>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$1,126,550,000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spacing w:before="0" w:after="0" w:line="408" w:lineRule="exact"/>
        <w:ind w:left="0" w:right="0" w:firstLine="576"/>
        <w:jc w:val="left"/>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spacing w:before="0" w:after="0" w:line="408" w:lineRule="exact"/>
        <w:ind w:left="0" w:right="0" w:firstLine="576"/>
        <w:jc w:val="left"/>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spacing w:before="0" w:after="0" w:line="408" w:lineRule="exact"/>
        <w:ind w:left="0" w:right="0" w:firstLine="576"/>
        <w:jc w:val="left"/>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spacing w:before="0" w:after="0" w:line="408" w:lineRule="exact"/>
        <w:ind w:left="0" w:right="0" w:firstLine="576"/>
        <w:jc w:val="left"/>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spacing w:before="0" w:after="0" w:line="408" w:lineRule="exact"/>
        <w:ind w:left="0" w:right="0" w:firstLine="576"/>
        <w:jc w:val="left"/>
      </w:pPr>
      <w:r>
        <w:rPr/>
        <w:t xml:space="preserve">(c) The demonstration site established under this subsection must be selected by September 1, 2013.</w:t>
      </w:r>
    </w:p>
    <w:p>
      <w:pPr>
        <w:spacing w:before="0" w:after="0" w:line="408" w:lineRule="exact"/>
        <w:ind w:left="0" w:right="0" w:firstLine="576"/>
        <w:jc w:val="left"/>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spacing w:before="0" w:after="0" w:line="408" w:lineRule="exact"/>
        <w:ind w:left="0" w:right="0" w:firstLine="576"/>
        <w:jc w:val="left"/>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spacing w:before="0" w:after="0" w:line="408" w:lineRule="exact"/>
        <w:ind w:left="0" w:right="0" w:firstLine="576"/>
        <w:jc w:val="left"/>
      </w:pPr>
      <w:r>
        <w:rPr/>
        <w:t xml:space="preserve">(i) Direct advocacy for foster youth to eliminate barriers to educational access and success;</w:t>
      </w:r>
    </w:p>
    <w:p>
      <w:pPr>
        <w:spacing w:before="0" w:after="0" w:line="408" w:lineRule="exact"/>
        <w:ind w:left="0" w:right="0" w:firstLine="576"/>
        <w:jc w:val="left"/>
      </w:pPr>
      <w:r>
        <w:rPr/>
        <w:t xml:space="preserve">(ii) Consultation with department of social and health services case workers to develop educational plans for and with participating youth;</w:t>
      </w:r>
    </w:p>
    <w:p>
      <w:pPr>
        <w:spacing w:before="0" w:after="0" w:line="408" w:lineRule="exact"/>
        <w:ind w:left="0" w:right="0" w:firstLine="576"/>
        <w:jc w:val="left"/>
      </w:pPr>
      <w:r>
        <w:rPr/>
        <w:t xml:space="preserve">(iii) Monitoring education progress of participating youth;</w:t>
      </w:r>
    </w:p>
    <w:p>
      <w:pPr>
        <w:spacing w:before="0" w:after="0" w:line="408" w:lineRule="exact"/>
        <w:ind w:left="0" w:right="0" w:firstLine="576"/>
        <w:jc w:val="left"/>
      </w:pPr>
      <w:r>
        <w:rPr/>
        <w:t xml:space="preserve">(iv) Providing participating youth with school and local resources that may assist in educational access and success; and</w:t>
      </w:r>
    </w:p>
    <w:p>
      <w:pPr>
        <w:spacing w:before="0" w:after="0" w:line="408" w:lineRule="exact"/>
        <w:ind w:left="0" w:right="0" w:firstLine="576"/>
        <w:jc w:val="left"/>
      </w:pPr>
      <w:r>
        <w:rPr/>
        <w:t xml:space="preserve">(v) Coaching youth, caregivers, and social workers to advocate for dependent youth in the educational system.</w:t>
      </w:r>
    </w:p>
    <w:p>
      <w:pPr>
        <w:spacing w:before="0" w:after="0" w:line="408" w:lineRule="exact"/>
        <w:ind w:left="0" w:right="0" w:firstLine="576"/>
        <w:jc w:val="left"/>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spacing w:before="0" w:after="0" w:line="408" w:lineRule="exact"/>
        <w:ind w:left="0" w:right="0" w:firstLine="576"/>
        <w:jc w:val="left"/>
      </w:pPr>
      <w:r>
        <w:rPr/>
        <w:t xml:space="preserve">(g) The children's administration must proactively refer all students fifteen years or older, within the demonstration site area, to the selected nongovernmental entity for educational services.</w:t>
      </w:r>
    </w:p>
    <w:p>
      <w:pPr>
        <w:spacing w:before="0" w:after="0" w:line="408" w:lineRule="exact"/>
        <w:ind w:left="0" w:right="0" w:firstLine="576"/>
        <w:jc w:val="left"/>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spacing w:before="0" w:after="0" w:line="408" w:lineRule="exact"/>
        <w:ind w:left="0" w:right="0" w:firstLine="576"/>
        <w:jc w:val="left"/>
      </w:pPr>
      <w:r>
        <w:rPr/>
        <w:t xml:space="preserve">(i) The contracted nongovernmental entity or entities shall report to the legislature by June 30, 2015, on the effectiveness of the demonstration site in increasing graduation rates for dependent youth.</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spacing w:before="0" w:after="0" w:line="408" w:lineRule="exact"/>
        <w:ind w:left="0" w:right="0" w:firstLine="576"/>
        <w:jc w:val="left"/>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spacing w:before="0" w:after="0" w:line="408" w:lineRule="exact"/>
        <w:ind w:left="0" w:right="0" w:firstLine="576"/>
        <w:jc w:val="left"/>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spacing w:before="0" w:after="0" w:line="408" w:lineRule="exact"/>
        <w:ind w:left="0" w:right="0" w:firstLine="576"/>
        <w:jc w:val="left"/>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(17)</w:t>
      </w:r>
      <w:r>
        <w:rPr/>
        <w:t xml:space="preserve">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rPr>
        <w:t xml:space="preserve">—</w:t>
      </w:r>
      <w:r>
        <w:rPr/>
        <w:t xml:space="preserve">state appropriation for fiscal year 2015 and $23,000 of the general fund</w:t>
      </w:r>
      <w:r>
        <w:rPr>
          <w:rFonts w:ascii="Times New Roman" w:hAnsi="Times New Roman"/>
        </w:rPr>
        <w:t xml:space="preserve">—</w:t>
      </w:r>
      <w:r>
        <w:rPr/>
        <w:t xml:space="preserve">federal appropriation are provided solely for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spacing w:before="0" w:after="0" w:line="408" w:lineRule="exact"/>
        <w:ind w:left="0" w:right="0" w:firstLine="0"/>
        <w:jc w:val="left"/>
        <w:tabs>
          <w:tab w:val="right" w:leader="none" w:pos="9936"/>
        </w:tabs>
      </w:pPr>
      <w:r>
        <w:tab/>
      </w:r>
      <w:r>
        <w:rPr>
          <w:u w:val="single"/>
        </w:rPr>
        <w:t xml:space="preserve">$88,109,000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spacing w:before="0" w:after="0" w:line="408" w:lineRule="exact"/>
        <w:ind w:left="0" w:right="0" w:firstLine="0"/>
        <w:jc w:val="left"/>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$186,436,000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spacing w:before="0" w:after="0" w:line="408" w:lineRule="exact"/>
        <w:ind w:left="0" w:right="0" w:firstLine="576"/>
        <w:jc w:val="left"/>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spacing w:before="0" w:after="0" w:line="408" w:lineRule="exact"/>
        <w:ind w:left="0" w:right="0" w:firstLine="576"/>
        <w:jc w:val="left"/>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spacing w:before="0" w:after="0" w:line="408" w:lineRule="exact"/>
        <w:ind w:left="0" w:right="0" w:firstLine="576"/>
        <w:jc w:val="left"/>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spacing w:before="0" w:after="0" w:line="408" w:lineRule="exact"/>
        <w:ind w:left="0" w:right="0" w:firstLine="576"/>
        <w:jc w:val="left"/>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spacing w:before="0" w:after="0" w:line="408" w:lineRule="exact"/>
        <w:ind w:left="0" w:right="0" w:firstLine="576"/>
        <w:jc w:val="left"/>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spacing w:before="0" w:after="0" w:line="408" w:lineRule="exact"/>
        <w:ind w:left="0" w:right="0" w:firstLine="576"/>
        <w:jc w:val="left"/>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576"/>
        <w:jc w:val="left"/>
      </w:pPr>
      <w:r>
        <w:rPr/>
        <w:t xml:space="preserve">(1) COMMUNITY SERVICES/REGIONAL SUPPORT NETWORKS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spacing w:before="0" w:after="0" w:line="408" w:lineRule="exact"/>
        <w:ind w:left="0" w:right="0" w:firstLine="0"/>
        <w:jc w:val="left"/>
        <w:tabs>
          <w:tab w:val="right" w:leader="none" w:pos="9936"/>
        </w:tabs>
      </w:pPr>
      <w:r>
        <w:tab/>
      </w:r>
      <w:r>
        <w:rPr>
          <w:u w:val="single"/>
        </w:rPr>
        <w:t xml:space="preserve">$331,212,000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spacing w:before="0" w:after="0" w:line="408" w:lineRule="exact"/>
        <w:ind w:left="0" w:right="0" w:firstLine="0"/>
        <w:jc w:val="left"/>
        <w:tabs>
          <w:tab w:val="right" w:leader="none" w:pos="9936"/>
        </w:tabs>
      </w:pPr>
      <w:r>
        <w:tab/>
      </w:r>
      <w:r>
        <w:rPr>
          <w:u w:val="single"/>
        </w:rPr>
        <w:t xml:space="preserve">$797,107,000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$1,474,710,000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spacing w:before="0" w:after="0" w:line="408" w:lineRule="exact"/>
        <w:ind w:left="0" w:right="0" w:firstLine="576"/>
        <w:jc w:val="left"/>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spacing w:before="0" w:after="0" w:line="408" w:lineRule="exact"/>
        <w:ind w:left="0" w:right="0" w:firstLine="576"/>
        <w:jc w:val="left"/>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spacing w:before="0" w:after="0" w:line="408" w:lineRule="exact"/>
        <w:ind w:left="0" w:right="0" w:firstLine="576"/>
        <w:jc w:val="left"/>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spacing w:before="0" w:after="0" w:line="408" w:lineRule="exact"/>
        <w:ind w:left="0" w:right="0" w:firstLine="576"/>
        <w:jc w:val="left"/>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spacing w:before="0" w:after="0" w:line="408" w:lineRule="exact"/>
        <w:ind w:left="0" w:right="0" w:firstLine="576"/>
        <w:jc w:val="left"/>
      </w:pPr>
      <w:r>
        <w:rPr/>
        <w:t xml:space="preserve">(f) The department is authorized to continue to contract directly, rather than through contracts with regional support networks, for children's long-term inpatient facility services.</w:t>
      </w:r>
    </w:p>
    <w:p>
      <w:pPr>
        <w:spacing w:before="0" w:after="0" w:line="408" w:lineRule="exact"/>
        <w:ind w:left="0" w:right="0" w:firstLine="576"/>
        <w:jc w:val="left"/>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spacing w:before="0" w:after="0" w:line="408" w:lineRule="exact"/>
        <w:ind w:left="0" w:right="0" w:firstLine="576"/>
        <w:jc w:val="left"/>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spacing w:before="0" w:after="0" w:line="408" w:lineRule="exact"/>
        <w:ind w:left="0" w:right="0" w:firstLine="576"/>
        <w:jc w:val="left"/>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spacing w:before="0" w:after="0" w:line="408" w:lineRule="exact"/>
        <w:ind w:left="0" w:right="0" w:firstLine="576"/>
        <w:jc w:val="left"/>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spacing w:before="0" w:after="0" w:line="408" w:lineRule="exact"/>
        <w:ind w:left="0" w:right="0" w:firstLine="576"/>
        <w:jc w:val="left"/>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spacing w:before="0" w:after="0" w:line="408" w:lineRule="exact"/>
        <w:ind w:left="0" w:right="0" w:firstLine="576"/>
        <w:jc w:val="left"/>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spacing w:before="0" w:after="0" w:line="408" w:lineRule="exact"/>
        <w:ind w:left="0" w:right="0" w:firstLine="576"/>
        <w:jc w:val="left"/>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spacing w:before="0" w:after="0" w:line="408" w:lineRule="exact"/>
        <w:ind w:left="0" w:right="0" w:firstLine="576"/>
        <w:jc w:val="left"/>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spacing w:before="0" w:after="0" w:line="408" w:lineRule="exact"/>
        <w:ind w:left="0" w:right="0" w:firstLine="576"/>
        <w:jc w:val="left"/>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spacing w:before="0" w:after="0" w:line="408" w:lineRule="exact"/>
        <w:ind w:left="0" w:right="0" w:firstLine="0"/>
        <w:jc w:val="left"/>
        <w:tabs>
          <w:tab w:val="right" w:leader="none" w:pos="9936"/>
        </w:tabs>
      </w:pPr>
      <w:r>
        <w:tab/>
      </w:r>
      <w:r>
        <w:rPr>
          <w:u w:val="single"/>
        </w:rPr>
        <w:t xml:space="preserve">$138,783,000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spacing w:before="0" w:after="0" w:line="408" w:lineRule="exact"/>
        <w:ind w:left="0" w:right="0" w:firstLine="0"/>
        <w:jc w:val="left"/>
        <w:tabs>
          <w:tab w:val="right" w:leader="none" w:pos="9936"/>
        </w:tabs>
      </w:pPr>
      <w:r>
        <w:tab/>
      </w:r>
      <w:r>
        <w:rPr>
          <w:u w:val="single"/>
        </w:rPr>
        <w:t xml:space="preserve">$159,055,000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spacing w:before="0" w:after="0" w:line="408" w:lineRule="exact"/>
        <w:ind w:left="0" w:right="0" w:firstLine="0"/>
        <w:jc w:val="left"/>
        <w:tabs>
          <w:tab w:val="right" w:leader="none" w:pos="9936"/>
        </w:tabs>
      </w:pPr>
      <w:r>
        <w:tab/>
      </w:r>
      <w:r>
        <w:rPr>
          <w:u w:val="single"/>
        </w:rPr>
        <w:t xml:space="preserve">$56,686,000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$492,437,000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spacing w:before="0" w:after="0" w:line="408" w:lineRule="exact"/>
        <w:ind w:left="0" w:right="0" w:firstLine="576"/>
        <w:jc w:val="left"/>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spacing w:before="0" w:after="0" w:line="408" w:lineRule="exact"/>
        <w:ind w:left="0" w:right="0" w:firstLine="576"/>
        <w:jc w:val="left"/>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spacing w:before="0" w:after="0" w:line="408" w:lineRule="exact"/>
        <w:ind w:left="0" w:right="0" w:firstLine="576"/>
        <w:jc w:val="left"/>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spacing w:before="0" w:after="0" w:line="408" w:lineRule="exact"/>
        <w:ind w:left="0" w:right="0" w:firstLine="0"/>
        <w:jc w:val="left"/>
        <w:tabs>
          <w:tab w:val="right" w:leader="none" w:pos="9936"/>
        </w:tabs>
      </w:pPr>
      <w:r>
        <w:tab/>
      </w:r>
      <w:r>
        <w:rPr>
          <w:u w:val="single"/>
        </w:rPr>
        <w:t xml:space="preserve">$7,449,000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spacing w:before="0" w:after="0" w:line="408" w:lineRule="exact"/>
        <w:ind w:left="0" w:right="0" w:firstLine="0"/>
        <w:jc w:val="left"/>
        <w:tabs>
          <w:tab w:val="right" w:leader="none" w:pos="9936"/>
        </w:tabs>
      </w:pPr>
      <w:r>
        <w:tab/>
      </w:r>
      <w:r>
        <w:rPr>
          <w:u w:val="single"/>
        </w:rPr>
        <w:t xml:space="preserve">$10,032,000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spacing w:before="0" w:after="0" w:line="408" w:lineRule="exact"/>
        <w:ind w:left="0" w:right="0" w:firstLine="576"/>
        <w:jc w:val="left"/>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spacing w:before="0" w:after="0" w:line="408" w:lineRule="exact"/>
        <w:ind w:left="0" w:right="0" w:firstLine="576"/>
        <w:jc w:val="left"/>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spacing w:before="0" w:after="0" w:line="408" w:lineRule="exact"/>
        <w:ind w:left="0" w:right="0" w:firstLine="576"/>
        <w:jc w:val="left"/>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spacing w:before="0" w:after="0" w:line="408" w:lineRule="exact"/>
        <w:ind w:left="0" w:right="0" w:firstLine="576"/>
        <w:jc w:val="left"/>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spacing w:before="0" w:after="0" w:line="408" w:lineRule="exact"/>
        <w:ind w:left="0" w:right="0" w:firstLine="0"/>
        <w:jc w:val="left"/>
        <w:tabs>
          <w:tab w:val="right" w:leader="none" w:pos="9936"/>
        </w:tabs>
      </w:pPr>
      <w:r>
        <w:tab/>
      </w:r>
      <w:r>
        <w:rPr>
          <w:u w:val="single"/>
        </w:rPr>
        <w:t xml:space="preserve">$477,810,000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spacing w:before="0" w:after="0" w:line="408" w:lineRule="exact"/>
        <w:ind w:left="0" w:right="0" w:firstLine="0"/>
        <w:jc w:val="left"/>
        <w:tabs>
          <w:tab w:val="right" w:leader="none" w:pos="9936"/>
        </w:tabs>
      </w:pPr>
      <w:r>
        <w:tab/>
      </w:r>
      <w:r>
        <w:rPr>
          <w:u w:val="single"/>
        </w:rPr>
        <w:t xml:space="preserve">$843,835,000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$1,766,550,000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(ii)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(iii)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spacing w:before="0" w:after="0" w:line="408" w:lineRule="exact"/>
        <w:ind w:left="0" w:right="0" w:firstLine="576"/>
        <w:jc w:val="left"/>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(h)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spacing w:before="0" w:after="0" w:line="408" w:lineRule="exact"/>
        <w:ind w:left="0" w:right="0" w:firstLine="0"/>
        <w:jc w:val="left"/>
        <w:tabs>
          <w:tab w:val="right" w:leader="none" w:pos="9936"/>
        </w:tabs>
      </w:pPr>
      <w:r>
        <w:tab/>
      </w:r>
      <w:r>
        <w:rPr>
          <w:u w:val="single"/>
        </w:rPr>
        <w:t xml:space="preserve">$84,894,000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spacing w:before="0" w:after="0" w:line="408" w:lineRule="exact"/>
        <w:ind w:left="0" w:right="0" w:firstLine="0"/>
        <w:jc w:val="left"/>
        <w:tabs>
          <w:tab w:val="right" w:leader="none" w:pos="9936"/>
        </w:tabs>
      </w:pPr>
      <w:r>
        <w:tab/>
      </w:r>
      <w:r>
        <w:rPr>
          <w:u w:val="single"/>
        </w:rPr>
        <w:t xml:space="preserve">$161,511,000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$355,451,000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spacing w:before="0" w:after="0" w:line="408" w:lineRule="exact"/>
        <w:ind w:left="0" w:right="0" w:firstLine="0"/>
        <w:jc w:val="left"/>
        <w:tabs>
          <w:tab w:val="right" w:leader="none" w:pos="9936"/>
        </w:tabs>
      </w:pPr>
      <w:r>
        <w:tab/>
      </w:r>
      <w:r>
        <w:rPr>
          <w:u w:val="single"/>
        </w:rPr>
        <w:t xml:space="preserve">$13,263,000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spacing w:before="0" w:after="0" w:line="408" w:lineRule="exact"/>
        <w:ind w:left="0" w:right="0" w:firstLine="0"/>
        <w:jc w:val="left"/>
        <w:tabs>
          <w:tab w:val="right" w:leader="none" w:pos="9936"/>
        </w:tabs>
      </w:pPr>
      <w:r>
        <w:tab/>
      </w:r>
      <w:r>
        <w:rPr>
          <w:u w:val="single"/>
        </w:rPr>
        <w:t xml:space="preserve">$13,256,000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$28,494,000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spacing w:before="0" w:after="0" w:line="408" w:lineRule="exact"/>
        <w:ind w:left="0" w:right="0" w:firstLine="576"/>
        <w:jc w:val="left"/>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u w:val="single"/>
        </w:rPr>
        <w:t xml:space="preserve">(c) $10,973,000 of the general fund</w:t>
      </w:r>
      <w:r>
        <w:rPr>
          <w:rFonts w:ascii="Times New Roman" w:hAnsi="Times New Roman"/>
          <w:u w:val="single"/>
        </w:rPr>
        <w:t xml:space="preserve">—</w:t>
      </w:r>
      <w:r>
        <w:rPr>
          <w:u w:val="single"/>
        </w:rPr>
        <w:t xml:space="preserve">state appropriation for fiscal year 2015 and $10,973,000 of the general fund</w:t>
      </w:r>
      <w:r>
        <w:rPr>
          <w:rFonts w:ascii="Times New Roman" w:hAnsi="Times New Roman"/>
          <w:u w:val="single"/>
        </w:rPr>
        <w:t xml:space="preserve">—</w:t>
      </w:r>
      <w:r>
        <w:rPr>
          <w:u w:val="single"/>
        </w:rPr>
        <w:t xml:space="preserve">federal appropriation for fiscal year 2015 are provided solely to fully satisfy the First Amended Supplemental Judgment and Order and Second Amended Final Judgment on Jury Verdict issued by the Thurston County Superior Court on September 5, 2014, in the case of </w:t>
      </w:r>
      <w:r>
        <w:rPr>
          <w:i/>
          <w:u w:val="single"/>
        </w:rPr>
        <w:t xml:space="preserve">Rekhter v. DSHS</w:t>
      </w:r>
      <w:r>
        <w:rPr>
          <w:u w:val="single"/>
        </w:rPr>
        <w:t xml:space="preserve">, Cause No. 07-2-00895-8.</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spacing w:before="0" w:after="0" w:line="408" w:lineRule="exact"/>
        <w:ind w:left="0" w:right="0" w:firstLine="0"/>
        <w:jc w:val="left"/>
        <w:tabs>
          <w:tab w:val="right" w:leader="none" w:pos="9936"/>
        </w:tabs>
      </w:pPr>
      <w:r>
        <w:tab/>
      </w:r>
      <w:r>
        <w:rPr>
          <w:u w:val="single"/>
        </w:rPr>
        <w:t xml:space="preserve">$934,414,000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spacing w:before="0" w:after="0" w:line="408" w:lineRule="exact"/>
        <w:ind w:left="0" w:right="0" w:firstLine="0"/>
        <w:jc w:val="left"/>
        <w:tabs>
          <w:tab w:val="right" w:leader="none" w:pos="9936"/>
        </w:tabs>
      </w:pPr>
      <w:r>
        <w:tab/>
      </w:r>
      <w:r>
        <w:rPr>
          <w:u w:val="single"/>
        </w:rPr>
        <w:t xml:space="preserve">$1,913,609,000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$3,855,765,000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spacing w:before="0" w:after="0" w:line="408" w:lineRule="exact"/>
        <w:ind w:left="0" w:right="0" w:firstLine="576"/>
        <w:jc w:val="left"/>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spacing w:before="0" w:after="0" w:line="408" w:lineRule="exact"/>
        <w:ind w:left="0" w:right="0" w:firstLine="576"/>
        <w:jc w:val="left"/>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spacing w:before="0" w:after="0" w:line="408" w:lineRule="exact"/>
        <w:ind w:left="0" w:right="0" w:firstLine="576"/>
        <w:jc w:val="left"/>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spacing w:before="0" w:after="0" w:line="408" w:lineRule="exact"/>
        <w:ind w:left="0" w:right="0" w:firstLine="576"/>
        <w:jc w:val="left"/>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(e) The rate add-on provided in (c) of this subsection is subject to the reconciliation and settlement process provided in RCW 74.46.022(6).</w:t>
      </w:r>
    </w:p>
    <w:p>
      <w:pPr>
        <w:spacing w:before="0" w:after="0" w:line="408" w:lineRule="exact"/>
        <w:ind w:left="0" w:right="0" w:firstLine="576"/>
        <w:jc w:val="left"/>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spacing w:before="0" w:after="0" w:line="408" w:lineRule="exact"/>
        <w:ind w:left="0" w:right="0" w:firstLine="576"/>
        <w:jc w:val="left"/>
      </w:pPr>
      <w:r>
        <w:rPr/>
        <w:t xml:space="preserve">(g) For fiscal year 2015, the department shall provide the following rate add-ons per medicaid resident day:</w:t>
      </w:r>
    </w:p>
    <w:p>
      <w:pPr>
        <w:spacing w:before="0" w:after="0" w:line="408" w:lineRule="exact"/>
        <w:ind w:left="0" w:right="0" w:firstLine="576"/>
        <w:jc w:val="left"/>
      </w:pPr>
      <w:r>
        <w:rPr/>
        <w:t xml:space="preserve">(i) A direct care rate add-on of $3.63 per medicaid resident day;</w:t>
      </w:r>
    </w:p>
    <w:p>
      <w:pPr>
        <w:spacing w:before="0" w:after="0" w:line="408" w:lineRule="exact"/>
        <w:ind w:left="0" w:right="0" w:firstLine="576"/>
        <w:jc w:val="left"/>
      </w:pPr>
      <w:r>
        <w:rPr/>
        <w:t xml:space="preserve">(ii) A support services rate add-on of $1.12 per medicaid resident day; and</w:t>
      </w:r>
    </w:p>
    <w:p>
      <w:pPr>
        <w:spacing w:before="0" w:after="0" w:line="408" w:lineRule="exact"/>
        <w:ind w:left="0" w:right="0" w:firstLine="576"/>
        <w:jc w:val="left"/>
      </w:pPr>
      <w:r>
        <w:rPr/>
        <w:t xml:space="preserve">(iii) A therapy care rate add-on of $0.05 per patient day.</w:t>
      </w:r>
    </w:p>
    <w:p>
      <w:pPr>
        <w:spacing w:before="0" w:after="0" w:line="408" w:lineRule="exact"/>
        <w:ind w:left="0" w:right="0" w:firstLine="576"/>
        <w:jc w:val="left"/>
      </w:pPr>
      <w:r>
        <w:rPr/>
        <w:t xml:space="preserve">This subsection (1)(g) is subject to the reconciliation and settlement process provided in RCW 74.46.022(6).</w:t>
      </w:r>
    </w:p>
    <w:p>
      <w:pPr>
        <w:spacing w:before="0" w:after="0" w:line="408" w:lineRule="exact"/>
        <w:ind w:left="0" w:right="0" w:firstLine="576"/>
        <w:jc w:val="left"/>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spacing w:before="0" w:after="0" w:line="408" w:lineRule="exact"/>
        <w:ind w:left="0" w:right="0" w:firstLine="576"/>
        <w:jc w:val="left"/>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spacing w:before="0" w:after="0" w:line="408" w:lineRule="exact"/>
        <w:ind w:left="0" w:right="0" w:firstLine="576"/>
        <w:jc w:val="left"/>
      </w:pPr>
      <w:r>
        <w:rPr/>
        <w:t xml:space="preserve">(b) The current annual renewal license fee for assisted living facilities shall be increased to $106 per bed beginning in fiscal year 2014 and $106 per bed beginning in fiscal year 2015.</w:t>
      </w:r>
    </w:p>
    <w:p>
      <w:pPr>
        <w:spacing w:before="0" w:after="0" w:line="408" w:lineRule="exact"/>
        <w:ind w:left="0" w:right="0" w:firstLine="576"/>
        <w:jc w:val="left"/>
      </w:pPr>
      <w:r>
        <w:rPr/>
        <w:t xml:space="preserve">(c) The current annual renewal license fee for nursing facilities shall be increased to $359 per bed beginning in fiscal year 2014 and $359 per bed beginning in fiscal year 2015.</w:t>
      </w:r>
    </w:p>
    <w:p>
      <w:pPr>
        <w:spacing w:before="0" w:after="0" w:line="408" w:lineRule="exact"/>
        <w:ind w:left="0" w:right="0" w:firstLine="576"/>
        <w:jc w:val="left"/>
      </w:pPr>
      <w:r>
        <w:rPr/>
        <w:t xml:space="preserve">(4)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spacing w:before="0" w:after="0" w:line="408" w:lineRule="exact"/>
        <w:ind w:left="0" w:right="0" w:firstLine="576"/>
        <w:jc w:val="left"/>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(8) The department is authorized to establish limited exemption criteria in rule to address RCW 74.39A.325 when a landline phone is not available to the employee.</w:t>
      </w:r>
    </w:p>
    <w:p>
      <w:pPr>
        <w:spacing w:before="0" w:after="0" w:line="408" w:lineRule="exact"/>
        <w:ind w:left="0" w:right="0" w:firstLine="576"/>
        <w:jc w:val="left"/>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spacing w:before="0" w:after="0" w:line="408" w:lineRule="exact"/>
        <w:ind w:left="0" w:right="0" w:firstLine="576"/>
        <w:jc w:val="left"/>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spacing w:before="0" w:after="0" w:line="408" w:lineRule="exact"/>
        <w:ind w:left="0" w:right="0" w:firstLine="576"/>
        <w:jc w:val="left"/>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spacing w:before="0" w:after="0" w:line="408" w:lineRule="exact"/>
        <w:ind w:left="0" w:right="0" w:firstLine="576"/>
        <w:jc w:val="left"/>
      </w:pPr>
      <w:r>
        <w:rPr/>
        <w:t xml:space="preserve">(a) A joint legislative executive committee on aging and disability is established,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 and</w:t>
      </w:r>
    </w:p>
    <w:p>
      <w:pPr>
        <w:spacing w:before="0" w:after="0" w:line="408" w:lineRule="exact"/>
        <w:ind w:left="0" w:right="0" w:firstLine="576"/>
        <w:jc w:val="left"/>
      </w:pPr>
      <w:r>
        <w:rPr/>
        <w:t xml:space="preserve">(v) The director of the department of retirement systems or his or her designee.</w:t>
      </w:r>
    </w:p>
    <w:p>
      <w:pPr>
        <w:spacing w:before="0" w:after="0" w:line="408" w:lineRule="exact"/>
        <w:ind w:left="0" w:right="0" w:firstLine="576"/>
        <w:jc w:val="left"/>
      </w:pPr>
      <w:r>
        <w:rPr/>
        <w:t xml:space="preserve">(b) The committee must convene by September 1, 2013. At the first meeting, the committee will select cochairs from among its members who are legislators. All meetings of the committee are open to the public.</w:t>
      </w:r>
    </w:p>
    <w:p>
      <w:pPr>
        <w:spacing w:before="0" w:after="0" w:line="408" w:lineRule="exact"/>
        <w:ind w:left="0" w:right="0" w:firstLine="576"/>
        <w:jc w:val="left"/>
      </w:pPr>
      <w:r>
        <w:rPr/>
        <w:t xml:space="preserve">(c) The purpose of the committee is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Establish a profile of Washington's current population of older people and people with disabilities and a projection of population growth through 2030;</w:t>
      </w:r>
    </w:p>
    <w:p>
      <w:pPr>
        <w:spacing w:before="0" w:after="0" w:line="408" w:lineRule="exact"/>
        <w:ind w:left="0" w:right="0" w:firstLine="576"/>
        <w:jc w:val="left"/>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spacing w:before="0" w:after="0" w:line="408" w:lineRule="exact"/>
        <w:ind w:left="0" w:right="0" w:firstLine="576"/>
        <w:jc w:val="left"/>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spacing w:before="0" w:after="0" w:line="408" w:lineRule="exact"/>
        <w:ind w:left="0" w:right="0" w:firstLine="576"/>
        <w:jc w:val="left"/>
      </w:pPr>
      <w:r>
        <w:rPr/>
        <w:t xml:space="preserve">(iv) Identify strategies to better serve the health care needs of an aging population and people with disabilities, and promote healthy living;</w:t>
      </w:r>
    </w:p>
    <w:p>
      <w:pPr>
        <w:spacing w:before="0" w:after="0" w:line="408" w:lineRule="exact"/>
        <w:ind w:left="0" w:right="0" w:firstLine="576"/>
        <w:jc w:val="left"/>
      </w:pPr>
      <w:r>
        <w:rPr/>
        <w:t xml:space="preserve">(v) Identify policy options to create financing mechanisms for long-term services and supports that will promote additional private responsibility for individuals and families to meet their needs for service;</w:t>
      </w:r>
    </w:p>
    <w:p>
      <w:pPr>
        <w:spacing w:before="0" w:after="0" w:line="408" w:lineRule="exact"/>
        <w:ind w:left="0" w:right="0" w:firstLine="576"/>
        <w:jc w:val="left"/>
      </w:pPr>
      <w:r>
        <w:rPr/>
        <w:t xml:space="preserve">(vi) Identify policies to promote financial security in retirement, support people who wish to stay in the workplace longer, and expand the availability of workplace retirement savings plans; and</w:t>
      </w:r>
    </w:p>
    <w:p>
      <w:pPr>
        <w:spacing w:before="0" w:after="0" w:line="408" w:lineRule="exact"/>
        <w:ind w:left="0" w:right="0" w:firstLine="576"/>
        <w:jc w:val="left"/>
      </w:pPr>
      <w:r>
        <w:rPr/>
        <w:t xml:space="preserve">(vii) Identify policy options to help communities adapt to the aging demographic in planning for housing, land use and transportation.</w:t>
      </w:r>
    </w:p>
    <w:p>
      <w:pPr>
        <w:spacing w:before="0" w:after="0" w:line="408" w:lineRule="exact"/>
        <w:ind w:left="0" w:right="0" w:firstLine="576"/>
        <w:jc w:val="left"/>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spacing w:before="0" w:after="0" w:line="408" w:lineRule="exact"/>
        <w:ind w:left="0" w:right="0" w:firstLine="576"/>
        <w:jc w:val="left"/>
      </w:pPr>
      <w:r>
        <w:rPr/>
        <w:t xml:space="preserve">(e)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(g) The committee shall issue an interim report to the legislature by December 10, 2013, and issue final recommendations to the governor and relevant standing committees of the legislature by December 10, 2014.</w:t>
      </w:r>
    </w:p>
    <w:p>
      <w:pPr>
        <w:spacing w:before="0" w:after="0" w:line="408" w:lineRule="exact"/>
        <w:ind w:left="0" w:right="0" w:firstLine="576"/>
        <w:jc w:val="left"/>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spacing w:before="0" w:after="0" w:line="408" w:lineRule="exact"/>
        <w:ind w:left="0" w:right="0" w:firstLine="576"/>
        <w:jc w:val="left"/>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spacing w:before="0" w:after="0" w:line="408" w:lineRule="exact"/>
        <w:ind w:left="0" w:right="0" w:firstLine="576"/>
        <w:jc w:val="left"/>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spacing w:before="0" w:after="0" w:line="408" w:lineRule="exact"/>
        <w:ind w:left="0" w:right="0" w:firstLine="576"/>
        <w:jc w:val="left"/>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spacing w:before="0" w:after="0" w:line="408" w:lineRule="exact"/>
        <w:ind w:left="0" w:right="0" w:firstLine="576"/>
        <w:jc w:val="left"/>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spacing w:before="0" w:after="0" w:line="408" w:lineRule="exact"/>
        <w:ind w:left="0" w:right="0" w:firstLine="576"/>
        <w:jc w:val="left"/>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spacing w:before="0" w:after="0" w:line="408" w:lineRule="exact"/>
        <w:ind w:left="0" w:right="0" w:firstLine="576"/>
        <w:jc w:val="left"/>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spacing w:before="0" w:after="0" w:line="408" w:lineRule="exact"/>
        <w:ind w:left="0" w:right="0" w:firstLine="576"/>
        <w:jc w:val="left"/>
      </w:pPr>
      <w:r>
        <w:rPr/>
        <w:t xml:space="preserve">(a) Protocols and conditions in which information would be shared;</w:t>
      </w:r>
    </w:p>
    <w:p>
      <w:pPr>
        <w:spacing w:before="0" w:after="0" w:line="408" w:lineRule="exact"/>
        <w:ind w:left="0" w:right="0" w:firstLine="576"/>
        <w:jc w:val="left"/>
      </w:pPr>
      <w:r>
        <w:rPr/>
        <w:t xml:space="preserve">(b) A process whereby vulnerable life alert and emergency alert customers may provide permission for their information to be shared in the event of an emergency;</w:t>
      </w:r>
    </w:p>
    <w:p>
      <w:pPr>
        <w:spacing w:before="0" w:after="0" w:line="408" w:lineRule="exact"/>
        <w:ind w:left="0" w:right="0" w:firstLine="576"/>
        <w:jc w:val="left"/>
      </w:pPr>
      <w:r>
        <w:rPr/>
        <w:t xml:space="preserve">(c) Privacy protections for participants in the program; and</w:t>
      </w:r>
    </w:p>
    <w:p>
      <w:pPr>
        <w:spacing w:before="0" w:after="0" w:line="408" w:lineRule="exact"/>
        <w:ind w:left="0" w:right="0" w:firstLine="576"/>
        <w:jc w:val="left"/>
      </w:pPr>
      <w:r>
        <w:rPr/>
        <w:t xml:space="preserve">(d) Liability protections for agencies that collect, maintain, and track information.</w:t>
      </w:r>
    </w:p>
    <w:p>
      <w:pPr>
        <w:spacing w:before="0" w:after="0" w:line="408" w:lineRule="exact"/>
        <w:ind w:left="0" w:right="0" w:firstLine="576"/>
        <w:jc w:val="left"/>
      </w:pPr>
      <w:r>
        <w:rPr/>
        <w:t xml:space="preserve">The work group shall develop recommendations and provide them to the office of financial management and to the appropriate legislative committees by November 15, 2014.</w:t>
      </w:r>
    </w:p>
    <w:p>
      <w:pPr>
        <w:spacing w:before="0" w:after="0" w:line="408" w:lineRule="exact"/>
        <w:ind w:left="0" w:right="0" w:firstLine="576"/>
        <w:jc w:val="left"/>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spacing w:before="0" w:after="0" w:line="408" w:lineRule="exact"/>
        <w:ind w:left="0" w:right="0" w:firstLine="576"/>
        <w:jc w:val="left"/>
      </w:pPr>
      <w:r>
        <w:rPr>
          <w:u w:val="single"/>
        </w:rPr>
        <w:t xml:space="preserve">(23) $32,919,000 of the general fund</w:t>
      </w:r>
      <w:r>
        <w:rPr>
          <w:rFonts w:ascii="Times New Roman" w:hAnsi="Times New Roman"/>
          <w:u w:val="single"/>
        </w:rPr>
        <w:t xml:space="preserve">—</w:t>
      </w:r>
      <w:r>
        <w:rPr>
          <w:u w:val="single"/>
        </w:rPr>
        <w:t xml:space="preserve">state appropriation for fiscal year 2015 and $32,918,000 of the general fund</w:t>
      </w:r>
      <w:r>
        <w:rPr>
          <w:rFonts w:ascii="Times New Roman" w:hAnsi="Times New Roman"/>
          <w:u w:val="single"/>
        </w:rPr>
        <w:t xml:space="preserve">—</w:t>
      </w:r>
      <w:r>
        <w:rPr>
          <w:u w:val="single"/>
        </w:rPr>
        <w:t xml:space="preserve">federal appropriation for fiscal year 2015 are provided solely to fully satisfy the First Amended Supplemental Judgment and Order and Second Amended Final Judgment on Jury Verdict issued by the Thurston County Superior Court on September 5, 2014, in the case of </w:t>
      </w:r>
      <w:r>
        <w:rPr>
          <w:i/>
          <w:u w:val="single"/>
        </w:rPr>
        <w:t xml:space="preserve">Rekhter v. DSHS</w:t>
      </w:r>
      <w:r>
        <w:rPr>
          <w:u w:val="single"/>
        </w:rPr>
        <w:t xml:space="preserve">, Cause No. 07-2-00895-8.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spacing w:before="0" w:after="0" w:line="408" w:lineRule="exact"/>
        <w:ind w:left="0" w:right="0" w:firstLine="0"/>
        <w:jc w:val="left"/>
        <w:tabs>
          <w:tab w:val="right" w:leader="none" w:pos="9936"/>
        </w:tabs>
      </w:pPr>
      <w:r>
        <w:tab/>
      </w:r>
      <w:r>
        <w:rPr>
          <w:u w:val="single"/>
        </w:rPr>
        <w:t xml:space="preserve">$378,899,000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spacing w:before="0" w:after="0" w:line="408" w:lineRule="exact"/>
        <w:ind w:left="0" w:right="0" w:firstLine="0"/>
        <w:jc w:val="left"/>
        <w:tabs>
          <w:tab w:val="right" w:leader="none" w:pos="9936"/>
        </w:tabs>
      </w:pPr>
      <w:r>
        <w:tab/>
      </w:r>
      <w:r>
        <w:rPr>
          <w:u w:val="single"/>
        </w:rPr>
        <w:t xml:space="preserve">$1,286,387,000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spacing w:before="0" w:after="0" w:line="408" w:lineRule="exact"/>
        <w:ind w:left="0" w:right="0" w:firstLine="0"/>
        <w:jc w:val="left"/>
        <w:tabs>
          <w:tab w:val="right" w:leader="none" w:pos="9936"/>
        </w:tabs>
      </w:pPr>
      <w:r>
        <w:tab/>
      </w:r>
      <w:r>
        <w:rPr>
          <w:u w:val="single"/>
        </w:rPr>
        <w:t xml:space="preserve">$22,094,000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$2,064,118,000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u w:val="single"/>
        </w:rPr>
        <w:t xml:space="preserve">$146,135,000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u w:val="single"/>
        </w:rPr>
        <w:t xml:space="preserve">$778,165,000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spacing w:before="0" w:after="0" w:line="408" w:lineRule="exact"/>
        <w:ind w:left="0" w:right="0" w:firstLine="576"/>
        <w:jc w:val="left"/>
      </w:pPr>
      <w:r>
        <w:rPr/>
        <w:t xml:space="preserve">(b) </w:t>
      </w:r>
      <w:r>
        <w:t>((</w:t>
      </w:r>
      <w:r>
        <w:rPr>
          <w:strike/>
        </w:rPr>
        <w:t xml:space="preserve">$374,455,000</w:t>
      </w:r>
      <w:r>
        <w:t>))</w:t>
      </w:r>
      <w:r>
        <w:rPr>
          <w:u w:val="single"/>
        </w:rPr>
        <w:t xml:space="preserve">$360,278,000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(c) $171,893,000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spacing w:before="0" w:after="0" w:line="408" w:lineRule="exact"/>
        <w:ind w:left="0" w:right="0" w:firstLine="576"/>
        <w:jc w:val="left"/>
      </w:pPr>
      <w:r>
        <w:rPr/>
        <w:t xml:space="preserve">(d) </w:t>
      </w:r>
      <w:r>
        <w:t>((</w:t>
      </w:r>
      <w:r>
        <w:rPr>
          <w:strike/>
        </w:rPr>
        <w:t xml:space="preserve">$352,085,000</w:t>
      </w:r>
      <w:r>
        <w:t>))</w:t>
      </w:r>
      <w:r>
        <w:rPr>
          <w:u w:val="single"/>
        </w:rPr>
        <w:t xml:space="preserve">$369,470,000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spacing w:before="0" w:after="0" w:line="408" w:lineRule="exact"/>
        <w:ind w:left="0" w:right="0" w:firstLine="576"/>
        <w:jc w:val="left"/>
      </w:pPr>
      <w:r>
        <w:rPr/>
        <w:t xml:space="preserve">(e) </w:t>
      </w:r>
      <w:r>
        <w:t>((</w:t>
      </w:r>
      <w:r>
        <w:rPr>
          <w:strike/>
        </w:rPr>
        <w:t xml:space="preserve">$168,456,000</w:t>
      </w:r>
      <w:r>
        <w:t>))</w:t>
      </w:r>
      <w:r>
        <w:rPr>
          <w:u w:val="single"/>
        </w:rPr>
        <w:t xml:space="preserve">$172,973,000</w:t>
      </w:r>
      <w:r>
        <w:rPr/>
        <w:t xml:space="preserve"> of the amounts in (a) of this subsection are provided solely for WorkFirst and working connections child care administration and overhead.</w:t>
      </w:r>
    </w:p>
    <w:p>
      <w:pPr>
        <w:spacing w:before="0" w:after="0" w:line="408" w:lineRule="exact"/>
        <w:ind w:left="0" w:right="0" w:firstLine="576"/>
        <w:jc w:val="left"/>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spacing w:before="0" w:after="0" w:line="408" w:lineRule="exact"/>
        <w:ind w:left="0" w:right="0" w:firstLine="576"/>
        <w:jc w:val="left"/>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spacing w:before="0" w:after="0" w:line="408" w:lineRule="exact"/>
        <w:ind w:left="0" w:right="0" w:firstLine="576"/>
        <w:jc w:val="left"/>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spacing w:before="0" w:after="0" w:line="408" w:lineRule="exact"/>
        <w:ind w:left="0" w:right="0" w:firstLine="576"/>
        <w:jc w:val="left"/>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spacing w:before="0" w:after="0" w:line="408" w:lineRule="exact"/>
        <w:ind w:left="0" w:right="0" w:firstLine="0"/>
        <w:jc w:val="left"/>
        <w:tabs>
          <w:tab w:val="right" w:leader="none" w:pos="9936"/>
        </w:tabs>
      </w:pPr>
      <w:r>
        <w:tab/>
      </w:r>
      <w:r>
        <w:rPr>
          <w:u w:val="single"/>
        </w:rPr>
        <w:t xml:space="preserve">$68,250,000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spacing w:before="0" w:after="0" w:line="408" w:lineRule="exact"/>
        <w:ind w:left="0" w:right="0" w:firstLine="0"/>
        <w:jc w:val="left"/>
        <w:tabs>
          <w:tab w:val="right" w:leader="none" w:pos="9936"/>
        </w:tabs>
      </w:pPr>
      <w:r>
        <w:tab/>
      </w:r>
      <w:r>
        <w:rPr>
          <w:u w:val="single"/>
        </w:rPr>
        <w:t xml:space="preserve">$290,234,000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spacing w:before="0" w:after="0" w:line="408" w:lineRule="exact"/>
        <w:ind w:left="0" w:right="0" w:firstLine="0"/>
        <w:jc w:val="left"/>
        <w:tabs>
          <w:tab w:val="right" w:leader="none" w:pos="9936"/>
        </w:tabs>
      </w:pPr>
      <w:r>
        <w:tab/>
      </w:r>
      <w:r>
        <w:rPr>
          <w:u w:val="single"/>
        </w:rPr>
        <w:t xml:space="preserve">$16,401,000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$14,284,000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$4,961,000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$469,023,000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spacing w:before="0" w:after="0" w:line="408" w:lineRule="exact"/>
        <w:ind w:left="0" w:right="0" w:firstLine="576"/>
        <w:jc w:val="left"/>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spacing w:before="0" w:after="0" w:line="408" w:lineRule="exact"/>
        <w:ind w:left="0" w:right="0" w:firstLine="576"/>
        <w:jc w:val="left"/>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spacing w:before="0" w:after="0" w:line="408" w:lineRule="exact"/>
        <w:ind w:left="0" w:right="0" w:firstLine="576"/>
        <w:jc w:val="left"/>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spacing w:before="0" w:after="0" w:line="408" w:lineRule="exact"/>
        <w:ind w:left="0" w:right="0" w:firstLine="576"/>
        <w:jc w:val="left"/>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spacing w:before="0" w:after="0" w:line="408" w:lineRule="exact"/>
        <w:ind w:left="0" w:right="0" w:firstLine="576"/>
        <w:jc w:val="left"/>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spacing w:before="0" w:after="0" w:line="408" w:lineRule="exact"/>
        <w:ind w:left="0" w:right="0" w:firstLine="576"/>
        <w:jc w:val="left"/>
      </w:pPr>
      <w:r>
        <w:rPr/>
        <w:t xml:space="preserve">(9) Within existing appropriations, the department shall prioritize the prevention and treatment of intravenous, opiate-based drug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spacing w:before="0" w:after="0" w:line="408" w:lineRule="exact"/>
        <w:ind w:left="0" w:right="0" w:firstLine="0"/>
        <w:jc w:val="left"/>
        <w:tabs>
          <w:tab w:val="right" w:leader="none" w:pos="9936"/>
        </w:tabs>
      </w:pPr>
      <w:r>
        <w:tab/>
      </w:r>
      <w:r>
        <w:rPr>
          <w:u w:val="single"/>
        </w:rPr>
        <w:t xml:space="preserve">$10,984,000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$126,949,000</w:t>
      </w:r>
    </w:p>
    <w:p>
      <w:pPr>
        <w:spacing w:before="120" w:after="0" w:line="408" w:lineRule="exact"/>
        <w:ind w:left="0" w:right="0" w:firstLine="576"/>
        <w:jc w:val="left"/>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spacing w:before="0" w:after="0" w:line="408" w:lineRule="exact"/>
        <w:ind w:left="0" w:right="0" w:firstLine="0"/>
        <w:jc w:val="left"/>
        <w:tabs>
          <w:tab w:val="right" w:leader="none" w:pos="9936"/>
        </w:tabs>
      </w:pPr>
      <w:r>
        <w:tab/>
      </w:r>
      <w:r>
        <w:rPr>
          <w:u w:val="single"/>
        </w:rPr>
        <w:t xml:space="preserve">$36,530,000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spacing w:before="0" w:after="0" w:line="408" w:lineRule="exact"/>
        <w:ind w:left="0" w:right="0" w:firstLine="576"/>
        <w:jc w:val="left"/>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0" w:after="0" w:line="408" w:lineRule="exact"/>
        <w:ind w:left="0" w:right="0" w:firstLine="576"/>
        <w:jc w:val="left"/>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spacing w:before="0" w:after="0" w:line="408" w:lineRule="exact"/>
        <w:ind w:left="0" w:right="0" w:firstLine="0"/>
        <w:jc w:val="left"/>
        <w:tabs>
          <w:tab w:val="right" w:leader="none" w:pos="9936"/>
        </w:tabs>
      </w:pPr>
      <w:r>
        <w:tab/>
      </w:r>
      <w:r>
        <w:rPr>
          <w:u w:val="single"/>
        </w:rPr>
        <w:t xml:space="preserve">$28,955,000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spacing w:before="0" w:after="0" w:line="408" w:lineRule="exact"/>
        <w:ind w:left="0" w:right="0" w:firstLine="0"/>
        <w:jc w:val="left"/>
        <w:tabs>
          <w:tab w:val="right" w:leader="none" w:pos="9936"/>
        </w:tabs>
      </w:pPr>
      <w:r>
        <w:tab/>
      </w:r>
      <w:r>
        <w:rPr>
          <w:u w:val="single"/>
        </w:rPr>
        <w:t xml:space="preserve">$37,220,000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$96,602,000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spacing w:before="0" w:after="0" w:line="408" w:lineRule="exact"/>
        <w:ind w:left="0" w:right="0" w:firstLine="0"/>
        <w:jc w:val="left"/>
        <w:tabs>
          <w:tab w:val="right" w:leader="none" w:pos="9936"/>
        </w:tabs>
      </w:pPr>
      <w:r>
        <w:tab/>
      </w:r>
      <w:r>
        <w:rPr>
          <w:u w:val="single"/>
        </w:rPr>
        <w:t xml:space="preserve">$66,637,000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spacing w:before="0" w:after="0" w:line="408" w:lineRule="exact"/>
        <w:ind w:left="0" w:right="0" w:firstLine="0"/>
        <w:jc w:val="left"/>
        <w:tabs>
          <w:tab w:val="right" w:leader="none" w:pos="9936"/>
        </w:tabs>
      </w:pPr>
      <w:r>
        <w:tab/>
      </w:r>
      <w:r>
        <w:rPr>
          <w:u w:val="single"/>
        </w:rPr>
        <w:t xml:space="preserve">$56,742,000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$186,201,000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spacing w:before="0" w:after="0" w:line="408" w:lineRule="exact"/>
        <w:ind w:left="0" w:right="0" w:firstLine="0"/>
        <w:jc w:val="left"/>
        <w:tabs>
          <w:tab w:val="right" w:leader="none" w:pos="9936"/>
        </w:tabs>
      </w:pPr>
      <w:r>
        <w:tab/>
      </w:r>
      <w:r>
        <w:rPr>
          <w:u w:val="single"/>
        </w:rPr>
        <w:t xml:space="preserve">$2,085,432,000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spacing w:before="0" w:after="0" w:line="408" w:lineRule="exact"/>
        <w:ind w:left="0" w:right="0" w:firstLine="0"/>
        <w:jc w:val="left"/>
        <w:tabs>
          <w:tab w:val="right" w:leader="none" w:pos="9936"/>
        </w:tabs>
      </w:pPr>
      <w:r>
        <w:tab/>
      </w:r>
      <w:r>
        <w:rPr>
          <w:u w:val="single"/>
        </w:rPr>
        <w:t xml:space="preserve">$8,929,479,000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spacing w:before="0" w:after="0" w:line="408" w:lineRule="exact"/>
        <w:ind w:left="0" w:right="0" w:firstLine="0"/>
        <w:jc w:val="left"/>
        <w:tabs>
          <w:tab w:val="right" w:leader="none" w:pos="9936"/>
        </w:tabs>
      </w:pPr>
      <w:r>
        <w:tab/>
      </w:r>
      <w:r>
        <w:rPr>
          <w:u w:val="single"/>
        </w:rPr>
        <w:t xml:space="preserve">$51,713,000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spacing w:before="0" w:after="0" w:line="408" w:lineRule="exact"/>
        <w:ind w:left="0" w:right="0" w:firstLine="0"/>
        <w:jc w:val="left"/>
        <w:tabs>
          <w:tab w:val="right" w:leader="none" w:pos="9936"/>
        </w:tabs>
      </w:pPr>
      <w:r>
        <w:rPr/>
        <w:t xml:space="preserve">Hospital Safety Net Assessment Fund</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$669,380,000</w:t>
      </w:r>
      <w:r>
        <w:t>))</w:t>
      </w:r>
    </w:p>
    <w:p>
      <w:pPr>
        <w:spacing w:before="0" w:after="0" w:line="408" w:lineRule="exact"/>
        <w:ind w:left="0" w:right="0" w:firstLine="0"/>
        <w:jc w:val="left"/>
        <w:tabs>
          <w:tab w:val="right" w:leader="none" w:pos="9936"/>
        </w:tabs>
      </w:pPr>
      <w:r>
        <w:tab/>
      </w:r>
      <w:r>
        <w:rPr>
          <w:u w:val="single"/>
        </w:rPr>
        <w:t xml:space="preserve">$611,873,000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$16,580,000</w:t>
      </w:r>
      <w:r>
        <w:t>))</w:t>
      </w:r>
    </w:p>
    <w:p>
      <w:pPr>
        <w:spacing w:before="0" w:after="0" w:line="408" w:lineRule="exact"/>
        <w:ind w:left="0" w:right="0" w:firstLine="0"/>
        <w:jc w:val="left"/>
        <w:tabs>
          <w:tab w:val="right" w:leader="none" w:pos="9936"/>
        </w:tabs>
      </w:pPr>
      <w:r>
        <w:tab/>
      </w:r>
      <w:r>
        <w:rPr>
          <w:u w:val="single"/>
        </w:rPr>
        <w:t xml:space="preserve">$19,867,000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$1,479,000</w:t>
      </w:r>
    </w:p>
    <w:p>
      <w:pPr>
        <w:spacing w:before="0" w:after="0" w:line="408" w:lineRule="exact"/>
        <w:ind w:left="0" w:right="0" w:firstLine="0"/>
        <w:jc w:val="left"/>
        <w:tabs>
          <w:tab w:val="right" w:leader="none" w:pos="9936"/>
        </w:tabs>
      </w:pPr>
      <w:r>
        <w:rPr/>
        <w:t xml:space="preserve">State Health Care Authority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t>((</w:t>
      </w:r>
      <w:r>
        <w:rPr>
          <w:strike/>
        </w:rPr>
        <w:t xml:space="preserve">$35,328,000</w:t>
      </w:r>
      <w:r>
        <w:t>))</w:t>
      </w:r>
    </w:p>
    <w:p>
      <w:pPr>
        <w:spacing w:before="0" w:after="0" w:line="408" w:lineRule="exact"/>
        <w:ind w:left="0" w:right="0" w:firstLine="0"/>
        <w:jc w:val="left"/>
        <w:tabs>
          <w:tab w:val="right" w:leader="none" w:pos="9936"/>
        </w:tabs>
      </w:pPr>
      <w:r>
        <w:tab/>
      </w:r>
      <w:r>
        <w:rPr>
          <w:u w:val="single"/>
        </w:rPr>
        <w:t xml:space="preserve">$36,828,000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spacing w:before="0" w:after="0" w:line="408" w:lineRule="exact"/>
        <w:ind w:left="0" w:right="0" w:firstLine="0"/>
        <w:jc w:val="left"/>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$13,918,226,000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$1,900,484,000</w:t>
      </w:r>
      <w:r>
        <w:t>))</w:t>
      </w:r>
      <w:r>
        <w:rPr>
          <w:u w:val="single"/>
        </w:rPr>
        <w:t xml:space="preserve">$3,183,191,000</w:t>
      </w:r>
      <w:r>
        <w:rPr/>
        <w:t xml:space="preserve"> of the general fund</w:t>
      </w:r>
      <w:r>
        <w:rPr>
          <w:rFonts w:ascii="Times New Roman" w:hAnsi="Times New Roman"/>
        </w:rPr>
        <w:t xml:space="preserve">—</w:t>
      </w:r>
      <w:r>
        <w:rPr/>
        <w:t xml:space="preserve">federal appropriation is provided solely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spacing w:before="0" w:after="0" w:line="408" w:lineRule="exact"/>
        <w:ind w:left="0" w:right="0" w:firstLine="576"/>
        <w:jc w:val="left"/>
      </w:pPr>
      <w:r>
        <w:rPr/>
        <w:t xml:space="preserve">(2) The requirements of this subsection apply to the basic health plan. This subsection is null and void and has no further effect upon implementation of the medicaid expansion under subsection (1) of this section.</w:t>
      </w:r>
    </w:p>
    <w:p>
      <w:pPr>
        <w:spacing w:before="0" w:after="0" w:line="408" w:lineRule="exact"/>
        <w:ind w:left="0" w:right="0" w:firstLine="576"/>
        <w:jc w:val="left"/>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spacing w:before="0" w:after="0" w:line="408" w:lineRule="exact"/>
        <w:ind w:left="0" w:right="0" w:firstLine="576"/>
        <w:jc w:val="left"/>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spacing w:before="0" w:after="0" w:line="408" w:lineRule="exact"/>
        <w:ind w:left="0" w:right="0" w:firstLine="576"/>
        <w:jc w:val="left"/>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spacing w:before="0" w:after="0" w:line="408" w:lineRule="exact"/>
        <w:ind w:left="0" w:right="0" w:firstLine="576"/>
        <w:jc w:val="left"/>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spacing w:before="0" w:after="0" w:line="408" w:lineRule="exact"/>
        <w:ind w:left="0" w:right="0" w:firstLine="576"/>
        <w:jc w:val="left"/>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(5)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(6)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u w:val="single"/>
        </w:rPr>
        <w:t xml:space="preserve">$25,217,000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w:t>
      </w:r>
      <w:r>
        <w:t>((</w:t>
      </w:r>
      <w:r>
        <w:rPr>
          <w:strike/>
        </w:rPr>
        <w:t xml:space="preserve">If neither of the bills is enacted by June 30, 2013, the amounts provided in this subsection shall lapse.</w:t>
      </w:r>
      <w:r>
        <w:t>))</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(17).</w:t>
      </w:r>
    </w:p>
    <w:p>
      <w:pPr>
        <w:spacing w:before="0" w:after="0" w:line="408" w:lineRule="exact"/>
        <w:ind w:left="0" w:right="0" w:firstLine="576"/>
        <w:jc w:val="left"/>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spacing w:before="0" w:after="0" w:line="408" w:lineRule="exact"/>
        <w:ind w:left="0" w:right="0" w:firstLine="576"/>
        <w:jc w:val="left"/>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spacing w:before="0" w:after="0" w:line="408" w:lineRule="exact"/>
        <w:ind w:left="0" w:right="0" w:firstLine="576"/>
        <w:jc w:val="left"/>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spacing w:before="0" w:after="0" w:line="408" w:lineRule="exact"/>
        <w:ind w:left="0" w:right="0" w:firstLine="576"/>
        <w:jc w:val="left"/>
      </w:pPr>
      <w:r>
        <w:rPr/>
        <w:t xml:space="preserve"> (25) $1,163,000 of the medicaid fraud penalty account</w:t>
      </w:r>
      <w:r>
        <w:rPr>
          <w:rFonts w:ascii="Times New Roman" w:hAnsi="Times New Roman"/>
        </w:rPr>
        <w:t xml:space="preserve">—</w:t>
      </w:r>
      <w:r>
        <w:rPr/>
        <w:t xml:space="preserve">state appropriation and $9,710,000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spacing w:before="0" w:after="0" w:line="408" w:lineRule="exact"/>
        <w:ind w:left="0" w:right="0" w:firstLine="576"/>
        <w:jc w:val="left"/>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spacing w:before="0" w:after="0" w:line="408" w:lineRule="exact"/>
        <w:ind w:left="0" w:right="0" w:firstLine="576"/>
        <w:jc w:val="left"/>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spacing w:before="0" w:after="0" w:line="408" w:lineRule="exact"/>
        <w:ind w:left="0" w:right="0" w:firstLine="576"/>
        <w:jc w:val="left"/>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spacing w:before="0" w:after="0" w:line="408" w:lineRule="exact"/>
        <w:ind w:left="0" w:right="0" w:firstLine="576"/>
        <w:jc w:val="left"/>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spacing w:before="0" w:after="0" w:line="408" w:lineRule="exact"/>
        <w:ind w:left="0" w:right="0" w:firstLine="576"/>
        <w:jc w:val="left"/>
      </w:pPr>
      <w:r>
        <w:rPr/>
        <w:t xml:space="preserve">(30) Sufficient amounts are appropriated in this section for the authority to provide an adult dental benefit beginning January 1, 2014.</w:t>
      </w:r>
    </w:p>
    <w:p>
      <w:pPr>
        <w:spacing w:before="0" w:after="0" w:line="408" w:lineRule="exact"/>
        <w:ind w:left="0" w:right="0" w:firstLine="576"/>
        <w:jc w:val="left"/>
      </w:pPr>
      <w:r>
        <w:rPr/>
        <w:t xml:space="preserve">(31) To the extent allowed under federal law, the authority shall require an adult client to enroll in full medicaid coverage instead of family planning-only coverage unless the client is at risk of domestic violence.</w:t>
      </w:r>
    </w:p>
    <w:p>
      <w:pPr>
        <w:spacing w:before="0" w:after="0" w:line="408" w:lineRule="exact"/>
        <w:ind w:left="0" w:right="0" w:firstLine="576"/>
        <w:jc w:val="left"/>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spacing w:before="0" w:after="0" w:line="408" w:lineRule="exact"/>
        <w:ind w:left="0" w:right="0" w:firstLine="576"/>
        <w:jc w:val="left"/>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spacing w:before="0" w:after="0" w:line="408" w:lineRule="exact"/>
        <w:ind w:left="0" w:right="0" w:firstLine="576"/>
        <w:jc w:val="left"/>
      </w:pPr>
      <w:r>
        <w:rPr/>
        <w:t xml:space="preserve">(35)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spacing w:before="0" w:after="0" w:line="408" w:lineRule="exact"/>
        <w:ind w:left="0" w:right="0" w:firstLine="576"/>
        <w:jc w:val="left"/>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spacing w:before="0" w:after="0" w:line="408" w:lineRule="exact"/>
        <w:ind w:left="0" w:right="0" w:firstLine="576"/>
        <w:jc w:val="left"/>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(40)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spacing w:before="0" w:after="0" w:line="408" w:lineRule="exact"/>
        <w:ind w:left="0" w:right="0" w:firstLine="576"/>
        <w:jc w:val="left"/>
      </w:pPr>
      <w:r>
        <w:rPr/>
        <w:t xml:space="preserve">(42) </w:t>
      </w:r>
      <w:r>
        <w:t>((</w:t>
      </w:r>
      <w:r>
        <w:rPr>
          <w:strike/>
        </w:rPr>
        <w:t xml:space="preserve">$16,580,000</w:t>
      </w:r>
      <w:r>
        <w:t>))</w:t>
      </w:r>
      <w:r>
        <w:rPr>
          <w:u w:val="single"/>
        </w:rPr>
        <w:t xml:space="preserve">$19,867,000</w:t>
      </w:r>
      <w:r>
        <w:rPr/>
        <w:t xml:space="preserve"> of the health benefit exchange account</w:t>
      </w:r>
      <w:r>
        <w:rPr>
          <w:rFonts w:ascii="Times New Roman" w:hAnsi="Times New Roman"/>
        </w:rPr>
        <w:t xml:space="preserve">—</w:t>
      </w:r>
      <w:r>
        <w:rPr/>
        <w:t xml:space="preserve">state appropriation and </w:t>
      </w:r>
      <w:r>
        <w:t>((</w:t>
      </w:r>
      <w:r>
        <w:rPr>
          <w:strike/>
        </w:rPr>
        <w:t xml:space="preserve">$3,409,000</w:t>
      </w:r>
      <w:r>
        <w:t>))</w:t>
      </w:r>
      <w:r>
        <w:rPr>
          <w:u w:val="single"/>
        </w:rPr>
        <w:t xml:space="preserve">$9,925,000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spacing w:before="0" w:after="0" w:line="408" w:lineRule="exact"/>
        <w:ind w:left="0" w:right="0" w:firstLine="576"/>
        <w:jc w:val="left"/>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(44) Sufficient amounts are appropriated in this section to restore medicaid coverage under the breast and cervical cancer treatment program.</w:t>
      </w:r>
    </w:p>
    <w:p>
      <w:pPr>
        <w:spacing w:before="0" w:after="0" w:line="408" w:lineRule="exact"/>
        <w:ind w:left="0" w:right="0" w:firstLine="576"/>
        <w:jc w:val="left"/>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spacing w:before="0" w:after="0" w:line="408" w:lineRule="exact"/>
        <w:ind w:left="0" w:right="0" w:firstLine="576"/>
        <w:jc w:val="left"/>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spacing w:before="0" w:after="0" w:line="408" w:lineRule="exact"/>
        <w:ind w:left="0" w:right="0" w:firstLine="576"/>
        <w:jc w:val="left"/>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spacing w:before="0" w:after="0" w:line="408" w:lineRule="exact"/>
        <w:ind w:left="0" w:right="0" w:firstLine="576"/>
        <w:jc w:val="left"/>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spacing w:before="0" w:after="0" w:line="408" w:lineRule="exact"/>
        <w:ind w:left="0" w:right="0" w:firstLine="576"/>
        <w:jc w:val="left"/>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spacing w:before="0" w:after="0" w:line="408" w:lineRule="exact"/>
        <w:ind w:left="0" w:right="0" w:firstLine="576"/>
        <w:jc w:val="left"/>
      </w:pPr>
      <w:r>
        <w:rPr/>
        <w:t xml:space="preserve">(b) Where possible, the authority shall leverage the same expert consultants to review each proposal and compare and contrast the approaches to ensure seamless coordination with the health benefit exchange.</w:t>
      </w:r>
    </w:p>
    <w:p>
      <w:pPr>
        <w:spacing w:before="0" w:after="0" w:line="408" w:lineRule="exact"/>
        <w:ind w:left="0" w:right="0" w:firstLine="576"/>
        <w:jc w:val="left"/>
      </w:pPr>
      <w:r>
        <w:rPr/>
        <w:t xml:space="preserve">(c) The authority shall collaborate with the joint select committee on health care oversight in the development of these options.</w:t>
      </w:r>
    </w:p>
    <w:p>
      <w:pPr>
        <w:spacing w:before="0" w:after="0" w:line="408" w:lineRule="exact"/>
        <w:ind w:left="0" w:right="0" w:firstLine="576"/>
        <w:jc w:val="left"/>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w:t>
      </w:r>
      <w:r>
        <w:t>((</w:t>
      </w:r>
      <w:r>
        <w:rPr>
          <w:strike/>
        </w:rPr>
        <w:t xml:space="preserve">If Second Substitute Senate Bill No. 6312 (mental health, chemical dependency) is not enacted by June 30, 2014, the amounts provided in this subsection shall lapse.</w:t>
      </w:r>
      <w:r>
        <w:t>))</w:t>
      </w:r>
    </w:p>
    <w:p>
      <w:pPr>
        <w:spacing w:before="0" w:after="0" w:line="408" w:lineRule="exact"/>
        <w:ind w:left="0" w:right="0" w:firstLine="576"/>
        <w:jc w:val="left"/>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w:t>
      </w:r>
      <w:r>
        <w:t>((</w:t>
      </w:r>
      <w:r>
        <w:rPr>
          <w:strike/>
        </w:rPr>
        <w:t xml:space="preserve">If the bill is not enacted by June 30, 2014, the amounts provided in this subsection shall lapse.</w:t>
      </w:r>
      <w:r>
        <w:t>))</w:t>
      </w:r>
    </w:p>
    <w:p>
      <w:pPr>
        <w:spacing w:before="0" w:after="0" w:line="408" w:lineRule="exact"/>
        <w:ind w:left="0" w:right="0" w:firstLine="576"/>
        <w:jc w:val="left"/>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w:t>
      </w:r>
      <w:r>
        <w:t>((</w:t>
      </w:r>
      <w:r>
        <w:rPr>
          <w:strike/>
        </w:rPr>
        <w:t xml:space="preserve">If the bill is not enacted by June 30, 2014, the amounts provided in this subsection shall lapse.</w:t>
      </w:r>
      <w:r>
        <w:t>))</w:t>
      </w:r>
    </w:p>
    <w:p>
      <w:pPr>
        <w:spacing w:before="0" w:after="0" w:line="408" w:lineRule="exact"/>
        <w:ind w:left="0" w:right="0" w:firstLine="576"/>
        <w:jc w:val="left"/>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spacing w:before="0" w:after="0" w:line="408" w:lineRule="exact"/>
        <w:ind w:left="0" w:right="0" w:firstLine="576"/>
        <w:jc w:val="left"/>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spacing w:before="0" w:after="0" w:line="408" w:lineRule="exact"/>
        <w:ind w:left="0" w:right="0" w:firstLine="576"/>
        <w:jc w:val="left"/>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spacing w:before="0" w:after="0" w:line="408" w:lineRule="exact"/>
        <w:ind w:left="0" w:right="0" w:firstLine="576"/>
        <w:jc w:val="left"/>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spacing w:before="120" w:after="0" w:line="408" w:lineRule="exact"/>
        <w:ind w:left="0" w:right="0" w:firstLine="576"/>
        <w:jc w:val="left"/>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spacing w:before="0" w:after="0" w:line="408" w:lineRule="exact"/>
        <w:ind w:left="0" w:right="0" w:firstLine="0"/>
        <w:jc w:val="left"/>
        <w:tabs>
          <w:tab w:val="right" w:leader="none" w:pos="9936"/>
        </w:tabs>
      </w:pPr>
      <w:r>
        <w:tab/>
      </w:r>
      <w:r>
        <w:rPr>
          <w:u w:val="single"/>
        </w:rPr>
        <w:t xml:space="preserve">$16,540,000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spacing w:before="0" w:after="0" w:line="408" w:lineRule="exact"/>
        <w:ind w:left="0" w:right="0" w:firstLine="0"/>
        <w:jc w:val="left"/>
        <w:tabs>
          <w:tab w:val="right" w:leader="none" w:pos="9936"/>
        </w:tabs>
      </w:pPr>
      <w:r>
        <w:tab/>
      </w:r>
      <w:r>
        <w:rPr>
          <w:u w:val="single"/>
        </w:rPr>
        <w:t xml:space="preserve">$5,079,000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$45,369,000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$408,000</w:t>
      </w:r>
      <w:r>
        <w:t>))</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spacing w:before="0" w:after="0" w:line="408" w:lineRule="exact"/>
        <w:ind w:left="0" w:right="0" w:firstLine="576"/>
        <w:jc w:val="left"/>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spacing w:before="0" w:after="0" w:line="408" w:lineRule="exact"/>
        <w:ind w:left="0" w:right="0" w:firstLine="576"/>
        <w:jc w:val="left"/>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spacing w:before="0" w:after="0" w:line="408" w:lineRule="exact"/>
        <w:ind w:left="0" w:right="0" w:firstLine="576"/>
        <w:jc w:val="left"/>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spacing w:before="0" w:after="0" w:line="408" w:lineRule="exact"/>
        <w:ind w:left="0" w:right="0" w:firstLine="0"/>
        <w:jc w:val="left"/>
        <w:tabs>
          <w:tab w:val="right" w:leader="none" w:pos="9936"/>
        </w:tabs>
      </w:pPr>
      <w:r>
        <w:tab/>
      </w:r>
      <w:r>
        <w:rPr>
          <w:u w:val="single"/>
        </w:rPr>
        <w:t xml:space="preserve">$17,553,000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$897,000</w:t>
      </w:r>
    </w:p>
    <w:p>
      <w:pPr>
        <w:spacing w:before="0" w:after="0" w:line="408" w:lineRule="exact"/>
        <w:ind w:left="0" w:right="0" w:firstLine="0"/>
        <w:jc w:val="left"/>
        <w:tabs>
          <w:tab w:val="right" w:leader="none" w:pos="9936"/>
        </w:tabs>
      </w:pPr>
      <w:r>
        <w:rPr/>
        <w:t xml:space="preserve">Public Works Administration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$7,202,000</w:t>
      </w:r>
    </w:p>
    <w:p>
      <w:pPr>
        <w:spacing w:before="0" w:after="0" w:line="408" w:lineRule="exact"/>
        <w:ind w:left="0" w:right="0" w:firstLine="0"/>
        <w:jc w:val="left"/>
        <w:tabs>
          <w:tab w:val="right" w:leader="none" w:pos="9936"/>
        </w:tabs>
      </w:pPr>
      <w:r>
        <w:rPr/>
        <w:t xml:space="preserve">Manufactured Home Installation Training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spacing w:before="0" w:after="0" w:line="408" w:lineRule="exact"/>
        <w:ind w:left="0" w:right="0" w:firstLine="0"/>
        <w:jc w:val="left"/>
        <w:tabs>
          <w:tab w:val="right" w:leader="none" w:pos="9936"/>
        </w:tabs>
      </w:pPr>
      <w:r>
        <w:rPr/>
        <w:t xml:space="preserve">Pressure Systems Safety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spacing w:before="0" w:after="0" w:line="408" w:lineRule="exact"/>
        <w:ind w:left="0" w:right="0" w:firstLine="576"/>
        <w:jc w:val="left"/>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spacing w:before="0" w:after="0" w:line="408" w:lineRule="exact"/>
        <w:ind w:left="0" w:right="0" w:firstLine="576"/>
        <w:jc w:val="left"/>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spacing w:before="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spacing w:before="0" w:after="0" w:line="408" w:lineRule="exact"/>
        <w:ind w:left="0" w:right="0" w:firstLine="0"/>
        <w:jc w:val="left"/>
        <w:tabs>
          <w:tab w:val="right" w:leader="none" w:pos="9936"/>
        </w:tabs>
      </w:pPr>
      <w:r>
        <w:tab/>
      </w:r>
      <w:r>
        <w:rPr>
          <w:u w:val="single"/>
        </w:rPr>
        <w:t xml:space="preserve">$1,864,000</w:t>
      </w:r>
    </w:p>
    <w:p>
      <w:pPr>
        <w:spacing w:before="0" w:after="0" w:line="408" w:lineRule="exact"/>
        <w:ind w:left="0" w:right="0" w:firstLine="0"/>
        <w:jc w:val="left"/>
        <w:tabs>
          <w:tab w:val="right" w:leader="none" w:pos="9936"/>
        </w:tabs>
      </w:pPr>
      <w:r>
        <w:rPr/>
        <w:t xml:space="preserve">Charitable, Educational, Penal, and Reformatory</w:t>
      </w:r>
      <w:r>
        <w:tab/>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spacing w:before="0" w:after="0" w:line="408" w:lineRule="exact"/>
        <w:ind w:left="0" w:right="0" w:firstLine="0"/>
        <w:jc w:val="left"/>
        <w:tabs>
          <w:tab w:val="right" w:leader="none" w:pos="9936"/>
        </w:tabs>
      </w:pPr>
      <w:r>
        <w:tab/>
      </w:r>
      <w:r>
        <w:rPr>
          <w:u w:val="single"/>
        </w:rPr>
        <w:t xml:space="preserve">$5,278,000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spacing w:before="0" w:after="0" w:line="408" w:lineRule="exact"/>
        <w:ind w:left="0" w:right="0" w:firstLine="0"/>
        <w:jc w:val="left"/>
        <w:tabs>
          <w:tab w:val="right" w:leader="none" w:pos="9936"/>
        </w:tabs>
      </w:pPr>
      <w:r>
        <w:rPr/>
        <w:t xml:space="preserve">Veteran Estate Management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spacing w:before="120" w:after="0" w:line="408" w:lineRule="exact"/>
        <w:ind w:left="0" w:right="0" w:firstLine="576"/>
        <w:jc w:val="left"/>
      </w:pPr>
      <w:r>
        <w:rPr/>
        <w:t xml:space="preserve"> (3)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spacing w:before="0" w:after="0" w:line="408" w:lineRule="exact"/>
        <w:ind w:left="0" w:right="0" w:firstLine="0"/>
        <w:jc w:val="left"/>
        <w:tabs>
          <w:tab w:val="right" w:leader="none" w:pos="9936"/>
        </w:tabs>
      </w:pPr>
      <w:r>
        <w:tab/>
      </w:r>
      <w:r>
        <w:rPr>
          <w:u w:val="single"/>
        </w:rPr>
        <w:t xml:space="preserve">$155,000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spacing w:before="0" w:after="0" w:line="408" w:lineRule="exact"/>
        <w:ind w:left="0" w:right="0" w:firstLine="0"/>
        <w:jc w:val="left"/>
        <w:tabs>
          <w:tab w:val="right" w:leader="none" w:pos="9936"/>
        </w:tabs>
      </w:pPr>
      <w:r>
        <w:tab/>
      </w:r>
      <w:r>
        <w:rPr>
          <w:u w:val="single"/>
        </w:rPr>
        <w:t xml:space="preserve">$60,402,000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spacing w:before="0" w:after="0" w:line="408" w:lineRule="exact"/>
        <w:ind w:left="0" w:right="0" w:firstLine="0"/>
        <w:jc w:val="left"/>
        <w:tabs>
          <w:tab w:val="right" w:leader="none" w:pos="9936"/>
        </w:tabs>
      </w:pPr>
      <w:r>
        <w:tab/>
      </w:r>
      <w:r>
        <w:rPr>
          <w:u w:val="single"/>
        </w:rPr>
        <w:t xml:space="preserve">$540,482,000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spacing w:before="0" w:after="0" w:line="408" w:lineRule="exact"/>
        <w:ind w:left="0" w:right="0" w:firstLine="0"/>
        <w:jc w:val="left"/>
        <w:tabs>
          <w:tab w:val="right" w:leader="none" w:pos="9936"/>
        </w:tabs>
      </w:pPr>
      <w:r>
        <w:rPr/>
        <w:t xml:space="preserve">Emergency Medical Services and Trauma Care Systems</w:t>
      </w:r>
      <w:r>
        <w:tab/>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spacing w:before="0" w:after="0" w:line="408" w:lineRule="exact"/>
        <w:ind w:left="0" w:right="0" w:firstLine="0"/>
        <w:jc w:val="left"/>
        <w:tabs>
          <w:tab w:val="right" w:leader="none" w:pos="9936"/>
        </w:tabs>
      </w:pPr>
      <w:r>
        <w:rPr/>
        <w:t xml:space="preserve">Drinking Water Assistance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rPr/>
        <w:t xml:space="preserve">$14,697,000</w:t>
      </w:r>
    </w:p>
    <w:p>
      <w:pPr>
        <w:spacing w:before="0" w:after="0" w:line="408" w:lineRule="exact"/>
        <w:ind w:left="0" w:right="0" w:firstLine="0"/>
        <w:jc w:val="left"/>
        <w:tabs>
          <w:tab w:val="right" w:leader="none" w:pos="9936"/>
        </w:tabs>
      </w:pPr>
      <w:r>
        <w:rPr/>
        <w:t xml:space="preserve">Waterworks Operator Certification</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$1,554,000</w:t>
      </w:r>
    </w:p>
    <w:p>
      <w:pPr>
        <w:spacing w:before="0" w:after="0" w:line="408" w:lineRule="exact"/>
        <w:ind w:left="0" w:right="0" w:firstLine="0"/>
        <w:jc w:val="left"/>
        <w:tabs>
          <w:tab w:val="right" w:leader="none" w:pos="9936"/>
        </w:tabs>
      </w:pPr>
      <w:r>
        <w:rPr/>
        <w:t xml:space="preserve">Drinking Water Assistance Administrative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$336,000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spacing w:before="0" w:after="0" w:line="408" w:lineRule="exact"/>
        <w:ind w:left="0" w:right="0" w:firstLine="0"/>
        <w:jc w:val="left"/>
        <w:tabs>
          <w:tab w:val="right" w:leader="none" w:pos="9936"/>
        </w:tabs>
      </w:pPr>
      <w:r>
        <w:rPr/>
        <w:t xml:space="preserve">Medical Test Site Licensure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$4,722,000</w:t>
      </w:r>
    </w:p>
    <w:p>
      <w:pPr>
        <w:spacing w:before="0" w:after="0" w:line="408" w:lineRule="exact"/>
        <w:ind w:left="0" w:right="0" w:firstLine="0"/>
        <w:jc w:val="left"/>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$2,957,000</w:t>
      </w:r>
    </w:p>
    <w:p>
      <w:pPr>
        <w:spacing w:before="0" w:after="0" w:line="408" w:lineRule="exact"/>
        <w:ind w:left="0" w:right="0" w:firstLine="0"/>
        <w:jc w:val="left"/>
        <w:tabs>
          <w:tab w:val="right" w:leader="none" w:pos="9936"/>
        </w:tabs>
      </w:pPr>
      <w:r>
        <w:rPr/>
        <w:t xml:space="preserve">Public Health Supplemental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none" w:pos="9936"/>
        </w:tabs>
      </w:pPr>
      <w:r>
        <w:rPr/>
        <w:t xml:space="preserve">Medicaid Fraud Penalty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$987,000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$958,037,000</w:t>
      </w:r>
    </w:p>
    <w:p>
      <w:pPr>
        <w:spacing w:before="120" w:after="0" w:line="408" w:lineRule="exact"/>
        <w:ind w:left="0" w:right="0" w:firstLine="576"/>
        <w:jc w:val="left"/>
      </w:pPr>
      <w:r>
        <w:rPr/>
        <w:t xml:space="preserve"> The appropriations in this section are subject to the following conditions and limitations:</w:t>
      </w:r>
    </w:p>
    <w:p>
      <w:pPr>
        <w:spacing w:before="0" w:after="0" w:line="408" w:lineRule="exact"/>
        <w:ind w:left="0" w:right="0" w:firstLine="576"/>
        <w:jc w:val="left"/>
      </w:pPr>
      <w:r>
        <w:rPr/>
        <w:t xml:space="preserve">(1)(a)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spacing w:before="0" w:after="0" w:line="408" w:lineRule="exact"/>
        <w:ind w:left="0" w:right="0" w:firstLine="576"/>
        <w:jc w:val="left"/>
      </w:pPr>
      <w:r>
        <w:rPr/>
        <w:t xml:space="preserve">(2) In accordance with RCW 43.70.250 and 43.135.055, the department is authorized to establish and raise fees in fiscal year </w:t>
      </w:r>
      <w:r>
        <w:t>((</w:t>
      </w:r>
      <w:r>
        <w:rPr>
          <w:strike/>
        </w:rPr>
        <w:t xml:space="preserve">2014</w:t>
      </w:r>
      <w:r>
        <w:t>))</w:t>
      </w:r>
      <w:r>
        <w:rPr>
          <w:u w:val="single"/>
        </w:rPr>
        <w:t xml:space="preserve">2015</w:t>
      </w:r>
      <w:r>
        <w:rPr/>
        <w:t xml:space="preserve"> 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spacing w:before="0" w:after="0" w:line="408" w:lineRule="exact"/>
        <w:ind w:left="0" w:right="0" w:firstLine="576"/>
        <w:jc w:val="left"/>
      </w:pPr>
      <w:r>
        <w:rPr/>
        <w:t xml:space="preserve">(3) $150,000 of the state toxics control account</w:t>
      </w:r>
      <w:r>
        <w:rPr>
          <w:rFonts w:ascii="Times New Roman" w:hAnsi="Times New Roman"/>
        </w:rPr>
        <w:t xml:space="preserve">—</w:t>
      </w:r>
      <w:r>
        <w:rPr/>
        <w:t xml:space="preserve">state appropriation is provided solely to provide water filtration systems for low-income households with individuals at high public health risk from nitrate-contaminated wells in the lower Yakima basin.</w:t>
      </w:r>
    </w:p>
    <w:p>
      <w:pPr>
        <w:spacing w:before="0" w:after="0" w:line="408" w:lineRule="exact"/>
        <w:ind w:left="0" w:right="0" w:firstLine="576"/>
        <w:jc w:val="left"/>
      </w:pPr>
      <w:r>
        <w:rPr/>
        <w:t xml:space="preserve">(4)(a) $64,000 of the medicaid fraud penalty account</w:t>
      </w:r>
      <w:r>
        <w:rPr>
          <w:rFonts w:ascii="Times New Roman" w:hAnsi="Times New Roman"/>
        </w:rPr>
        <w:t xml:space="preserve">—</w:t>
      </w:r>
      <w:r>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spacing w:before="0" w:after="0" w:line="408" w:lineRule="exact"/>
        <w:ind w:left="0" w:right="0" w:firstLine="576"/>
        <w:jc w:val="left"/>
      </w:pPr>
      <w:r>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spacing w:before="0" w:after="0" w:line="408" w:lineRule="exact"/>
        <w:ind w:left="0" w:right="0" w:firstLine="576"/>
        <w:jc w:val="left"/>
      </w:pPr>
      <w:r>
        <w:rPr/>
        <w:t xml:space="preserve">(c) As part of the integration, the department shall request insurers and third-party administrators that provide coverage to residents of Washington state to provide the following to the coordinated care electronic tracking program:</w:t>
      </w:r>
    </w:p>
    <w:p>
      <w:pPr>
        <w:spacing w:before="0" w:after="0" w:line="408" w:lineRule="exact"/>
        <w:ind w:left="0" w:right="0" w:firstLine="576"/>
        <w:jc w:val="left"/>
      </w:pPr>
      <w:r>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spacing w:before="0" w:after="0" w:line="408" w:lineRule="exact"/>
        <w:ind w:left="0" w:right="0" w:firstLine="576"/>
        <w:jc w:val="left"/>
      </w:pPr>
      <w:r>
        <w:rPr/>
        <w:t xml:space="preserve">(ii) Information regarding any available care plans or treatment plans for patients with higher utilization of services on a regular basis. This information is to be provided to the treating provider.</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the Washington autism alliance to assist autistic individuals and families with autistic children during the transition to federal health reform.</w:t>
      </w:r>
    </w:p>
    <w:p>
      <w:pPr>
        <w:spacing w:before="0" w:after="0" w:line="408" w:lineRule="exact"/>
        <w:ind w:left="0" w:right="0" w:firstLine="576"/>
        <w:jc w:val="left"/>
      </w:pPr>
      <w:r>
        <w:rPr/>
        <w:t xml:space="preserve">(6) $6,000 of the general fund</w:t>
      </w:r>
      <w:r>
        <w:rPr>
          <w:rFonts w:ascii="Times New Roman" w:hAnsi="Times New Roman"/>
        </w:rPr>
        <w:t xml:space="preserve">—</w:t>
      </w:r>
      <w:r>
        <w:rPr/>
        <w:t xml:space="preserve">state appropriation for fiscal year 2014 and $5,000 of the general fund</w:t>
      </w:r>
      <w:r>
        <w:rPr>
          <w:rFonts w:ascii="Times New Roman" w:hAnsi="Times New Roman"/>
        </w:rPr>
        <w:t xml:space="preserve">—</w:t>
      </w:r>
      <w:r>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spacing w:before="0" w:after="0" w:line="408" w:lineRule="exact"/>
        <w:ind w:left="0" w:right="0" w:firstLine="576"/>
        <w:jc w:val="left"/>
      </w:pPr>
      <w:r>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spacing w:before="0" w:after="0" w:line="408" w:lineRule="exact"/>
        <w:ind w:left="0" w:right="0" w:firstLine="576"/>
        <w:jc w:val="left"/>
      </w:pPr>
      <w:r>
        <w:rPr/>
        <w:t xml:space="preserve">(i) Two-year institutions of higher education;</w:t>
      </w:r>
    </w:p>
    <w:p>
      <w:pPr>
        <w:spacing w:before="0" w:after="0" w:line="408" w:lineRule="exact"/>
        <w:ind w:left="0" w:right="0" w:firstLine="576"/>
        <w:jc w:val="left"/>
      </w:pPr>
      <w:r>
        <w:rPr/>
        <w:t xml:space="preserve">(ii) Four-year institutions of higher education;</w:t>
      </w:r>
    </w:p>
    <w:p>
      <w:pPr>
        <w:spacing w:before="0" w:after="0" w:line="408" w:lineRule="exact"/>
        <w:ind w:left="0" w:right="0" w:firstLine="576"/>
        <w:jc w:val="left"/>
      </w:pPr>
      <w:r>
        <w:rPr/>
        <w:t xml:space="preserve">(iii) The University of Washington medical school;</w:t>
      </w:r>
    </w:p>
    <w:p>
      <w:pPr>
        <w:spacing w:before="0" w:after="0" w:line="408" w:lineRule="exact"/>
        <w:ind w:left="0" w:right="0" w:firstLine="576"/>
        <w:jc w:val="left"/>
      </w:pPr>
      <w:r>
        <w:rPr/>
        <w:t xml:space="preserve">(iv) The college of osteopathic medicine at the Pacific Northwest University of Health Sciences;</w:t>
      </w:r>
    </w:p>
    <w:p>
      <w:pPr>
        <w:spacing w:before="0" w:after="0" w:line="408" w:lineRule="exact"/>
        <w:ind w:left="0" w:right="0" w:firstLine="576"/>
        <w:jc w:val="left"/>
      </w:pPr>
      <w:r>
        <w:rPr/>
        <w:t xml:space="preserve">(v) The health care personnel shortage task force;</w:t>
      </w:r>
    </w:p>
    <w:p>
      <w:pPr>
        <w:spacing w:before="0" w:after="0" w:line="408" w:lineRule="exact"/>
        <w:ind w:left="0" w:right="0" w:firstLine="576"/>
        <w:jc w:val="left"/>
      </w:pPr>
      <w:r>
        <w:rPr/>
        <w:t xml:space="preserve">(vi) Statewide organizations representing hospitals and other facilities that accept clinical placements;</w:t>
      </w:r>
    </w:p>
    <w:p>
      <w:pPr>
        <w:spacing w:before="0" w:after="0" w:line="408" w:lineRule="exact"/>
        <w:ind w:left="0" w:right="0" w:firstLine="576"/>
        <w:jc w:val="left"/>
      </w:pPr>
      <w:r>
        <w:rPr/>
        <w:t xml:space="preserve">(vii) A statewide organization representing physicians;</w:t>
      </w:r>
    </w:p>
    <w:p>
      <w:pPr>
        <w:spacing w:before="0" w:after="0" w:line="408" w:lineRule="exact"/>
        <w:ind w:left="0" w:right="0" w:firstLine="576"/>
        <w:jc w:val="left"/>
      </w:pPr>
      <w:r>
        <w:rPr/>
        <w:t xml:space="preserve">(viii) A statewide organization representing osteopathic physicians and surgeons;</w:t>
      </w:r>
    </w:p>
    <w:p>
      <w:pPr>
        <w:spacing w:before="0" w:after="0" w:line="408" w:lineRule="exact"/>
        <w:ind w:left="0" w:right="0" w:firstLine="576"/>
        <w:jc w:val="left"/>
      </w:pPr>
      <w:r>
        <w:rPr/>
        <w:t xml:space="preserve">(ix) A statewide organization representing nurses;</w:t>
      </w:r>
    </w:p>
    <w:p>
      <w:pPr>
        <w:spacing w:before="0" w:after="0" w:line="408" w:lineRule="exact"/>
        <w:ind w:left="0" w:right="0" w:firstLine="576"/>
        <w:jc w:val="left"/>
      </w:pPr>
      <w:r>
        <w:rPr/>
        <w:t xml:space="preserve">(x) A labor organization representing nurses; and</w:t>
      </w:r>
    </w:p>
    <w:p>
      <w:pPr>
        <w:spacing w:before="0" w:after="0" w:line="408" w:lineRule="exact"/>
        <w:ind w:left="0" w:right="0" w:firstLine="576"/>
        <w:jc w:val="left"/>
      </w:pPr>
      <w:r>
        <w:rPr/>
        <w:t xml:space="preserve">(xi) Any other groups deemed appropriate by the department in consultation with the health care personnel shortage task force.</w:t>
      </w:r>
    </w:p>
    <w:p>
      <w:pPr>
        <w:spacing w:before="0" w:after="0" w:line="408" w:lineRule="exact"/>
        <w:ind w:left="0" w:right="0" w:firstLine="576"/>
        <w:jc w:val="left"/>
      </w:pPr>
      <w:r>
        <w:rPr/>
        <w:t xml:space="preserve">(b) The work group shall report its findings to the governor and the appropriate standing committees of the legislature no later than November 15, 2014.</w:t>
      </w:r>
    </w:p>
    <w:p>
      <w:pPr>
        <w:spacing w:before="0" w:after="0" w:line="408" w:lineRule="exact"/>
        <w:ind w:left="0" w:right="0" w:firstLine="576"/>
        <w:jc w:val="left"/>
      </w:pPr>
      <w:r>
        <w:rPr/>
        <w:t xml:space="preserve">(7) $65,000 of the general fund</w:t>
      </w:r>
      <w:r>
        <w:rPr>
          <w:rFonts w:ascii="Times New Roman" w:hAnsi="Times New Roman"/>
        </w:rPr>
        <w:t xml:space="preserve">—</w:t>
      </w:r>
      <w:r>
        <w:rPr/>
        <w:t xml:space="preserve">state appropriation for fiscal year 2014 and $65,000 of the general fund</w:t>
      </w:r>
      <w:r>
        <w:rPr>
          <w:rFonts w:ascii="Times New Roman" w:hAnsi="Times New Roman"/>
        </w:rPr>
        <w:t xml:space="preserve">—</w:t>
      </w:r>
      <w:r>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(9) $654,000 of the health professions account</w:t>
      </w:r>
      <w:r>
        <w:rPr>
          <w:rFonts w:ascii="Times New Roman" w:hAnsi="Times New Roman"/>
        </w:rPr>
        <w:t xml:space="preserve">—</w:t>
      </w:r>
      <w:r>
        <w:rPr/>
        <w:t xml:space="preserve">state appropriation is provided solely for the implementation of Engrossed Senate Bill No. 5206 (health sciences library).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(10) $35,000 of the health professions account</w:t>
      </w:r>
      <w:r>
        <w:rPr>
          <w:rFonts w:ascii="Times New Roman" w:hAnsi="Times New Roman"/>
        </w:rPr>
        <w:t xml:space="preserve">—</w:t>
      </w:r>
      <w:r>
        <w:rPr/>
        <w:t xml:space="preserve">state appropriation is provided solely for the implementation of House Bill No. 1003 (health professions licensees).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(11) $10,000 of the health professions account</w:t>
      </w:r>
      <w:r>
        <w:rPr>
          <w:rFonts w:ascii="Times New Roman" w:hAnsi="Times New Roman"/>
        </w:rPr>
        <w:t xml:space="preserve">—</w:t>
      </w:r>
      <w:r>
        <w:rPr/>
        <w:t xml:space="preserve">state appropriation is provided solely for the implementation of Substitute House Bill No. 1270 (board of denturists).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(12) $10,000 of the health professions account</w:t>
      </w:r>
      <w:r>
        <w:rPr>
          <w:rFonts w:ascii="Times New Roman" w:hAnsi="Times New Roman"/>
        </w:rPr>
        <w:t xml:space="preserve">—</w:t>
      </w:r>
      <w:r>
        <w:rPr/>
        <w:t xml:space="preserve">state appropriation is provided solely for the implementation of Substitute House Bill No. 1271 (denturism).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(13) $11,000 of the health professions account</w:t>
      </w:r>
      <w:r>
        <w:rPr>
          <w:rFonts w:ascii="Times New Roman" w:hAnsi="Times New Roman"/>
        </w:rPr>
        <w:t xml:space="preserve">—</w:t>
      </w:r>
      <w:r>
        <w:rPr/>
        <w:t xml:space="preserve">state appropriation is provided solely for the implementation of House Bill No. 1330 (dental hygienists,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(14) $34,000 of the health professions account</w:t>
      </w:r>
      <w:r>
        <w:rPr>
          <w:rFonts w:ascii="Times New Roman" w:hAnsi="Times New Roman"/>
        </w:rPr>
        <w:t xml:space="preserve">—</w:t>
      </w:r>
      <w:r>
        <w:rPr/>
        <w:t xml:space="preserve">state appropriation is provided solely for the implementation of Substitute House Bill No. 1376 (suicide assessment training).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(15) $10,000 of the health professions account</w:t>
      </w:r>
      <w:r>
        <w:rPr>
          <w:rFonts w:ascii="Times New Roman" w:hAnsi="Times New Roman"/>
        </w:rPr>
        <w:t xml:space="preserve">—</w:t>
      </w:r>
      <w:r>
        <w:rPr/>
        <w:t xml:space="preserve">state appropriation is provided solely for the implementation of Engrossed Substitute House Bill No. 1515 (medical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(16) $2,185,000 of the health professions account</w:t>
      </w:r>
      <w:r>
        <w:rPr>
          <w:rFonts w:ascii="Times New Roman" w:hAnsi="Times New Roman"/>
        </w:rPr>
        <w:t xml:space="preserve">—</w:t>
      </w:r>
      <w:r>
        <w:rPr/>
        <w:t xml:space="preserve">state appropriation is provided solely for the implementation of Second Substitute House Bill No. 1518 (disciplinary authorities).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private/local appropriation is provided solely for the implementation of Substitute House Bill No. 1525 (birth certificates).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(18) $220,000 of the health professions account</w:t>
      </w:r>
      <w:r>
        <w:rPr>
          <w:rFonts w:ascii="Times New Roman" w:hAnsi="Times New Roman"/>
        </w:rPr>
        <w:t xml:space="preserve">—</w:t>
      </w:r>
      <w:r>
        <w:rPr/>
        <w:t xml:space="preserve">state appropriation is provided solely for the implementation of House Bill No. 1534 (impaired dentist program).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(19) $51,000 of the health professions account</w:t>
      </w:r>
      <w:r>
        <w:rPr>
          <w:rFonts w:ascii="Times New Roman" w:hAnsi="Times New Roman"/>
        </w:rPr>
        <w:t xml:space="preserve">—</w:t>
      </w:r>
      <w:r>
        <w:rPr/>
        <w:t xml:space="preserve">state appropriation is provided solely for the implementation of House Bill No. 1609 (board of pharmacy).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(20) $12,000 of the health professions account</w:t>
      </w:r>
      <w:r>
        <w:rPr>
          <w:rFonts w:ascii="Times New Roman" w:hAnsi="Times New Roman"/>
        </w:rPr>
        <w:t xml:space="preserve">—</w:t>
      </w:r>
      <w:r>
        <w:rPr/>
        <w:t xml:space="preserve">state appropriation is provided solely for the implementation of Substitute House Bill No. 1629 (home care aide continuing education).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(21) $18,000 of the health professions account</w:t>
      </w:r>
      <w:r>
        <w:rPr>
          <w:rFonts w:ascii="Times New Roman" w:hAnsi="Times New Roman"/>
        </w:rPr>
        <w:t xml:space="preserve">—</w:t>
      </w:r>
      <w:r>
        <w:rPr/>
        <w:t xml:space="preserve">state appropriation is provided solely for the implementation of Substitute House Bill No. 1737 (physician assistants).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(22) $77,000 of the general fund</w:t>
      </w:r>
      <w:r>
        <w:rPr>
          <w:rFonts w:ascii="Times New Roman" w:hAnsi="Times New Roman"/>
        </w:rPr>
        <w:t xml:space="preserve">—</w:t>
      </w:r>
      <w:r>
        <w:rPr/>
        <w:t xml:space="preserve">state appropriation for fiscal year 2014 and $38,000 of the general fund</w:t>
      </w:r>
      <w:r>
        <w:rPr>
          <w:rFonts w:ascii="Times New Roman" w:hAnsi="Times New Roman"/>
        </w:rPr>
        <w:t xml:space="preserve">—</w:t>
      </w:r>
      <w:r>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spacing w:before="0" w:after="0" w:line="408" w:lineRule="exact"/>
        <w:ind w:left="0" w:right="0" w:firstLine="576"/>
        <w:jc w:val="left"/>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spacing w:before="0" w:after="0" w:line="408" w:lineRule="exact"/>
        <w:ind w:left="0" w:right="0" w:firstLine="576"/>
        <w:jc w:val="left"/>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spacing w:before="0" w:after="0" w:line="408" w:lineRule="exact"/>
        <w:ind w:left="0" w:right="0" w:firstLine="576"/>
        <w:jc w:val="left"/>
      </w:pPr>
      <w:r>
        <w:rPr/>
        <w:t xml:space="preserve">(c) A description of the level of coordination existing between the agencies on activities, programmatic activities, and messaging on managing, treating, or preventing all types of diabetes and its complications;</w:t>
      </w:r>
    </w:p>
    <w:p>
      <w:pPr>
        <w:spacing w:before="0" w:after="0" w:line="408" w:lineRule="exact"/>
        <w:ind w:left="0" w:right="0" w:firstLine="576"/>
        <w:jc w:val="left"/>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spacing w:before="0" w:after="0" w:line="408" w:lineRule="exact"/>
        <w:ind w:left="0" w:right="0" w:firstLine="576"/>
        <w:jc w:val="left"/>
      </w:pPr>
      <w:r>
        <w:rPr/>
        <w:t xml:space="preserve">(e) An estimate of savings, efficiencies, costs, and budgetary savings and resources required to implement the plans and budget recommendations identified in (d) of this subsection (23).</w:t>
      </w:r>
    </w:p>
    <w:p>
      <w:pPr>
        <w:spacing w:before="0" w:after="0" w:line="408" w:lineRule="exact"/>
        <w:ind w:left="0" w:right="0" w:firstLine="576"/>
        <w:jc w:val="left"/>
      </w:pPr>
      <w:r>
        <w:rPr/>
        <w:t xml:space="preserve">(23) Within the general fund</w:t>
      </w:r>
      <w:r>
        <w:rPr>
          <w:rFonts w:ascii="Times New Roman" w:hAnsi="Times New Roman"/>
        </w:rPr>
        <w:t xml:space="preserve">—</w:t>
      </w:r>
      <w:r>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spacing w:before="0" w:after="0" w:line="408" w:lineRule="exact"/>
        <w:ind w:left="0" w:right="0" w:firstLine="576"/>
        <w:jc w:val="left"/>
      </w:pPr>
      <w:r>
        <w:rPr/>
        <w:t xml:space="preserve">(24)(a) $350,000 of the general fund</w:t>
      </w:r>
      <w:r>
        <w:rPr>
          <w:rFonts w:ascii="Times New Roman" w:hAnsi="Times New Roman"/>
        </w:rPr>
        <w:t xml:space="preserve">—</w:t>
      </w:r>
      <w:r>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spacing w:before="0" w:after="0" w:line="408" w:lineRule="exact"/>
        <w:ind w:left="0" w:right="0" w:firstLine="576"/>
        <w:jc w:val="left"/>
      </w:pPr>
      <w:r>
        <w:rPr/>
        <w:t xml:space="preserve">(i) Expand programs across Washington that have demonstrated success in increasing physical activity and access to healthy food and drinking water;</w:t>
      </w:r>
    </w:p>
    <w:p>
      <w:pPr>
        <w:spacing w:before="0" w:after="0" w:line="408" w:lineRule="exact"/>
        <w:ind w:left="0" w:right="0" w:firstLine="576"/>
        <w:jc w:val="left"/>
      </w:pPr>
      <w:r>
        <w:rPr/>
        <w:t xml:space="preserve">(ii) Provide toolkits and mentoring for early learning and school professionals with strategies to encourage children to be active, eat healthy food, and have access to drinking water;</w:t>
      </w:r>
    </w:p>
    <w:p>
      <w:pPr>
        <w:spacing w:before="0" w:after="0" w:line="408" w:lineRule="exact"/>
        <w:ind w:left="0" w:right="0" w:firstLine="576"/>
        <w:jc w:val="left"/>
      </w:pPr>
      <w:r>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spacing w:before="0" w:after="0" w:line="408" w:lineRule="exact"/>
        <w:ind w:left="0" w:right="0" w:firstLine="576"/>
        <w:jc w:val="left"/>
      </w:pPr>
      <w:r>
        <w:rPr/>
        <w:t xml:space="preserve">(iv) Revise statewide guidelines for schools for quality health and fitness education; and</w:t>
      </w:r>
    </w:p>
    <w:p>
      <w:pPr>
        <w:spacing w:before="0" w:after="0" w:line="408" w:lineRule="exact"/>
        <w:ind w:left="0" w:right="0" w:firstLine="576"/>
        <w:jc w:val="left"/>
      </w:pPr>
      <w:r>
        <w:rPr/>
        <w:t xml:space="preserve">(v) Establish performance metrics.</w:t>
      </w:r>
    </w:p>
    <w:p>
      <w:pPr>
        <w:spacing w:before="0" w:after="0" w:line="408" w:lineRule="exact"/>
        <w:ind w:left="0" w:right="0" w:firstLine="576"/>
        <w:jc w:val="left"/>
      </w:pPr>
      <w:r>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spacing w:before="0" w:after="0" w:line="408" w:lineRule="exact"/>
        <w:ind w:left="0" w:right="0" w:firstLine="576"/>
        <w:jc w:val="left"/>
      </w:pPr>
      <w:r>
        <w:rPr/>
        <w:t xml:space="preserve">(i) An update and a summary of the current and expected impacts of the activities listed in (a) of this subsection;</w:t>
      </w:r>
    </w:p>
    <w:p>
      <w:pPr>
        <w:spacing w:before="0" w:after="0" w:line="408" w:lineRule="exact"/>
        <w:ind w:left="0" w:right="0" w:firstLine="576"/>
        <w:jc w:val="left"/>
      </w:pPr>
      <w:r>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spacing w:before="0" w:after="0" w:line="408" w:lineRule="exact"/>
        <w:ind w:left="0" w:right="0" w:firstLine="576"/>
        <w:jc w:val="left"/>
      </w:pPr>
      <w:r>
        <w:rPr/>
        <w:t xml:space="preserve">(iii) An analysis and identification of potential programs, policy, and funding recommendations for consideration by the legislature.</w:t>
      </w:r>
    </w:p>
    <w:p>
      <w:pPr>
        <w:spacing w:before="0" w:after="0" w:line="408" w:lineRule="exact"/>
        <w:ind w:left="0" w:right="0" w:firstLine="576"/>
        <w:jc w:val="left"/>
      </w:pPr>
      <w:r>
        <w:rPr/>
        <w:t xml:space="preserve">(25) $68,000 of the health professions account</w:t>
      </w:r>
      <w:r>
        <w:rPr>
          <w:rFonts w:ascii="Times New Roman" w:hAnsi="Times New Roman"/>
        </w:rPr>
        <w:t xml:space="preserve">—</w:t>
      </w:r>
      <w:r>
        <w:rPr/>
        <w:t xml:space="preserve">state appropriation is provided solely to implement Engrossed Substitute House Bill No. 2160 (physical therapists).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(26) $251,000 of the health professions account</w:t>
      </w:r>
      <w:r>
        <w:rPr>
          <w:rFonts w:ascii="Times New Roman" w:hAnsi="Times New Roman"/>
        </w:rPr>
        <w:t xml:space="preserve">—</w:t>
      </w:r>
      <w:r>
        <w:rPr/>
        <w:t xml:space="preserve">state appropriation is provided solely to implement Engrossed Substitute House Bill No. 2315 (suicide prevention). </w:t>
      </w:r>
      <w:r>
        <w:t>((</w:t>
      </w:r>
      <w:r>
        <w:rPr>
          <w:strike/>
        </w:rPr>
        <w:t xml:space="preserve">If the bill is not enacted by June 30, 2014, the amount provided in this subsection shall lapse.</w:t>
      </w:r>
      <w:r>
        <w:t>))</w:t>
      </w:r>
    </w:p>
    <w:p>
      <w:pPr>
        <w:spacing w:before="0" w:after="0" w:line="408" w:lineRule="exact"/>
        <w:ind w:left="0" w:right="0" w:firstLine="576"/>
        <w:jc w:val="left"/>
      </w:pPr>
      <w:r>
        <w:rPr/>
        <w:t xml:space="preserve">(27)(a) Within the appropriations provided in this section, the department shall update its hepatitis C strategic plan for the state to include recommended actions pertaining to, at a minimum:</w:t>
      </w:r>
    </w:p>
    <w:p>
      <w:pPr>
        <w:spacing w:before="0" w:after="0" w:line="408" w:lineRule="exact"/>
        <w:ind w:left="0" w:right="0" w:firstLine="576"/>
        <w:jc w:val="left"/>
      </w:pPr>
      <w:r>
        <w:rPr/>
        <w:t xml:space="preserve">(i) Using prevalence data to determine the number of undiagnosed hepatitis C patients in the state;</w:t>
      </w:r>
    </w:p>
    <w:p>
      <w:pPr>
        <w:spacing w:before="0" w:after="0" w:line="408" w:lineRule="exact"/>
        <w:ind w:left="0" w:right="0" w:firstLine="576"/>
        <w:jc w:val="left"/>
      </w:pPr>
      <w:r>
        <w:rPr/>
        <w:t xml:space="preserve">(ii) How to best reach undiagnosed patients, with special consideration to people born between 1945 and 1965, and new infections;</w:t>
      </w:r>
    </w:p>
    <w:p>
      <w:pPr>
        <w:spacing w:before="0" w:after="0" w:line="408" w:lineRule="exact"/>
        <w:ind w:left="0" w:right="0" w:firstLine="576"/>
        <w:jc w:val="left"/>
      </w:pPr>
      <w:r>
        <w:rPr/>
        <w:t xml:space="preserve">(iii) The status of the more than sixty thousand state residents who have already been diagnosed with hepatitis C;</w:t>
      </w:r>
    </w:p>
    <w:p>
      <w:pPr>
        <w:spacing w:before="0" w:after="0" w:line="408" w:lineRule="exact"/>
        <w:ind w:left="0" w:right="0" w:firstLine="576"/>
        <w:jc w:val="left"/>
      </w:pPr>
      <w:r>
        <w:rPr/>
        <w:t xml:space="preserve">(iv) A framework for improving hepatitis C testing and linkage to medical care; and</w:t>
      </w:r>
    </w:p>
    <w:p>
      <w:pPr>
        <w:spacing w:before="0" w:after="0" w:line="408" w:lineRule="exact"/>
        <w:ind w:left="0" w:right="0" w:firstLine="576"/>
        <w:jc w:val="left"/>
      </w:pPr>
      <w:r>
        <w:rPr/>
        <w:t xml:space="preserve">(v) A framework for the prevention of hepatitis C.</w:t>
      </w:r>
    </w:p>
    <w:p>
      <w:pPr>
        <w:spacing w:before="0" w:after="0" w:line="408" w:lineRule="exact"/>
        <w:ind w:left="0" w:right="0" w:firstLine="576"/>
        <w:jc w:val="left"/>
      </w:pPr>
      <w:r>
        <w:rPr/>
        <w:t xml:space="preserve">(b) The department of health shall present its updated strategic hepatitis C plan to the appropriate committees of the legislature by September 15, 2014.</w:t>
      </w:r>
    </w:p>
    <w:p>
      <w:pPr>
        <w:spacing w:before="0" w:after="0" w:line="408" w:lineRule="exact"/>
        <w:ind w:left="0" w:right="0" w:firstLine="576"/>
        <w:jc w:val="left"/>
      </w:pPr>
      <w:r>
        <w:rPr/>
        <w:t xml:space="preserve">(28) Moneys appropriated in this section are sufficient to maintain and operate the marine biotoxin information hotline and the department shall not suspend or reduce its operation.</w:t>
      </w:r>
    </w:p>
    <w:p>
      <w:pPr>
        <w:spacing w:before="0" w:after="0" w:line="408" w:lineRule="exact"/>
        <w:ind w:left="0" w:right="0" w:firstLine="576"/>
        <w:jc w:val="left"/>
      </w:pPr>
      <w:r>
        <w:rPr/>
        <w:t xml:space="preserve">(29) $1,500,000 of the general fund</w:t>
      </w:r>
      <w:r>
        <w:rPr>
          <w:rFonts w:ascii="Times New Roman" w:hAnsi="Times New Roman"/>
        </w:rPr>
        <w:t xml:space="preserve">—</w:t>
      </w:r>
      <w:r>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w:t>
      </w:r>
      <w:r>
        <w:rPr/>
        <w:t xml:space="preserve"> (uncodified) is amended to read as follows:</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spacing w:before="0" w:after="0" w:line="408" w:lineRule="exact"/>
        <w:ind w:left="0" w:right="0" w:firstLine="0"/>
        <w:jc w:val="left"/>
        <w:tabs>
          <w:tab w:val="right" w:leader="none" w:pos="9936"/>
        </w:tabs>
      </w:pPr>
      <w:r>
        <w:tab/>
      </w:r>
      <w:r>
        <w:rPr>
          <w:u w:val="single"/>
        </w:rPr>
        <w:t xml:space="preserve">$54,032,000</w:t>
      </w:r>
    </w:p>
    <w:p>
      <w:pPr>
        <w:spacing w:before="0" w:after="0" w:line="408" w:lineRule="exact"/>
        <w:ind w:left="0" w:right="0" w:firstLine="0"/>
        <w:jc w:val="left"/>
        <w:tabs>
          <w:tab w:val="right" w:leader="none" w:pos="9936"/>
        </w:tabs>
      </w:pPr>
      <w:r>
        <w:rPr/>
        <w:t xml:space="preserve">Data Processing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$111,611,000</w:t>
      </w:r>
    </w:p>
    <w:p>
      <w:pPr>
        <w:spacing w:before="120" w:after="0" w:line="408" w:lineRule="exact"/>
        <w:ind w:left="0" w:right="0" w:firstLine="576"/>
        <w:jc w:val="left"/>
      </w:pPr>
      <w:r>
        <w:rPr/>
        <w:t xml:space="preserve">The appropriations in this subsection are subject to the following conditions and limitations: </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spacing w:before="0" w:after="0" w:line="408" w:lineRule="exact"/>
        <w:ind w:left="0" w:right="0" w:firstLine="576"/>
        <w:jc w:val="left"/>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spacing w:before="0" w:after="0" w:line="408" w:lineRule="exact"/>
        <w:ind w:left="0" w:right="0" w:firstLine="576"/>
        <w:jc w:val="left"/>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spacing w:before="0" w:after="0" w:line="408" w:lineRule="exact"/>
        <w:ind w:left="0" w:right="0" w:firstLine="576"/>
        <w:jc w:val="left"/>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spacing w:before="0" w:after="0" w:line="408" w:lineRule="exact"/>
        <w:ind w:left="0" w:right="0" w:firstLine="576"/>
        <w:jc w:val="left"/>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spacing w:before="0" w:after="0" w:line="408" w:lineRule="exact"/>
        <w:ind w:left="0" w:right="0" w:firstLine="576"/>
        <w:jc w:val="left"/>
      </w:pPr>
      <w:r>
        <w:rPr/>
        <w:t xml:space="preserve">(v) Using the written implementation plan as a guide, the department must have programs in place and fully phased-in no later than January 1, 2016.</w:t>
      </w:r>
    </w:p>
    <w:p>
      <w:pPr>
        <w:spacing w:before="0" w:after="0" w:line="408" w:lineRule="exact"/>
        <w:ind w:left="0" w:right="0" w:firstLine="576"/>
        <w:jc w:val="left"/>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spacing w:before="0" w:after="0" w:line="408" w:lineRule="exact"/>
        <w:ind w:left="0" w:right="0" w:firstLine="576"/>
        <w:jc w:val="left"/>
      </w:pPr>
      <w:r>
        <w:rPr/>
        <w:t xml:space="preserve">(A) The written comprehensive implementation plan shall be provided by July 15, 2014; and</w:t>
      </w:r>
    </w:p>
    <w:p>
      <w:pPr>
        <w:spacing w:before="0" w:after="0" w:line="408" w:lineRule="exact"/>
        <w:ind w:left="0" w:right="0" w:firstLine="576"/>
        <w:jc w:val="left"/>
      </w:pPr>
      <w:r>
        <w:rPr/>
        <w:t xml:space="preserve">(B) Written progress updates shall be provided by December 1, 2014, and by June 1, 2015.</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spacing w:before="0" w:after="0" w:line="408" w:lineRule="exact"/>
        <w:ind w:left="0" w:right="0" w:firstLine="0"/>
        <w:jc w:val="left"/>
        <w:tabs>
          <w:tab w:val="right" w:leader="none" w:pos="9936"/>
        </w:tabs>
      </w:pPr>
      <w:r>
        <w:tab/>
      </w:r>
      <w:r>
        <w:rPr>
          <w:u w:val="single"/>
        </w:rPr>
        <w:t xml:space="preserve">$603,852,000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spacing w:before="0" w:after="0" w:line="408" w:lineRule="exact"/>
        <w:ind w:left="0" w:right="0" w:firstLine="0"/>
        <w:jc w:val="left"/>
        <w:tabs>
          <w:tab w:val="right" w:leader="none" w:pos="9936"/>
        </w:tabs>
      </w:pPr>
      <w:r>
        <w:tab/>
      </w:r>
      <w:r>
        <w:rPr>
          <w:u w:val="single"/>
        </w:rPr>
        <w:t xml:space="preserve">$2,816,000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$7,582,000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$1,208,952,000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spacing w:before="0" w:after="0" w:line="408" w:lineRule="exact"/>
        <w:ind w:left="0" w:right="0" w:firstLine="576"/>
        <w:jc w:val="left"/>
      </w:pPr>
      <w:r>
        <w:rPr/>
        <w:t xml:space="preserve">(c) 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spacing w:before="0" w:after="0" w:line="408" w:lineRule="exact"/>
        <w:ind w:left="0" w:right="0" w:firstLine="576"/>
        <w:jc w:val="left"/>
      </w:pPr>
      <w:r>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spacing w:before="0" w:after="0" w:line="408" w:lineRule="exact"/>
        <w:ind w:left="0" w:right="0" w:firstLine="576"/>
        <w:jc w:val="left"/>
      </w:pPr>
      <w:r>
        <w:rPr/>
        <w:t xml:space="preserve">(i) Options for increasing the capacity of work release beds to meet the number of eligible offenders;</w:t>
      </w:r>
    </w:p>
    <w:p>
      <w:pPr>
        <w:spacing w:before="0" w:after="0" w:line="408" w:lineRule="exact"/>
        <w:ind w:left="0" w:right="0" w:firstLine="576"/>
        <w:jc w:val="left"/>
      </w:pPr>
      <w:r>
        <w:rPr/>
        <w:t xml:space="preserve">(ii) Potential cost savings to the state through contracting for or building new work release capacity;</w:t>
      </w:r>
    </w:p>
    <w:p>
      <w:pPr>
        <w:spacing w:before="0" w:after="0" w:line="408" w:lineRule="exact"/>
        <w:ind w:left="0" w:right="0" w:firstLine="576"/>
        <w:jc w:val="left"/>
      </w:pPr>
      <w:r>
        <w:rPr/>
        <w:t xml:space="preserve">(iii) Options for expanding eligibility for partial confinement, including creation of a structured re-entry program that includes stable housing, mandatory participation in evidence-based programs, and intensive supervision; and</w:t>
      </w:r>
    </w:p>
    <w:p>
      <w:pPr>
        <w:spacing w:before="0" w:after="0" w:line="408" w:lineRule="exact"/>
        <w:ind w:left="0" w:right="0" w:firstLine="576"/>
        <w:jc w:val="left"/>
      </w:pPr>
      <w:r>
        <w:rPr/>
        <w:t xml:space="preserve">(iv) Potential cost savings to the state from creation of a structured re-entry program.</w:t>
      </w:r>
    </w:p>
    <w:p>
      <w:pPr>
        <w:spacing w:before="0" w:after="0" w:line="408" w:lineRule="exact"/>
        <w:ind w:left="0" w:right="0" w:firstLine="576"/>
        <w:jc w:val="left"/>
      </w:pPr>
      <w:r>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spacing w:before="0" w:after="0" w:line="408" w:lineRule="exact"/>
        <w:ind w:left="0" w:right="0" w:firstLine="576"/>
        <w:jc w:val="left"/>
      </w:pPr>
      <w:r>
        <w:rPr/>
        <w:t xml:space="preserve"> (f)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spacing w:before="0" w:after="0" w:line="408" w:lineRule="exact"/>
        <w:ind w:left="0" w:right="0" w:firstLine="576"/>
        <w:jc w:val="left"/>
      </w:pPr>
      <w:r>
        <w:rPr/>
        <w:t xml:space="preserve">(g)(i)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spacing w:before="0" w:after="0" w:line="408" w:lineRule="exact"/>
        <w:ind w:left="0" w:right="0" w:firstLine="576"/>
        <w:jc w:val="left"/>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spacing w:before="0" w:after="0" w:line="408" w:lineRule="exact"/>
        <w:ind w:left="0" w:right="0" w:firstLine="576"/>
        <w:jc w:val="left"/>
      </w:pPr>
      <w:r>
        <w:rPr/>
        <w:t xml:space="preserve">(h)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spacing w:before="0" w:after="0" w:line="408" w:lineRule="exact"/>
        <w:ind w:left="0" w:right="0" w:firstLine="576"/>
        <w:jc w:val="left"/>
      </w:pPr>
      <w:r>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spacing w:before="0" w:after="0" w:line="408" w:lineRule="exact"/>
        <w:ind w:left="0" w:right="0" w:firstLine="576"/>
        <w:jc w:val="left"/>
      </w:pPr>
      <w:r>
        <w:rPr/>
        <w:t xml:space="preserve">(j)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spacing w:before="0" w:after="0" w:line="408" w:lineRule="exact"/>
        <w:ind w:left="0" w:right="0" w:firstLine="576"/>
        <w:jc w:val="left"/>
      </w:pPr>
      <w:r>
        <w:rPr/>
        <w:t xml:space="preserve">(k)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(l)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(m)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(n)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(o)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(p)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(q)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r>
        <w:t>))</w:t>
      </w:r>
    </w:p>
    <w:p>
      <w:pPr>
        <w:spacing w:before="0" w:after="0" w:line="408" w:lineRule="exact"/>
        <w:ind w:left="0" w:right="0" w:firstLine="576"/>
        <w:jc w:val="left"/>
      </w:pPr>
      <w:r>
        <w:rPr/>
        <w:t xml:space="preserve">(r) $94,000 of the general fund</w:t>
      </w:r>
      <w:r>
        <w:rPr>
          <w:rFonts w:ascii="Times New Roman" w:hAnsi="Times New Roman"/>
        </w:rPr>
        <w:t xml:space="preserve">—</w:t>
      </w:r>
      <w:r>
        <w:rPr/>
        <w:t xml:space="preserve">state appropriation for fiscal year 2014, and $1,494,000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spacing w:before="0" w:after="0" w:line="408" w:lineRule="exact"/>
        <w:ind w:left="0" w:right="0" w:firstLine="576"/>
        <w:jc w:val="left"/>
      </w:pPr>
      <w:r>
        <w:rPr/>
        <w:t xml:space="preserve">(s)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spacing w:before="0" w:after="0" w:line="408" w:lineRule="exact"/>
        <w:ind w:left="0" w:right="0" w:firstLine="0"/>
        <w:jc w:val="left"/>
        <w:tabs>
          <w:tab w:val="right" w:leader="none" w:pos="9936"/>
        </w:tabs>
      </w:pPr>
      <w:r>
        <w:tab/>
      </w:r>
      <w:r>
        <w:rPr>
          <w:u w:val="single"/>
        </w:rPr>
        <w:t xml:space="preserve">$160,025,000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spacing w:before="0" w:after="0" w:line="408" w:lineRule="exact"/>
        <w:ind w:left="0" w:right="0" w:firstLine="0"/>
        <w:jc w:val="left"/>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spacing w:before="0" w:after="0" w:line="408" w:lineRule="exact"/>
        <w:ind w:left="0" w:right="0" w:firstLine="0"/>
        <w:jc w:val="left"/>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$313,660,000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spacing w:before="0" w:after="0" w:line="408" w:lineRule="exact"/>
        <w:ind w:left="0" w:right="0" w:firstLine="576"/>
        <w:jc w:val="left"/>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spacing w:before="0" w:after="0" w:line="408" w:lineRule="exact"/>
        <w:ind w:left="0" w:right="0" w:firstLine="576"/>
        <w:jc w:val="left"/>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r>
        <w: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spacing w:before="0" w:after="0" w:line="408" w:lineRule="exact"/>
        <w:ind w:left="0" w:right="0" w:firstLine="0"/>
        <w:jc w:val="left"/>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$3,293,000 of the general fund</w:t>
      </w:r>
      <w:r>
        <w:rPr>
          <w:rFonts w:ascii="Times New Roman" w:hAnsi="Times New Roman"/>
        </w:rPr>
        <w:t xml:space="preserve">—</w:t>
      </w:r>
      <w:r>
        <w:rPr/>
        <w:t xml:space="preserve">state appropriation for fiscal year 2014 and </w:t>
      </w:r>
      <w:r>
        <w:t>((</w:t>
      </w:r>
      <w:r>
        <w:rPr>
          <w:strike/>
        </w:rPr>
        <w:t xml:space="preserve">$3,707,000</w:t>
      </w:r>
      <w:r>
        <w:t>))</w:t>
      </w:r>
      <w:r>
        <w:rPr>
          <w:u w:val="single"/>
        </w:rPr>
        <w:t xml:space="preserve">$3,932,000</w:t>
      </w:r>
      <w:r>
        <w:rPr/>
        <w:t xml:space="preserve">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spacing w:before="0" w:after="0" w:line="408" w:lineRule="exact"/>
        <w:ind w:left="0" w:right="0" w:firstLine="576"/>
        <w:jc w:val="left"/>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spacing w:before="0" w:after="0" w:line="408" w:lineRule="exact"/>
        <w:ind w:left="0" w:right="0" w:firstLine="576"/>
        <w:jc w:val="left"/>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spacing w:before="0" w:after="0" w:line="408" w:lineRule="exact"/>
        <w:ind w:left="0" w:right="0" w:firstLine="576"/>
        <w:jc w:val="left"/>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spacing w:before="0" w:after="0" w:line="408" w:lineRule="exact"/>
        <w:ind w:left="0" w:right="0" w:firstLine="0"/>
        <w:jc w:val="left"/>
        <w:tabs>
          <w:tab w:val="right" w:leader="none" w:pos="9936"/>
        </w:tabs>
      </w:pPr>
      <w:r>
        <w:tab/>
      </w:r>
      <w:r>
        <w:rPr>
          <w:u w:val="single"/>
        </w:rPr>
        <w:t xml:space="preserve">$37,722,000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$79,389,000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spacing w:before="0" w:after="0" w:line="408" w:lineRule="exact"/>
        <w:ind w:left="0" w:right="0" w:firstLine="0"/>
        <w:jc w:val="left"/>
        <w:tabs>
          <w:tab w:val="right" w:leader="none" w:pos="9936"/>
        </w:tabs>
      </w:pPr>
      <w:r>
        <w:tab/>
      </w:r>
      <w:r>
        <w:rPr>
          <w:u w:val="single"/>
        </w:rPr>
        <w:t xml:space="preserve">$2,181,000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spacing w:before="0" w:after="0" w:line="408" w:lineRule="exact"/>
        <w:ind w:left="0" w:right="0" w:firstLine="0"/>
        <w:jc w:val="left"/>
        <w:tabs>
          <w:tab w:val="right" w:leader="none" w:pos="9936"/>
        </w:tabs>
      </w:pPr>
      <w:r>
        <w:tab/>
      </w:r>
      <w:r>
        <w:rPr>
          <w:u w:val="single"/>
        </w:rPr>
        <w:t xml:space="preserve">$217,250,000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spacing w:before="0" w:after="0" w:line="408" w:lineRule="exact"/>
        <w:ind w:left="0" w:right="0" w:firstLine="0"/>
        <w:jc w:val="left"/>
        <w:tabs>
          <w:tab w:val="right" w:leader="none" w:pos="9936"/>
        </w:tabs>
      </w:pPr>
      <w:r>
        <w:rPr/>
        <w:t xml:space="preserve">Unemployment Compensation Administration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$330,594,000</w:t>
      </w:r>
      <w:r>
        <w:t>))</w:t>
      </w:r>
    </w:p>
    <w:p>
      <w:pPr>
        <w:spacing w:before="0" w:after="0" w:line="408" w:lineRule="exact"/>
        <w:ind w:left="0" w:right="0" w:firstLine="0"/>
        <w:jc w:val="left"/>
        <w:tabs>
          <w:tab w:val="right" w:leader="none" w:pos="9936"/>
        </w:tabs>
      </w:pPr>
      <w:r>
        <w:tab/>
      </w:r>
      <w:r>
        <w:rPr>
          <w:u w:val="single"/>
        </w:rPr>
        <w:t xml:space="preserve">$308,961,000</w:t>
      </w:r>
    </w:p>
    <w:p>
      <w:pPr>
        <w:spacing w:before="0" w:after="0" w:line="408" w:lineRule="exact"/>
        <w:ind w:left="0" w:right="0" w:firstLine="0"/>
        <w:jc w:val="left"/>
        <w:tabs>
          <w:tab w:val="right" w:leader="none" w:pos="9936"/>
        </w:tabs>
      </w:pPr>
      <w:r>
        <w:rPr/>
        <w:t xml:space="preserve">Administrative Contingency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$17,872,000</w:t>
      </w:r>
    </w:p>
    <w:p>
      <w:pPr>
        <w:spacing w:before="0" w:after="0" w:line="408" w:lineRule="exact"/>
        <w:ind w:left="0" w:right="0" w:firstLine="0"/>
        <w:jc w:val="left"/>
        <w:tabs>
          <w:tab w:val="right" w:leader="none" w:pos="9936"/>
        </w:tabs>
      </w:pPr>
      <w:r>
        <w:rPr/>
        <w:t xml:space="preserve">Employment Service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spacing w:before="0" w:after="0" w:line="408" w:lineRule="exact"/>
        <w:ind w:left="0" w:right="0" w:firstLine="576"/>
        <w:jc w:val="left"/>
      </w:pPr>
      <w:r>
        <w:rPr/>
        <w:t xml:space="preserve">(2) $23,585,000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spacing w:before="0" w:after="0" w:line="408" w:lineRule="exact"/>
        <w:ind w:left="0" w:right="0" w:firstLine="576"/>
        <w:jc w:val="left"/>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spacing w:before="0" w:after="0" w:line="408" w:lineRule="exact"/>
        <w:ind w:left="0" w:right="0" w:firstLine="576"/>
        <w:jc w:val="left"/>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spacing w:before="0" w:after="0" w:line="408" w:lineRule="exact"/>
        <w:ind w:left="0" w:right="0" w:firstLine="576"/>
        <w:jc w:val="left"/>
      </w:pPr>
      <w:r>
        <w:rPr/>
        <w:t xml:space="preserve">(6) The department is prohibited from expending amounts appropriated in this section for implementation of chapter 49.86 RCW.</w:t>
      </w:r>
    </w:p>
    <w:p>
      <w:pPr>
        <w:spacing w:before="0" w:after="0" w:line="408" w:lineRule="exact"/>
        <w:ind w:left="0" w:right="0" w:firstLine="576"/>
        <w:jc w:val="left"/>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spacing w:before="0" w:after="0" w:line="408" w:lineRule="exact"/>
        <w:ind w:left="0" w:right="0" w:firstLine="576"/>
        <w:jc w:val="left"/>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spacing w:before="0" w:after="0" w:line="408" w:lineRule="exact"/>
        <w:ind w:left="0" w:right="0" w:firstLine="576"/>
        <w:jc w:val="left"/>
      </w:pPr>
      <w:r>
        <w:rPr/>
        <w:t xml:space="preserve">(i) The number and percent of individuals that complete educational activities;</w:t>
      </w:r>
    </w:p>
    <w:p>
      <w:pPr>
        <w:spacing w:before="0" w:after="0" w:line="408" w:lineRule="exact"/>
        <w:ind w:left="0" w:right="0" w:firstLine="576"/>
        <w:jc w:val="left"/>
      </w:pPr>
      <w:r>
        <w:rPr/>
        <w:t xml:space="preserve">(ii) The number and percent of individuals employed within one quarter after program completion and their median quarterly hours and wage and median annualized earnings;</w:t>
      </w:r>
    </w:p>
    <w:p>
      <w:pPr>
        <w:spacing w:before="0" w:after="0" w:line="408" w:lineRule="exact"/>
        <w:ind w:left="0" w:right="0" w:firstLine="576"/>
        <w:jc w:val="left"/>
      </w:pPr>
      <w:r>
        <w:rPr/>
        <w:t xml:space="preserve">(iii) The number and percent of individuals employed within three quarters after program completion and their median quarterly hours and wage and median annualized earnings;</w:t>
      </w:r>
    </w:p>
    <w:p>
      <w:pPr>
        <w:spacing w:before="0" w:after="0" w:line="408" w:lineRule="exact"/>
        <w:ind w:left="0" w:right="0" w:firstLine="576"/>
        <w:jc w:val="left"/>
      </w:pPr>
      <w:r>
        <w:rPr/>
        <w:t xml:space="preserve">(iv) The number of students enrolled in certificate programs by certificate type;</w:t>
      </w:r>
    </w:p>
    <w:p>
      <w:pPr>
        <w:spacing w:before="0" w:after="0" w:line="408" w:lineRule="exact"/>
        <w:ind w:left="0" w:right="0" w:firstLine="576"/>
        <w:jc w:val="left"/>
      </w:pPr>
      <w:r>
        <w:rPr/>
        <w:t xml:space="preserve">(v) The number of students who accumulate at least forty-five credits and a college award; and</w:t>
      </w:r>
    </w:p>
    <w:p>
      <w:pPr>
        <w:spacing w:before="0" w:after="0" w:line="408" w:lineRule="exact"/>
        <w:ind w:left="0" w:right="0" w:firstLine="576"/>
        <w:jc w:val="left"/>
      </w:pPr>
      <w:r>
        <w:rPr/>
        <w:t xml:space="preserve">(vi) The amount of WorkFirst funds spent.</w:t>
      </w:r>
    </w:p>
    <w:p>
      <w:pPr>
        <w:spacing w:before="0" w:after="0" w:line="408" w:lineRule="exact"/>
        <w:ind w:left="0" w:right="0" w:firstLine="576"/>
        <w:jc w:val="left"/>
      </w:pPr>
      <w:r>
        <w:rPr/>
        <w:t xml:space="preserve">The report shall also include recommendations for improving student retention and completion rates and any other system improvement recommendations.</w:t>
      </w:r>
    </w:p>
    <w:p>
      <w:pPr>
        <w:spacing w:before="0" w:after="0" w:line="408" w:lineRule="exact"/>
        <w:ind w:left="0" w:right="0" w:firstLine="576"/>
        <w:jc w:val="left"/>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spacing w:before="0" w:after="0" w:line="408" w:lineRule="exact"/>
        <w:ind w:left="0" w:right="0" w:firstLine="576"/>
        <w:jc w:val="left"/>
      </w:pPr>
      <w:r>
        <w:rPr/>
        <w:t xml:space="preserve">(i) The total amount spent on direct training provided by the community and technical colleges from workforce investment act funds;</w:t>
      </w:r>
    </w:p>
    <w:p>
      <w:pPr>
        <w:spacing w:before="0" w:after="0" w:line="408" w:lineRule="exact"/>
        <w:ind w:left="0" w:right="0" w:firstLine="576"/>
        <w:jc w:val="left"/>
      </w:pPr>
      <w:r>
        <w:rPr/>
        <w:t xml:space="preserve">(ii) The total amount spent by the employment security department on direct service provision;</w:t>
      </w:r>
    </w:p>
    <w:p>
      <w:pPr>
        <w:spacing w:before="0" w:after="0" w:line="408" w:lineRule="exact"/>
        <w:ind w:left="0" w:right="0" w:firstLine="576"/>
        <w:jc w:val="left"/>
      </w:pPr>
      <w:r>
        <w:rPr/>
        <w:t xml:space="preserve">(iii) The number of students who enroll in certificate programs;</w:t>
      </w:r>
    </w:p>
    <w:p>
      <w:pPr>
        <w:spacing w:before="0" w:after="0" w:line="408" w:lineRule="exact"/>
        <w:ind w:left="0" w:right="0" w:firstLine="576"/>
        <w:jc w:val="left"/>
      </w:pPr>
      <w:r>
        <w:rPr/>
        <w:t xml:space="preserve">(iv) The number and percent of students who earn certificates; and</w:t>
      </w:r>
    </w:p>
    <w:p>
      <w:pPr>
        <w:spacing w:before="0" w:after="0" w:line="408" w:lineRule="exact"/>
        <w:ind w:left="0" w:right="0" w:firstLine="576"/>
        <w:jc w:val="left"/>
      </w:pPr>
      <w:r>
        <w:rPr/>
        <w:t xml:space="preserve">(v) The number and percent of students who accumulate at least forty-five credits and an industry recognized credential.</w:t>
      </w:r>
    </w:p>
    <w:p>
      <w:pPr>
        <w:spacing w:before="0" w:after="0" w:line="408" w:lineRule="exact"/>
        <w:ind w:left="0" w:right="0" w:firstLine="576"/>
        <w:jc w:val="left"/>
      </w:pPr>
      <w:r>
        <w:rPr/>
        <w:t xml:space="preserve">(8) $3,809,000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spacing w:before="0" w:after="0" w:line="408" w:lineRule="exact"/>
        <w:ind w:left="0" w:right="0" w:firstLine="576"/>
        <w:jc w:val="left"/>
      </w:pPr>
      <w:r>
        <w:rPr/>
        <w:t xml:space="preserve">(a) The goals of the work group are the following:</w:t>
      </w:r>
    </w:p>
    <w:p>
      <w:pPr>
        <w:spacing w:before="0" w:after="0" w:line="408" w:lineRule="exact"/>
        <w:ind w:left="0" w:right="0" w:firstLine="576"/>
        <w:jc w:val="left"/>
      </w:pPr>
      <w:r>
        <w:rPr/>
        <w:t xml:space="preserve">(i) To educate participants on relevant areas of regulation, business practices, and other labor issues of interest to the stakeholders in Washington agriculture;</w:t>
      </w:r>
    </w:p>
    <w:p>
      <w:pPr>
        <w:spacing w:before="0" w:after="0" w:line="408" w:lineRule="exact"/>
        <w:ind w:left="0" w:right="0" w:firstLine="576"/>
        <w:jc w:val="left"/>
      </w:pPr>
      <w:r>
        <w:rPr/>
        <w:t xml:space="preserve">(ii) To identify labor-related issues of importance to participants, including but not limited to, housing, workplace standards, and agricultural labor supply; and</w:t>
      </w:r>
    </w:p>
    <w:p>
      <w:pPr>
        <w:spacing w:before="0" w:after="0" w:line="408" w:lineRule="exact"/>
        <w:ind w:left="0" w:right="0" w:firstLine="576"/>
        <w:jc w:val="left"/>
      </w:pPr>
      <w:r>
        <w:rPr/>
        <w:t xml:space="preserve">(iii) To foster substantive, respectful, problem-solving oriented communication among stakeholders in and affected by the agricultural industry on the identified issues.</w:t>
      </w:r>
    </w:p>
    <w:p>
      <w:pPr>
        <w:spacing w:before="0" w:after="0" w:line="408" w:lineRule="exact"/>
        <w:ind w:left="0" w:right="0" w:firstLine="576"/>
        <w:jc w:val="left"/>
      </w:pPr>
      <w:r>
        <w:rPr/>
        <w:t xml:space="preserve">(b) The work group is charged with finding mutual points of interest and concern and with collaborating to find, where possible, administrative solutions to issues affecting agriculture.</w:t>
      </w:r>
    </w:p>
    <w:p>
      <w:pPr>
        <w:spacing w:before="0" w:after="0" w:line="408" w:lineRule="exact"/>
        <w:ind w:left="0" w:right="0" w:firstLine="576"/>
        <w:jc w:val="left"/>
      </w:pPr>
      <w:r>
        <w:rPr/>
        <w:t xml:space="preserve">(c) The work group must consist of ten members appointed by the governor with balanced and diverse representation that must include representatives from growers, agricultural industries, farmworker advocates, and labor.</w:t>
      </w:r>
    </w:p>
    <w:p>
      <w:pPr>
        <w:spacing w:before="0" w:after="0" w:line="408" w:lineRule="exact"/>
        <w:ind w:left="0" w:right="0" w:firstLine="576"/>
        <w:jc w:val="left"/>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spacing w:before="0" w:after="0" w:line="408" w:lineRule="exact"/>
        <w:ind w:left="0" w:right="0" w:firstLine="576"/>
        <w:jc w:val="left"/>
      </w:pPr>
      <w:r>
        <w:rPr/>
        <w:t xml:space="preserve">(e) The employment security department must coordinate no more than six meetings in 2014, with the final number of meetings to be determined by the work group.</w:t>
      </w:r>
    </w:p>
    <w:p>
      <w:pPr>
        <w:spacing w:before="0" w:after="0" w:line="408" w:lineRule="exact"/>
        <w:ind w:left="0" w:right="0" w:firstLine="576"/>
        <w:jc w:val="left"/>
      </w:pPr>
      <w:r>
        <w:rPr/>
        <w:t xml:space="preserve">(f) The work group may use a facilitator to assist the group in achieving the goals in (a) of this subsection.</w:t>
      </w:r>
    </w:p>
    <w:p>
      <w:pPr>
        <w:spacing w:before="0" w:after="0" w:line="408" w:lineRule="exact"/>
        <w:ind w:left="0" w:right="0" w:firstLine="576"/>
        <w:jc w:val="left"/>
      </w:pPr>
      <w:r>
        <w:rPr/>
        <w:t xml:space="preserve">(g) The employment security department must submit a report by December 1, 2014, to the office of financial management and to the appropriate fiscal and policy committees of the legislature. The report must include the following:</w:t>
      </w:r>
    </w:p>
    <w:p>
      <w:pPr>
        <w:spacing w:before="0" w:after="0" w:line="408" w:lineRule="exact"/>
        <w:ind w:left="0" w:right="0" w:firstLine="576"/>
        <w:jc w:val="left"/>
      </w:pPr>
      <w:r>
        <w:rPr/>
        <w:t xml:space="preserve">(i) The list of work group members;</w:t>
      </w:r>
    </w:p>
    <w:p>
      <w:pPr>
        <w:spacing w:before="0" w:after="0" w:line="408" w:lineRule="exact"/>
        <w:ind w:left="0" w:right="0" w:firstLine="576"/>
        <w:jc w:val="left"/>
      </w:pPr>
      <w:r>
        <w:rPr/>
        <w:t xml:space="preserve">(ii) The list of issues identified by the work group; and</w:t>
      </w:r>
    </w:p>
    <w:p>
      <w:pPr>
        <w:spacing w:before="0" w:after="0" w:line="408" w:lineRule="exact"/>
        <w:ind w:left="0" w:right="0" w:firstLine="576"/>
        <w:jc w:val="left"/>
      </w:pPr>
      <w:r>
        <w:rPr/>
        <w:t xml:space="preserve">(iii) Any work plan, recommendations, or actions taken that have been agreed upon by the work group.</w:t>
      </w:r>
    </w:p>
    <w:p>
      <w:pPr>
        <w:spacing w:before="0" w:after="0" w:line="408" w:lineRule="exact"/>
        <w:ind w:left="0" w:right="0" w:firstLine="576"/>
        <w:jc w:val="left"/>
      </w:pPr>
      <w:r>
        <w:rPr/>
        <w:t xml:space="preserve">(h) Work group members are entitled to be reimbursed for travel expenses under RCW 43.03.050, 43.03.060, and 43.03.049.</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spacing w:before="0" w:after="0" w:line="408" w:lineRule="exact"/>
        <w:ind w:left="0" w:right="0" w:firstLine="0"/>
        <w:jc w:val="left"/>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spacing w:before="0" w:after="0" w:line="408" w:lineRule="exact"/>
        <w:ind w:left="0" w:right="0" w:firstLine="0"/>
        <w:jc w:val="left"/>
        <w:tabs>
          <w:tab w:val="right" w:leader="none" w:pos="9936"/>
        </w:tabs>
      </w:pPr>
      <w:r>
        <w:tab/>
      </w:r>
      <w:r>
        <w:rPr>
          <w:u w:val="single"/>
        </w:rPr>
        <w:t xml:space="preserve">$25,074,000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spacing w:before="0" w:after="0" w:line="408" w:lineRule="exact"/>
        <w:ind w:left="0" w:right="0" w:firstLine="0"/>
        <w:jc w:val="left"/>
        <w:tabs>
          <w:tab w:val="right" w:leader="none" w:pos="9936"/>
        </w:tabs>
      </w:pPr>
      <w:r>
        <w:rPr/>
        <w:t xml:space="preserve">Flood Control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$1,976,000</w:t>
      </w:r>
    </w:p>
    <w:p>
      <w:pPr>
        <w:spacing w:before="0" w:after="0" w:line="408" w:lineRule="exact"/>
        <w:ind w:left="0" w:right="0" w:firstLine="0"/>
        <w:jc w:val="left"/>
        <w:tabs>
          <w:tab w:val="right" w:leader="none" w:pos="9936"/>
        </w:tabs>
      </w:pPr>
      <w:r>
        <w:rPr/>
        <w:t xml:space="preserve">State Emergency Water Projects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$9,689,000</w:t>
      </w:r>
      <w:r>
        <w:t>))</w:t>
      </w:r>
    </w:p>
    <w:p>
      <w:pPr>
        <w:spacing w:before="0" w:after="0" w:line="408" w:lineRule="exact"/>
        <w:ind w:left="0" w:right="0" w:firstLine="0"/>
        <w:jc w:val="left"/>
        <w:tabs>
          <w:tab w:val="right" w:leader="none" w:pos="9936"/>
        </w:tabs>
      </w:pPr>
      <w:r>
        <w:tab/>
      </w:r>
      <w:r>
        <w:rPr>
          <w:u w:val="single"/>
        </w:rPr>
        <w:t xml:space="preserve">$9,714,000</w:t>
      </w:r>
    </w:p>
    <w:p>
      <w:pPr>
        <w:spacing w:before="0" w:after="0" w:line="408" w:lineRule="exact"/>
        <w:ind w:left="0" w:right="0" w:firstLine="0"/>
        <w:jc w:val="left"/>
        <w:tabs>
          <w:tab w:val="right" w:leader="none" w:pos="9936"/>
        </w:tabs>
      </w:pPr>
      <w:r>
        <w:rPr/>
        <w:t xml:space="preserve">State Drought Preparedness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none" w:pos="9936"/>
        </w:tabs>
      </w:pPr>
      <w:r>
        <w:rPr/>
        <w:t xml:space="preserve">State and Local Improvements Revolving Account</w:t>
      </w:r>
      <w:r>
        <w:tab/>
      </w:r>
    </w:p>
    <w:p>
      <w:pPr>
        <w:spacing w:before="0" w:after="0" w:line="408" w:lineRule="exact"/>
        <w:ind w:left="0" w:right="0" w:firstLine="576"/>
        <w:jc w:val="left"/>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$44,852,000</w:t>
      </w:r>
      <w:r>
        <w:t>))</w:t>
      </w:r>
    </w:p>
    <w:p>
      <w:pPr>
        <w:spacing w:before="0" w:after="0" w:line="408" w:lineRule="exact"/>
        <w:ind w:left="0" w:right="0" w:firstLine="0"/>
        <w:jc w:val="left"/>
        <w:tabs>
          <w:tab w:val="right" w:leader="none" w:pos="9936"/>
        </w:tabs>
      </w:pPr>
      <w:r>
        <w:tab/>
      </w:r>
      <w:r>
        <w:rPr>
          <w:u w:val="single"/>
        </w:rPr>
        <w:t xml:space="preserve">$44,915,000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Water Rights Tracking System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spacing w:before="0" w:after="0" w:line="408" w:lineRule="exact"/>
        <w:ind w:left="0" w:right="0" w:firstLine="0"/>
        <w:jc w:val="left"/>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$608,000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$1,690,000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spacing w:before="0" w:after="0" w:line="408" w:lineRule="exact"/>
        <w:ind w:left="0" w:right="0" w:firstLine="0"/>
        <w:jc w:val="left"/>
        <w:tabs>
          <w:tab w:val="right" w:leader="none" w:pos="9936"/>
        </w:tabs>
      </w:pPr>
      <w:r>
        <w:tab/>
      </w:r>
      <w:r>
        <w:rPr>
          <w:u w:val="single"/>
        </w:rPr>
        <w:t xml:space="preserve">$125,153,000</w:t>
      </w:r>
    </w:p>
    <w:p>
      <w:pPr>
        <w:spacing w:before="0" w:after="0" w:line="408" w:lineRule="exact"/>
        <w:ind w:left="0" w:right="0" w:firstLine="0"/>
        <w:jc w:val="left"/>
        <w:tabs>
          <w:tab w:val="right" w:leader="none" w:pos="9936"/>
        </w:tabs>
      </w:pPr>
      <w:r>
        <w:rPr/>
        <w:t xml:space="preserve">State Toxics Control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 Appropriation</w:t>
      </w:r>
      <w:r>
        <w:tab/>
      </w:r>
      <w:r>
        <w:rPr/>
        <w:t xml:space="preserve">$976,000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spacing w:before="0" w:after="0" w:line="408" w:lineRule="exact"/>
        <w:ind w:left="0" w:right="0" w:firstLine="0"/>
        <w:jc w:val="left"/>
        <w:tabs>
          <w:tab w:val="right" w:leader="none" w:pos="9936"/>
        </w:tabs>
      </w:pPr>
      <w:r>
        <w:tab/>
      </w:r>
      <w:r>
        <w:rPr>
          <w:u w:val="single"/>
        </w:rPr>
        <w:t xml:space="preserve">$41,790,000</w:t>
      </w:r>
    </w:p>
    <w:p>
      <w:pPr>
        <w:spacing w:before="0" w:after="0" w:line="408" w:lineRule="exact"/>
        <w:ind w:left="0" w:right="0" w:firstLine="0"/>
        <w:jc w:val="left"/>
        <w:tabs>
          <w:tab w:val="right" w:leader="none" w:pos="9936"/>
        </w:tabs>
      </w:pPr>
      <w:r>
        <w:rPr/>
        <w:t xml:space="preserve">Underground Storage Tank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$3,331,000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spacing w:before="0" w:after="0" w:line="408" w:lineRule="exact"/>
        <w:ind w:left="0" w:right="0" w:firstLine="0"/>
        <w:jc w:val="left"/>
        <w:tabs>
          <w:tab w:val="right" w:leader="none" w:pos="9936"/>
        </w:tabs>
      </w:pPr>
      <w:r>
        <w:rPr/>
        <w:t xml:space="preserve">Hazardous Waste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$6,009,000</w:t>
      </w:r>
      <w:r>
        <w:t>))</w:t>
      </w:r>
    </w:p>
    <w:p>
      <w:pPr>
        <w:spacing w:before="0" w:after="0" w:line="408" w:lineRule="exact"/>
        <w:ind w:left="0" w:right="0" w:firstLine="0"/>
        <w:jc w:val="left"/>
        <w:tabs>
          <w:tab w:val="right" w:leader="none" w:pos="9936"/>
        </w:tabs>
      </w:pPr>
      <w:r>
        <w:tab/>
      </w:r>
      <w:r>
        <w:rPr>
          <w:u w:val="single"/>
        </w:rPr>
        <w:t xml:space="preserve">$6,030,000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spacing w:before="0" w:after="0" w:line="408" w:lineRule="exact"/>
        <w:ind w:left="0" w:right="0" w:firstLine="0"/>
        <w:jc w:val="left"/>
        <w:tabs>
          <w:tab w:val="right" w:leader="none" w:pos="9936"/>
        </w:tabs>
      </w:pPr>
      <w:r>
        <w:tab/>
      </w:r>
      <w:r>
        <w:rPr>
          <w:u w:val="single"/>
        </w:rPr>
        <w:t xml:space="preserve">$6,330,000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spacing w:before="0" w:after="0" w:line="408" w:lineRule="exact"/>
        <w:ind w:left="0" w:right="0" w:firstLine="0"/>
        <w:jc w:val="left"/>
        <w:tabs>
          <w:tab w:val="right" w:leader="none" w:pos="9936"/>
        </w:tabs>
      </w:pPr>
      <w:r>
        <w:rPr/>
        <w:t xml:space="preserve">Freshwater Aquatic Weeds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$474,000</w:t>
      </w:r>
    </w:p>
    <w:p>
      <w:pPr>
        <w:spacing w:before="0" w:after="0" w:line="408" w:lineRule="exact"/>
        <w:ind w:left="0" w:right="0" w:firstLine="0"/>
        <w:jc w:val="left"/>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$1,491,000</w:t>
      </w:r>
      <w:r>
        <w:t>))</w:t>
      </w:r>
    </w:p>
    <w:p>
      <w:pPr>
        <w:spacing w:before="0" w:after="0" w:line="408" w:lineRule="exact"/>
        <w:ind w:left="0" w:right="0" w:firstLine="0"/>
        <w:jc w:val="left"/>
        <w:tabs>
          <w:tab w:val="right" w:leader="none" w:pos="9936"/>
        </w:tabs>
      </w:pPr>
      <w:r>
        <w:tab/>
      </w:r>
      <w:r>
        <w:rPr>
          <w:u w:val="single"/>
        </w:rPr>
        <w:t xml:space="preserve">$2,102,000</w:t>
      </w:r>
    </w:p>
    <w:p>
      <w:pPr>
        <w:spacing w:before="0" w:after="0" w:line="408" w:lineRule="exact"/>
        <w:ind w:left="0" w:right="0" w:firstLine="0"/>
        <w:jc w:val="left"/>
        <w:tabs>
          <w:tab w:val="right" w:leader="none" w:pos="9936"/>
        </w:tabs>
      </w:pPr>
      <w:r>
        <w:rPr/>
        <w:t xml:space="preserve">Water Pollution Control Revolving Administration</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spacing w:before="0" w:after="0" w:line="408" w:lineRule="exact"/>
        <w:ind w:left="0" w:right="0" w:firstLine="0"/>
        <w:jc w:val="left"/>
        <w:tabs>
          <w:tab w:val="right" w:leader="none" w:pos="9936"/>
        </w:tabs>
      </w:pPr>
      <w:r>
        <w:tab/>
      </w:r>
      <w:r>
        <w:rPr>
          <w:u w:val="single"/>
        </w:rPr>
        <w:t xml:space="preserve">$728,000</w:t>
      </w:r>
    </w:p>
    <w:p>
      <w:pPr>
        <w:spacing w:before="0" w:after="0" w:line="408" w:lineRule="exact"/>
        <w:ind w:left="0" w:right="0" w:firstLine="0"/>
        <w:jc w:val="left"/>
        <w:tabs>
          <w:tab w:val="right" w:leader="none" w:pos="9936"/>
        </w:tabs>
      </w:pPr>
      <w:r>
        <w:rPr/>
        <w:t xml:space="preserve">Radioactive Mixed Waste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$14,336,000</w:t>
      </w:r>
      <w:r>
        <w:t>))</w:t>
      </w:r>
    </w:p>
    <w:p>
      <w:pPr>
        <w:spacing w:before="0" w:after="0" w:line="408" w:lineRule="exact"/>
        <w:ind w:left="0" w:right="0" w:firstLine="0"/>
        <w:jc w:val="left"/>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spacing w:before="0" w:after="0" w:line="408" w:lineRule="exact"/>
        <w:ind w:left="0" w:right="0" w:firstLine="576"/>
        <w:jc w:val="left"/>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spacing w:before="0" w:after="0" w:line="408" w:lineRule="exact"/>
        <w:ind w:left="0" w:right="0" w:firstLine="576"/>
        <w:jc w:val="left"/>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spacing w:before="0" w:after="0" w:line="408" w:lineRule="exact"/>
        <w:ind w:left="0" w:right="0" w:firstLine="576"/>
        <w:jc w:val="left"/>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spacing w:before="0" w:after="0" w:line="408" w:lineRule="exact"/>
        <w:ind w:left="0" w:right="0" w:firstLine="576"/>
        <w:jc w:val="left"/>
      </w:pPr>
      <w:r>
        <w:t>((</w:t>
      </w:r>
      <w:r>
        <w:rPr>
          <w:strike/>
        </w:rPr>
        <w:t xml:space="preserve">(6)</w:t>
      </w:r>
      <w:r>
        <w:t>))</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spacing w:before="0" w:after="0" w:line="408" w:lineRule="exact"/>
        <w:ind w:left="0" w:right="0" w:firstLine="576"/>
        <w:jc w:val="left"/>
      </w:pPr>
      <w:r>
        <w:t>((</w:t>
      </w:r>
      <w:r>
        <w:rPr>
          <w:strike/>
        </w:rPr>
        <w:t xml:space="preserve">(7)</w:t>
      </w:r>
      <w:r>
        <w:t>))</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t>((</w:t>
      </w:r>
      <w:r>
        <w:rPr>
          <w:strike/>
        </w:rPr>
        <w:t xml:space="preserve">(8)</w:t>
      </w:r>
      <w:r>
        <w:t>))</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spacing w:before="0" w:after="0" w:line="408" w:lineRule="exact"/>
        <w:ind w:left="0" w:right="0" w:firstLine="576"/>
        <w:jc w:val="left"/>
      </w:pPr>
      <w:r>
        <w:t>((</w:t>
      </w:r>
      <w:r>
        <w:rPr>
          <w:strike/>
        </w:rPr>
        <w:t xml:space="preserve">(9)</w:t>
      </w:r>
      <w:r>
        <w:t>))</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spacing w:before="0" w:after="0" w:line="408" w:lineRule="exact"/>
        <w:ind w:left="0" w:right="0" w:firstLine="576"/>
        <w:jc w:val="left"/>
      </w:pPr>
      <w:r>
        <w:t>((</w:t>
      </w:r>
      <w:r>
        <w:rPr>
          <w:strike/>
        </w:rPr>
        <w:t xml:space="preserve">(10)</w:t>
      </w:r>
      <w:r>
        <w:t>))</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spacing w:before="0" w:after="0" w:line="408" w:lineRule="exact"/>
        <w:ind w:left="0" w:right="0" w:firstLine="576"/>
        <w:jc w:val="left"/>
      </w:pPr>
      <w:r>
        <w:t>((</w:t>
      </w:r>
      <w:r>
        <w:rPr>
          <w:strike/>
        </w:rPr>
        <w:t xml:space="preserve">(11)</w:t>
      </w:r>
      <w:r>
        <w:t>))</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spacing w:before="0" w:after="0" w:line="408" w:lineRule="exact"/>
        <w:ind w:left="0" w:right="0" w:firstLine="576"/>
        <w:jc w:val="left"/>
      </w:pPr>
      <w:r>
        <w:t>((</w:t>
      </w:r>
      <w:r>
        <w:rPr>
          <w:strike/>
        </w:rPr>
        <w:t xml:space="preserve">(12)</w:t>
      </w:r>
      <w:r>
        <w:t>))</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spacing w:before="0" w:after="0" w:line="408" w:lineRule="exact"/>
        <w:ind w:left="0" w:right="0" w:firstLine="576"/>
        <w:jc w:val="left"/>
      </w:pPr>
      <w:r>
        <w:t>((</w:t>
      </w:r>
      <w:r>
        <w:rPr>
          <w:strike/>
        </w:rPr>
        <w:t xml:space="preserve">(13)</w:t>
      </w:r>
      <w:r>
        <w:t>))</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spacing w:before="0" w:after="0" w:line="408" w:lineRule="exact"/>
        <w:ind w:left="0" w:right="0" w:firstLine="576"/>
        <w:jc w:val="left"/>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spacing w:before="0" w:after="0" w:line="408" w:lineRule="exact"/>
        <w:ind w:left="0" w:right="0" w:firstLine="576"/>
        <w:jc w:val="left"/>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spacing w:before="0" w:after="0" w:line="408" w:lineRule="exact"/>
        <w:ind w:left="0" w:right="0" w:firstLine="576"/>
        <w:jc w:val="left"/>
      </w:pPr>
      <w:r>
        <w:t>((</w:t>
      </w:r>
      <w:r>
        <w:rPr>
          <w:strike/>
        </w:rPr>
        <w:t xml:space="preserve">(14)</w:t>
      </w:r>
      <w:r>
        <w:t>))</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spacing w:before="0" w:after="0" w:line="408" w:lineRule="exact"/>
        <w:ind w:left="0" w:right="0" w:firstLine="0"/>
        <w:jc w:val="left"/>
        <w:tabs>
          <w:tab w:val="right" w:leader="none" w:pos="9936"/>
        </w:tabs>
      </w:pPr>
      <w:r>
        <w:tab/>
      </w:r>
      <w:r>
        <w:rPr>
          <w:u w:val="single"/>
        </w:rPr>
        <w:t xml:space="preserve">$4,392,000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spacing w:before="0" w:after="0" w:line="408" w:lineRule="exact"/>
        <w:ind w:left="0" w:right="0" w:firstLine="0"/>
        <w:jc w:val="left"/>
        <w:tabs>
          <w:tab w:val="right" w:leader="none" w:pos="9936"/>
        </w:tabs>
      </w:pPr>
      <w:r>
        <w:rPr/>
        <w:t xml:space="preserve">Winter Recreation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$2,463,000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$214,000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$105,159,000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none" w:pos="9936"/>
        </w:tabs>
      </w:pPr>
      <w:r>
        <w:rPr/>
        <w:t xml:space="preserve">Waste Reduction/Recycling/Litter Control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spacing w:before="0" w:after="0" w:line="408" w:lineRule="exact"/>
        <w:ind w:left="0" w:right="0" w:firstLine="576"/>
        <w:jc w:val="left"/>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spacing w:before="0" w:after="0" w:line="408" w:lineRule="exact"/>
        <w:ind w:left="0" w:right="0" w:firstLine="576"/>
        <w:jc w:val="left"/>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spacing w:before="0" w:after="0" w:line="408" w:lineRule="exact"/>
        <w:ind w:left="0" w:right="0" w:firstLine="576"/>
        <w:jc w:val="left"/>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spacing w:before="0" w:after="0" w:line="408" w:lineRule="exact"/>
        <w:ind w:left="0" w:right="0" w:firstLine="0"/>
        <w:jc w:val="left"/>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none" w:pos="9936"/>
        </w:tabs>
      </w:pPr>
      <w:r>
        <w:rPr/>
        <w:t xml:space="preserve">Parks Renewal and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spacing w:before="120" w:after="0" w:line="408" w:lineRule="exact"/>
        <w:ind w:left="0" w:right="0" w:firstLine="576"/>
        <w:jc w:val="left"/>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spacing w:before="0" w:after="0" w:line="408" w:lineRule="exact"/>
        <w:ind w:left="0" w:right="0" w:firstLine="0"/>
        <w:jc w:val="left"/>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spacing w:before="0" w:after="0" w:line="408" w:lineRule="exact"/>
        <w:ind w:left="0" w:right="0" w:firstLine="0"/>
        <w:jc w:val="left"/>
        <w:tabs>
          <w:tab w:val="right" w:leader="none" w:pos="9936"/>
        </w:tabs>
      </w:pPr>
      <w:r>
        <w:tab/>
      </w:r>
      <w:r>
        <w:rPr>
          <w:u w:val="single"/>
        </w:rPr>
        <w:t xml:space="preserve">$7,835,000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$2,301,000</w:t>
      </w:r>
      <w:r>
        <w:t>))</w:t>
      </w:r>
    </w:p>
    <w:p>
      <w:pPr>
        <w:spacing w:before="0" w:after="0" w:line="408" w:lineRule="exact"/>
        <w:ind w:left="0" w:right="0" w:firstLine="0"/>
        <w:jc w:val="left"/>
        <w:tabs>
          <w:tab w:val="right" w:leader="none" w:pos="9936"/>
        </w:tabs>
      </w:pPr>
      <w:r>
        <w:tab/>
      </w:r>
      <w:r>
        <w:rPr>
          <w:u w:val="single"/>
        </w:rPr>
        <w:t xml:space="preserve">$3,839,000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$19,543,000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spacing w:before="0" w:after="0" w:line="408" w:lineRule="exact"/>
        <w:ind w:left="0" w:right="0" w:firstLine="576"/>
        <w:jc w:val="left"/>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spacing w:before="0" w:after="0" w:line="408" w:lineRule="exact"/>
        <w:ind w:left="0" w:right="0" w:firstLine="576"/>
        <w:jc w:val="left"/>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spacing w:before="0" w:after="0" w:line="408" w:lineRule="exact"/>
        <w:ind w:left="0" w:right="0" w:firstLine="576"/>
        <w:jc w:val="left"/>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spacing w:before="0" w:after="0" w:line="408" w:lineRule="exact"/>
        <w:ind w:left="0" w:right="0" w:firstLine="576"/>
        <w:jc w:val="left"/>
      </w:pPr>
      <w:r>
        <w:rPr/>
        <w:t xml:space="preserve">(6) The state conservation commission may provide additional funding to a conservation district if the conservation district conducts elections at such times as and consistent with the general election law, chapter 29A.04 RCW.</w:t>
      </w:r>
    </w:p>
    <w:p>
      <w:pPr>
        <w:spacing w:before="0" w:after="0" w:line="408" w:lineRule="exact"/>
        <w:ind w:left="0" w:right="0" w:firstLine="576"/>
        <w:jc w:val="left"/>
      </w:pPr>
      <w:r>
        <w:rPr>
          <w:u w:val="single"/>
        </w:rPr>
        <w:t xml:space="preserve">(7) $1,165,000 of the general fund</w:t>
      </w:r>
      <w:r>
        <w:rPr>
          <w:rFonts w:ascii="Times New Roman" w:hAnsi="Times New Roman"/>
          <w:u w:val="single"/>
        </w:rPr>
        <w:t xml:space="preserve">—</w:t>
      </w:r>
      <w:r>
        <w:rPr>
          <w:u w:val="single"/>
        </w:rPr>
        <w:t xml:space="preserve">state appropriation for fiscal year 2015 and $1,538,000 of the general fund</w:t>
      </w:r>
      <w:r>
        <w:rPr>
          <w:rFonts w:ascii="Times New Roman" w:hAnsi="Times New Roman"/>
          <w:u w:val="single"/>
        </w:rPr>
        <w:t xml:space="preserve">—</w:t>
      </w:r>
      <w:r>
        <w:rPr>
          <w:u w:val="single"/>
        </w:rPr>
        <w:t xml:space="preserve">federal appropriation are provided solely to protect water quality, prevent crop damage, and help landowners recover from losses sustained during the Carlton Complex fire.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spacing w:before="0" w:after="0" w:line="408" w:lineRule="exact"/>
        <w:ind w:left="0" w:right="0" w:firstLine="0"/>
        <w:jc w:val="left"/>
        <w:tabs>
          <w:tab w:val="right" w:leader="none" w:pos="9936"/>
        </w:tabs>
      </w:pPr>
      <w:r>
        <w:tab/>
      </w:r>
      <w:r>
        <w:rPr>
          <w:u w:val="single"/>
        </w:rPr>
        <w:t xml:space="preserve">$30,941,000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spacing w:before="0" w:after="0" w:line="408" w:lineRule="exact"/>
        <w:ind w:left="0" w:right="0" w:firstLine="0"/>
        <w:jc w:val="left"/>
        <w:tabs>
          <w:tab w:val="right" w:leader="none" w:pos="9936"/>
        </w:tabs>
      </w:pPr>
      <w:r>
        <w:tab/>
      </w:r>
      <w:r>
        <w:rPr>
          <w:u w:val="single"/>
        </w:rPr>
        <w:t xml:space="preserve">$115,123,000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spacing w:before="0" w:after="0" w:line="408" w:lineRule="exact"/>
        <w:ind w:left="0" w:right="0" w:firstLine="0"/>
        <w:jc w:val="left"/>
        <w:tabs>
          <w:tab w:val="right" w:leader="none" w:pos="9936"/>
        </w:tabs>
      </w:pPr>
      <w:r>
        <w:tab/>
      </w:r>
      <w:r>
        <w:rPr>
          <w:u w:val="single"/>
        </w:rPr>
        <w:t xml:space="preserve">$58,318,000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$390,000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$15,873,000</w:t>
      </w:r>
      <w:r>
        <w:t>))</w:t>
      </w:r>
    </w:p>
    <w:p>
      <w:pPr>
        <w:spacing w:before="0" w:after="0" w:line="408" w:lineRule="exact"/>
        <w:ind w:left="0" w:right="0" w:firstLine="0"/>
        <w:jc w:val="left"/>
        <w:tabs>
          <w:tab w:val="right" w:leader="none" w:pos="9936"/>
        </w:tabs>
      </w:pPr>
      <w:r>
        <w:tab/>
      </w:r>
      <w:r>
        <w:rPr>
          <w:u w:val="single"/>
        </w:rPr>
        <w:t xml:space="preserve">$16,043,000</w:t>
      </w:r>
    </w:p>
    <w:p>
      <w:pPr>
        <w:spacing w:before="0" w:after="0" w:line="408" w:lineRule="exact"/>
        <w:ind w:left="0" w:right="0" w:firstLine="0"/>
        <w:jc w:val="left"/>
        <w:tabs>
          <w:tab w:val="right" w:leader="none" w:pos="9936"/>
        </w:tabs>
      </w:pPr>
      <w:r>
        <w:rPr/>
        <w:t xml:space="preserve">Recreational Fisheries Enhancement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$2,603,000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$1,224,000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spacing w:before="0" w:after="0" w:line="408" w:lineRule="exact"/>
        <w:ind w:left="0" w:right="0" w:firstLine="0"/>
        <w:jc w:val="left"/>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$849,000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$228,000</w:t>
      </w:r>
    </w:p>
    <w:p>
      <w:pPr>
        <w:spacing w:before="0" w:after="0" w:line="408" w:lineRule="exact"/>
        <w:ind w:left="0" w:right="0" w:firstLine="0"/>
        <w:jc w:val="left"/>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$761,000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spacing w:before="0" w:after="0" w:line="408" w:lineRule="exact"/>
        <w:ind w:left="0" w:right="0" w:firstLine="0"/>
        <w:jc w:val="left"/>
        <w:tabs>
          <w:tab w:val="right" w:leader="none" w:pos="9936"/>
        </w:tabs>
      </w:pPr>
      <w:r>
        <w:tab/>
      </w:r>
      <w:r>
        <w:rPr>
          <w:u w:val="single"/>
        </w:rPr>
        <w:t xml:space="preserve">$103,723,000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none" w:pos="9936"/>
        </w:tabs>
      </w:pPr>
      <w:r>
        <w:rPr/>
        <w:t xml:space="preserve">Special Wildlife Account</w:t>
      </w:r>
      <w:r>
        <w:rPr>
          <w:rFonts w:ascii="Times New Roman" w:hAnsi="Times New Roman"/>
        </w:rPr>
        <w:t xml:space="preserve">—</w:t>
      </w:r>
      <w:r>
        <w:rPr/>
        <w:t xml:space="preserve">Private/Local</w:t>
      </w:r>
      <w:r>
        <w:tab/>
      </w:r>
    </w:p>
    <w:p>
      <w:pPr>
        <w:spacing w:before="0" w:after="0" w:line="408" w:lineRule="exact"/>
        <w:ind w:left="0" w:right="0" w:firstLine="576"/>
        <w:jc w:val="left"/>
        <w:tabs>
          <w:tab w:val="right" w:leader="dot" w:pos="9936"/>
        </w:tabs>
      </w:pPr>
      <w:r>
        <w:rPr/>
        <w:t xml:space="preserve">Appropriation</w:t>
      </w:r>
      <w:r>
        <w:tab/>
      </w:r>
      <w:r>
        <w:rPr/>
        <w:t xml:space="preserve">$3,440,000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spacing w:before="0" w:after="0" w:line="408" w:lineRule="exact"/>
        <w:ind w:left="0" w:right="0" w:firstLine="0"/>
        <w:jc w:val="left"/>
        <w:tabs>
          <w:tab w:val="right" w:leader="none" w:pos="9936"/>
        </w:tabs>
      </w:pPr>
      <w:r>
        <w:rPr/>
        <w:t xml:space="preserve">Hydraulic Project Approval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$966,000</w:t>
      </w:r>
    </w:p>
    <w:p>
      <w:pPr>
        <w:spacing w:before="0" w:after="0" w:line="408" w:lineRule="exact"/>
        <w:ind w:left="0" w:right="0" w:firstLine="0"/>
        <w:jc w:val="left"/>
        <w:tabs>
          <w:tab w:val="right" w:leader="none" w:pos="9936"/>
        </w:tabs>
      </w:pPr>
      <w:r>
        <w:rPr/>
        <w:t xml:space="preserve">Regional Fisheries Enhancement Salmonid Recovery</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$377,688,000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$675,000 of the general fund</w:t>
      </w:r>
      <w:r>
        <w:rPr>
          <w:rFonts w:ascii="Times New Roman" w:hAnsi="Times New Roman"/>
        </w:rPr>
        <w:t xml:space="preserve">—</w:t>
      </w:r>
      <w:r>
        <w:rPr/>
        <w:t xml:space="preserve">state appropriation for fiscal year 2014 and </w:t>
      </w:r>
      <w:r>
        <w:t>((</w:t>
      </w:r>
      <w:r>
        <w:rPr>
          <w:strike/>
        </w:rPr>
        <w:t xml:space="preserve">$130,000</w:t>
      </w:r>
      <w:r>
        <w:t>))</w:t>
      </w:r>
      <w:r>
        <w:rPr>
          <w:u w:val="single"/>
        </w:rPr>
        <w:t xml:space="preserve">$901,000</w:t>
      </w:r>
      <w:r>
        <w:rPr/>
        <w:t xml:space="preserve">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spacing w:before="0" w:after="0" w:line="408" w:lineRule="exact"/>
        <w:ind w:left="0" w:right="0" w:firstLine="576"/>
        <w:jc w:val="left"/>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(5) During the 2013-2015 fiscal biennium, the department must retain ownership and continue to occupy the downtown Olympia office building at 600 Capitol Way.</w:t>
      </w:r>
    </w:p>
    <w:p>
      <w:pPr>
        <w:spacing w:before="0" w:after="0" w:line="408" w:lineRule="exact"/>
        <w:ind w:left="0" w:right="0" w:firstLine="576"/>
        <w:jc w:val="left"/>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spacing w:before="0" w:after="0" w:line="408" w:lineRule="exact"/>
        <w:ind w:left="0" w:right="0" w:firstLine="576"/>
        <w:jc w:val="left"/>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spacing w:before="0" w:after="0" w:line="408" w:lineRule="exact"/>
        <w:ind w:left="0" w:right="0" w:firstLine="576"/>
        <w:jc w:val="left"/>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spacing w:before="0" w:after="0" w:line="408" w:lineRule="exact"/>
        <w:ind w:left="0" w:right="0" w:firstLine="576"/>
        <w:jc w:val="left"/>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spacing w:before="0" w:after="0" w:line="408" w:lineRule="exact"/>
        <w:ind w:left="0" w:right="0" w:firstLine="576"/>
        <w:jc w:val="left"/>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spacing w:before="0" w:after="0" w:line="408" w:lineRule="exact"/>
        <w:ind w:left="0" w:right="0" w:firstLine="576"/>
        <w:jc w:val="left"/>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spacing w:before="0" w:after="0" w:line="408" w:lineRule="exact"/>
        <w:ind w:left="0" w:right="0" w:firstLine="576"/>
        <w:jc w:val="left"/>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spacing w:before="0" w:after="0" w:line="408" w:lineRule="exact"/>
        <w:ind w:left="0" w:right="0" w:firstLine="576"/>
        <w:jc w:val="left"/>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spacing w:before="0" w:after="0" w:line="408" w:lineRule="exact"/>
        <w:ind w:left="0" w:right="0" w:firstLine="0"/>
        <w:jc w:val="left"/>
        <w:tabs>
          <w:tab w:val="right" w:leader="none" w:pos="9936"/>
        </w:tabs>
      </w:pPr>
      <w:r>
        <w:tab/>
      </w:r>
      <w:r>
        <w:rPr>
          <w:u w:val="single"/>
        </w:rPr>
        <w:t xml:space="preserve">$114,650,000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$26,937,000</w:t>
      </w:r>
      <w:r>
        <w:t>))</w:t>
      </w:r>
    </w:p>
    <w:p>
      <w:pPr>
        <w:spacing w:before="0" w:after="0" w:line="408" w:lineRule="exact"/>
        <w:ind w:left="0" w:right="0" w:firstLine="0"/>
        <w:jc w:val="left"/>
        <w:tabs>
          <w:tab w:val="right" w:leader="none" w:pos="9936"/>
        </w:tabs>
      </w:pPr>
      <w:r>
        <w:tab/>
      </w:r>
      <w:r>
        <w:rPr>
          <w:u w:val="single"/>
        </w:rPr>
        <w:t xml:space="preserve">$28,421,000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spacing w:before="0" w:after="0" w:line="408" w:lineRule="exact"/>
        <w:ind w:left="0" w:right="0" w:firstLine="0"/>
        <w:jc w:val="left"/>
        <w:tabs>
          <w:tab w:val="right" w:leader="none" w:pos="9936"/>
        </w:tabs>
      </w:pPr>
      <w:r>
        <w:rPr/>
        <w:t xml:space="preserve">ORV and Nonhighway Vehicle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spacing w:before="0" w:after="0" w:line="408" w:lineRule="exact"/>
        <w:ind w:left="0" w:right="0" w:firstLine="0"/>
        <w:jc w:val="left"/>
        <w:tabs>
          <w:tab w:val="right" w:leader="none" w:pos="9936"/>
        </w:tabs>
      </w:pPr>
      <w:r>
        <w:rPr/>
        <w:t xml:space="preserve">Environmental Legacy Stewardship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$3,948,000</w:t>
      </w:r>
    </w:p>
    <w:p>
      <w:pPr>
        <w:spacing w:before="0" w:after="0" w:line="408" w:lineRule="exact"/>
        <w:ind w:left="0" w:right="0" w:firstLine="0"/>
        <w:jc w:val="left"/>
        <w:tabs>
          <w:tab w:val="right" w:leader="none" w:pos="9936"/>
        </w:tabs>
      </w:pPr>
      <w:r>
        <w:rPr/>
        <w:t xml:space="preserve">Resources Management Cost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$116,006,000</w:t>
      </w:r>
    </w:p>
    <w:p>
      <w:pPr>
        <w:spacing w:before="0" w:after="0" w:line="408" w:lineRule="exact"/>
        <w:ind w:left="0" w:right="0" w:firstLine="0"/>
        <w:jc w:val="left"/>
        <w:tabs>
          <w:tab w:val="right" w:leader="none" w:pos="9936"/>
        </w:tabs>
      </w:pPr>
      <w:r>
        <w:rPr/>
        <w:t xml:space="preserve">Surface Mining Reclamation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$3,951,000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none" w:pos="9936"/>
        </w:tabs>
      </w:pPr>
      <w:r>
        <w:rPr/>
        <w:t xml:space="preserve">Forest and Fish Support Account</w:t>
      </w:r>
      <w:r>
        <w:rPr>
          <w:rFonts w:ascii="Times New Roman" w:hAnsi="Times New Roman"/>
        </w:rPr>
        <w:t xml:space="preserve">—</w:t>
      </w:r>
      <w:r>
        <w:rPr/>
        <w:t xml:space="preserve">State </w:t>
      </w:r>
      <w:r>
        <w:tab/>
      </w:r>
    </w:p>
    <w:p>
      <w:pPr>
        <w:spacing w:before="0" w:after="0" w:line="408" w:lineRule="exact"/>
        <w:ind w:left="0" w:right="0" w:firstLine="576"/>
        <w:jc w:val="left"/>
        <w:tabs>
          <w:tab w:val="right" w:leader="dot" w:pos="9936"/>
        </w:tabs>
      </w:pPr>
      <w:r>
        <w:rPr/>
        <w:t xml:space="preserve">Appropriation</w:t>
      </w:r>
      <w:r>
        <w:tab/>
      </w:r>
      <w:r>
        <w:rPr/>
        <w:t xml:space="preserve">$11,755,000</w:t>
      </w:r>
    </w:p>
    <w:p>
      <w:pPr>
        <w:spacing w:before="0" w:after="0" w:line="408" w:lineRule="exact"/>
        <w:ind w:left="0" w:right="0" w:firstLine="0"/>
        <w:jc w:val="left"/>
        <w:tabs>
          <w:tab w:val="right" w:leader="none" w:pos="9936"/>
        </w:tabs>
      </w:pPr>
      <w:r>
        <w:rPr/>
        <w:t xml:space="preserve">Aquatic Land Dredged Material Disposal Site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spacing w:before="0" w:after="0" w:line="408" w:lineRule="exact"/>
        <w:ind w:left="0" w:right="0" w:firstLine="0"/>
        <w:jc w:val="left"/>
        <w:tabs>
          <w:tab w:val="right" w:leader="none" w:pos="9936"/>
        </w:tabs>
      </w:pPr>
      <w:r>
        <w:rPr/>
        <w:t xml:space="preserve">Natural Resources Conservation Areas Stewardship</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$4,122,000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none" w:pos="9936"/>
        </w:tabs>
      </w:pPr>
      <w:r>
        <w:rPr/>
        <w:t xml:space="preserve">Forest Practices Application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$1,697,000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spacing w:before="0" w:after="0" w:line="408" w:lineRule="exact"/>
        <w:ind w:left="0" w:right="0" w:firstLine="0"/>
        <w:jc w:val="left"/>
        <w:tabs>
          <w:tab w:val="right" w:leader="none" w:pos="9936"/>
        </w:tabs>
      </w:pPr>
      <w:r>
        <w:rPr/>
        <w:t xml:space="preserve">Derelict Vessel Removal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$1,767,000</w:t>
      </w:r>
    </w:p>
    <w:p>
      <w:pPr>
        <w:spacing w:before="0" w:after="0" w:line="408" w:lineRule="exact"/>
        <w:ind w:left="0" w:right="0" w:firstLine="0"/>
        <w:jc w:val="left"/>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$407,578,000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$25,271,000 of the general fund</w:t>
      </w:r>
      <w:r>
        <w:rPr>
          <w:rFonts w:ascii="Times New Roman" w:hAnsi="Times New Roman"/>
        </w:rPr>
        <w:t xml:space="preserve">—</w:t>
      </w:r>
      <w:r>
        <w:rPr/>
        <w:t xml:space="preserve">state appropriation for fiscal year 2014, </w:t>
      </w:r>
      <w:r>
        <w:t>((</w:t>
      </w:r>
      <w:r>
        <w:rPr>
          <w:strike/>
        </w:rPr>
        <w:t xml:space="preserve">$19,099,000</w:t>
      </w:r>
      <w:r>
        <w:t>))</w:t>
      </w:r>
      <w:r>
        <w:rPr>
          <w:u w:val="single"/>
        </w:rPr>
        <w:t xml:space="preserve">$89,099,000</w:t>
      </w:r>
      <w:r>
        <w:rPr/>
        <w:t xml:space="preserve">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spacing w:before="0" w:after="0" w:line="408" w:lineRule="exact"/>
        <w:ind w:left="0" w:right="0" w:firstLine="576"/>
        <w:jc w:val="left"/>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spacing w:before="0" w:after="0" w:line="408" w:lineRule="exact"/>
        <w:ind w:left="0" w:right="0" w:firstLine="576"/>
        <w:jc w:val="left"/>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spacing w:before="0" w:after="0" w:line="408" w:lineRule="exact"/>
        <w:ind w:left="0" w:right="0" w:firstLine="576"/>
        <w:jc w:val="left"/>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spacing w:before="0" w:after="0" w:line="408" w:lineRule="exact"/>
        <w:ind w:left="0" w:right="0" w:firstLine="576"/>
        <w:jc w:val="left"/>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spacing w:before="0" w:after="0" w:line="408" w:lineRule="exact"/>
        <w:ind w:left="0" w:right="0" w:firstLine="576"/>
        <w:jc w:val="left"/>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spacing w:before="0" w:after="0" w:line="408" w:lineRule="exact"/>
        <w:ind w:left="0" w:right="0" w:firstLine="576"/>
        <w:jc w:val="left"/>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spacing w:before="0" w:after="0" w:line="408" w:lineRule="exact"/>
        <w:ind w:left="0" w:right="0" w:firstLine="576"/>
        <w:jc w:val="left"/>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spacing w:before="0" w:after="0" w:line="408" w:lineRule="exact"/>
        <w:ind w:left="0" w:right="0" w:firstLine="576"/>
        <w:jc w:val="left"/>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spacing w:before="0" w:after="0" w:line="408" w:lineRule="exact"/>
        <w:ind w:left="0" w:right="0" w:firstLine="576"/>
        <w:jc w:val="left"/>
      </w:pPr>
      <w:r>
        <w:rPr/>
        <w:t xml:space="preserve">(12) Within the amounts appropriated in this section, the department may purchase an extraordinary sensing device for the express purpose of firefighting and fire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spacing w:before="0" w:after="0" w:line="408" w:lineRule="exact"/>
        <w:ind w:left="0" w:right="0" w:firstLine="0"/>
        <w:jc w:val="left"/>
        <w:tabs>
          <w:tab w:val="right" w:leader="none" w:pos="9936"/>
        </w:tabs>
      </w:pPr>
      <w:r>
        <w:tab/>
      </w:r>
      <w:r>
        <w:rPr>
          <w:u w:val="single"/>
        </w:rPr>
        <w:t xml:space="preserve">$15,856,000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spacing w:before="0" w:after="0" w:line="408" w:lineRule="exact"/>
        <w:ind w:left="0" w:right="0" w:firstLine="0"/>
        <w:jc w:val="left"/>
        <w:tabs>
          <w:tab w:val="right" w:leader="none" w:pos="9936"/>
        </w:tabs>
      </w:pPr>
      <w:r>
        <w:rPr/>
        <w:t xml:space="preserve">Aquatic Lands Enhancement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$2,827,000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spacing w:before="0" w:after="0" w:line="408" w:lineRule="exact"/>
        <w:ind w:left="0" w:right="0" w:firstLine="576"/>
        <w:jc w:val="left"/>
      </w:pPr>
      <w:r>
        <w:rPr/>
        <w:t xml:space="preserve">(2) Pursuant to RCW 43.135.055 and 16.57.220, the department is authorized to institute livestock inspection fees in the 2013-2015 fiscal biennium for calves less than thirty days old.</w:t>
      </w:r>
    </w:p>
    <w:p>
      <w:pPr>
        <w:spacing w:before="0" w:after="0" w:line="408" w:lineRule="exact"/>
        <w:ind w:left="0" w:right="0" w:firstLine="576"/>
        <w:jc w:val="left"/>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spacing w:before="0" w:after="0" w:line="408" w:lineRule="exact"/>
        <w:ind w:left="0" w:right="0" w:firstLine="576"/>
        <w:jc w:val="left"/>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spacing w:before="0" w:after="0" w:line="408" w:lineRule="exact"/>
        <w:ind w:left="0" w:right="0" w:firstLine="0"/>
        <w:jc w:val="left"/>
        <w:tabs>
          <w:tab w:val="right" w:leader="none" w:pos="9936"/>
        </w:tabs>
      </w:pPr>
      <w:r>
        <w:rPr/>
        <w:t xml:space="preserve">Pollution Liability Insurance Program Trust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spacing w:before="0" w:after="0" w:line="408" w:lineRule="exact"/>
        <w:ind w:left="0" w:right="0" w:firstLine="0"/>
        <w:jc w:val="left"/>
        <w:tabs>
          <w:tab w:val="right" w:leader="none" w:pos="9936"/>
        </w:tabs>
      </w:pPr>
      <w:r>
        <w:tab/>
      </w:r>
      <w:r>
        <w:rPr>
          <w:u w:val="single"/>
        </w:rPr>
        <w:t xml:space="preserve">$15,240,000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spacing w:before="0" w:after="0" w:line="408" w:lineRule="exact"/>
        <w:ind w:left="0" w:right="0" w:firstLine="576"/>
        <w:jc w:val="left"/>
      </w:pPr>
      <w:r>
        <w:rPr/>
        <w:t xml:space="preserve">(2) By October 1, 2014, the Puget Sound partnership shall provide the governor a single, prioritized list of state agency 2015-2017 capital and operating budget requests related to Puget Sound restoration.</w:t>
      </w:r>
    </w:p>
    <w:p>
      <w:pPr>
        <w:spacing w:before="0" w:after="0" w:line="408" w:lineRule="exact"/>
        <w:ind w:left="0" w:right="0" w:firstLine="576"/>
        <w:jc w:val="left"/>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$1,353,000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spacing w:before="0" w:after="0" w:line="408" w:lineRule="exact"/>
        <w:ind w:left="0" w:right="0" w:firstLine="0"/>
        <w:jc w:val="left"/>
        <w:tabs>
          <w:tab w:val="right" w:leader="none" w:pos="9936"/>
        </w:tabs>
      </w:pPr>
      <w:r>
        <w:rPr/>
        <w:t xml:space="preserve">Professional Engineers'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$3,529,000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spacing w:before="0" w:after="0" w:line="408" w:lineRule="exact"/>
        <w:ind w:left="0" w:right="0" w:firstLine="0"/>
        <w:jc w:val="left"/>
        <w:tabs>
          <w:tab w:val="right" w:leader="none" w:pos="9936"/>
        </w:tabs>
      </w:pPr>
      <w:r>
        <w:rPr/>
        <w:t xml:space="preserve">Uniform Commercial Code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$3,132,000</w:t>
      </w:r>
    </w:p>
    <w:p>
      <w:pPr>
        <w:spacing w:before="0" w:after="0" w:line="408" w:lineRule="exact"/>
        <w:ind w:left="0" w:right="0" w:firstLine="0"/>
        <w:jc w:val="left"/>
        <w:tabs>
          <w:tab w:val="right" w:leader="none" w:pos="9936"/>
        </w:tabs>
      </w:pPr>
      <w:r>
        <w:rPr/>
        <w:t xml:space="preserve">Real Estate Education Program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none" w:pos="9936"/>
        </w:tabs>
      </w:pPr>
      <w:r>
        <w:rPr/>
        <w:t xml:space="preserve">Real Estate Appraiser Commission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$1,700,000</w:t>
      </w:r>
    </w:p>
    <w:p>
      <w:pPr>
        <w:spacing w:before="0" w:after="0" w:line="408" w:lineRule="exact"/>
        <w:ind w:left="0" w:right="0" w:firstLine="0"/>
        <w:jc w:val="left"/>
        <w:tabs>
          <w:tab w:val="right" w:leader="none" w:pos="9936"/>
        </w:tabs>
      </w:pPr>
      <w:r>
        <w:rPr/>
        <w:t xml:space="preserve">Business and Professions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$17,390,000</w:t>
      </w:r>
      <w:r>
        <w:t>))</w:t>
      </w:r>
    </w:p>
    <w:p>
      <w:pPr>
        <w:spacing w:before="0" w:after="0" w:line="408" w:lineRule="exact"/>
        <w:ind w:left="0" w:right="0" w:firstLine="0"/>
        <w:jc w:val="left"/>
        <w:tabs>
          <w:tab w:val="right" w:leader="none" w:pos="9936"/>
        </w:tabs>
      </w:pPr>
      <w:r>
        <w:tab/>
      </w:r>
      <w:r>
        <w:rPr>
          <w:u w:val="single"/>
        </w:rPr>
        <w:t xml:space="preserve">$17,410,000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none" w:pos="9936"/>
        </w:tabs>
      </w:pPr>
      <w:r>
        <w:rPr/>
        <w:t xml:space="preserve">Landscape Architects' License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none" w:pos="9936"/>
        </w:tabs>
      </w:pPr>
      <w:r>
        <w:rPr/>
        <w:t xml:space="preserve">Appraisal Management Company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t>((</w:t>
      </w:r>
      <w:r>
        <w:rPr>
          <w:strike/>
        </w:rPr>
        <w:t xml:space="preserve">Wildlife Account</w:t>
      </w:r>
      <w:r>
        <w:rPr>
          <w:rFonts w:ascii="Times New Roman" w:hAnsi="Times New Roman"/>
          <w:strike/>
        </w:rPr>
        <w:t xml:space="preserve">—</w:t>
      </w:r>
      <w:r>
        <w:rPr>
          <w:strike/>
        </w:rPr>
        <w:t xml:space="preserve">State Appropriation</w:t>
      </w:r>
      <w:r>
        <w:tab/>
      </w:r>
      <w:r>
        <w:rPr>
          <w:strike/>
        </w:rPr>
        <w:t xml:space="preserve">$32,000</w:t>
      </w:r>
      <w:r>
        <w:t>))</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$39,791,000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spacing w:before="0" w:after="0" w:line="408" w:lineRule="exact"/>
        <w:ind w:left="0" w:right="0" w:firstLine="576"/>
        <w:jc w:val="left"/>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spacing w:before="0" w:after="0" w:line="408" w:lineRule="exact"/>
        <w:ind w:left="0" w:right="0" w:firstLine="576"/>
        <w:jc w:val="left"/>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spacing w:before="0" w:after="0" w:line="408" w:lineRule="exact"/>
        <w:ind w:left="0" w:right="0" w:firstLine="576"/>
        <w:jc w:val="left"/>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spacing w:before="0" w:after="0" w:line="408" w:lineRule="exact"/>
        <w:ind w:left="0" w:right="0" w:firstLine="576"/>
        <w:jc w:val="left"/>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spacing w:before="0" w:after="0" w:line="408" w:lineRule="exact"/>
        <w:ind w:left="0" w:right="0" w:firstLine="576"/>
        <w:jc w:val="left"/>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spacing w:before="0" w:after="0" w:line="408" w:lineRule="exact"/>
        <w:ind w:left="0" w:right="0" w:firstLine="576"/>
        <w:jc w:val="left"/>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spacing w:before="0" w:after="0" w:line="408" w:lineRule="exact"/>
        <w:ind w:left="0" w:right="0" w:firstLine="576"/>
        <w:jc w:val="left"/>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spacing w:before="0" w:after="0" w:line="408" w:lineRule="exact"/>
        <w:ind w:left="0" w:right="0" w:firstLine="0"/>
        <w:jc w:val="left"/>
        <w:tabs>
          <w:tab w:val="right" w:leader="none" w:pos="9936"/>
        </w:tabs>
      </w:pPr>
      <w:r>
        <w:tab/>
      </w:r>
      <w:r>
        <w:rPr>
          <w:u w:val="single"/>
        </w:rPr>
        <w:t xml:space="preserve">$31,894,000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spacing w:before="0" w:after="0" w:line="408" w:lineRule="exact"/>
        <w:ind w:left="0" w:right="0" w:firstLine="0"/>
        <w:jc w:val="left"/>
        <w:tabs>
          <w:tab w:val="right" w:leader="none" w:pos="9936"/>
        </w:tabs>
      </w:pPr>
      <w:r>
        <w:tab/>
      </w:r>
      <w:r>
        <w:rPr>
          <w:u w:val="single"/>
        </w:rPr>
        <w:t xml:space="preserve">$9,933,000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spacing w:before="0" w:after="0" w:line="408" w:lineRule="exact"/>
        <w:ind w:left="0" w:right="0" w:firstLine="0"/>
        <w:jc w:val="left"/>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$1,340,000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$22,298,000</w:t>
      </w:r>
    </w:p>
    <w:p>
      <w:pPr>
        <w:spacing w:before="0" w:after="0" w:line="408" w:lineRule="exact"/>
        <w:ind w:left="0" w:right="0" w:firstLine="0"/>
        <w:jc w:val="left"/>
        <w:tabs>
          <w:tab w:val="right" w:leader="none" w:pos="9936"/>
        </w:tabs>
      </w:pPr>
      <w:r>
        <w:rPr/>
        <w:t xml:space="preserve">Fire Service Training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$9,774,000</w:t>
      </w:r>
      <w:r>
        <w:t>))</w:t>
      </w:r>
    </w:p>
    <w:p>
      <w:pPr>
        <w:spacing w:before="0" w:after="0" w:line="408" w:lineRule="exact"/>
        <w:ind w:left="0" w:right="0" w:firstLine="0"/>
        <w:jc w:val="left"/>
        <w:tabs>
          <w:tab w:val="right" w:leader="none" w:pos="9936"/>
        </w:tabs>
      </w:pPr>
      <w:r>
        <w:tab/>
      </w:r>
      <w:r>
        <w:rPr>
          <w:u w:val="single"/>
        </w:rPr>
        <w:t xml:space="preserve">$9,778,000</w:t>
      </w:r>
    </w:p>
    <w:p>
      <w:pPr>
        <w:spacing w:before="0" w:after="0" w:line="408" w:lineRule="exact"/>
        <w:ind w:left="0" w:right="0" w:firstLine="0"/>
        <w:jc w:val="left"/>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spacing w:before="0" w:after="0" w:line="408" w:lineRule="exact"/>
        <w:ind w:left="0" w:right="0" w:firstLine="0"/>
        <w:jc w:val="left"/>
        <w:tabs>
          <w:tab w:val="right" w:leader="none" w:pos="9936"/>
        </w:tabs>
      </w:pPr>
      <w:r>
        <w:rPr/>
        <w:t xml:space="preserve">Fingerprint Identification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$12,184,000</w:t>
      </w:r>
      <w:r>
        <w:t>))</w:t>
      </w:r>
    </w:p>
    <w:p>
      <w:pPr>
        <w:spacing w:before="0" w:after="0" w:line="408" w:lineRule="exact"/>
        <w:ind w:left="0" w:right="0" w:firstLine="0"/>
        <w:jc w:val="left"/>
        <w:tabs>
          <w:tab w:val="right" w:leader="none" w:pos="9936"/>
        </w:tabs>
      </w:pPr>
      <w:r>
        <w:tab/>
      </w:r>
      <w:r>
        <w:rPr>
          <w:u w:val="single"/>
        </w:rPr>
        <w:t xml:space="preserve">$12,185,000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$149,690,000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u w:val="single"/>
        </w:rPr>
        <w:t xml:space="preserve">$22,298,000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w:t>
      </w:r>
      <w:r>
        <w:t>((</w:t>
      </w:r>
      <w:r>
        <w:rPr>
          <w:strike/>
        </w:rPr>
        <w:t xml:space="preserve">$3,480,000 of the enhanced 911 account</w:t>
      </w:r>
      <w:r>
        <w:rPr>
          <w:rFonts w:ascii="Times New Roman" w:hAnsi="Times New Roman"/>
          <w:strike/>
        </w:rPr>
        <w:t xml:space="preserve">—</w:t>
      </w:r>
      <w:r>
        <w:rPr>
          <w:strike/>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strike/>
        </w:rPr>
        <w:t xml:space="preserve">(5)</w:t>
      </w:r>
      <w:r>
        <w:t>))</w:t>
      </w:r>
      <w:r>
        <w:rPr/>
        <w:t xml:space="preserve">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 If the bill is not enacted by June 30, 2013,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spacing w:before="0" w:after="0" w:line="408" w:lineRule="exact"/>
        <w:ind w:left="0" w:right="0" w:firstLine="0"/>
        <w:jc w:val="left"/>
        <w:tabs>
          <w:tab w:val="right" w:leader="none" w:pos="9936"/>
        </w:tabs>
      </w:pPr>
      <w:r>
        <w:tab/>
      </w:r>
      <w:r>
        <w:rPr>
          <w:u w:val="single"/>
        </w:rPr>
        <w:t xml:space="preserve">$26,873,000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$4,003,000</w:t>
      </w:r>
      <w:r>
        <w:t>))</w:t>
      </w:r>
    </w:p>
    <w:p>
      <w:pPr>
        <w:spacing w:before="0" w:after="0" w:line="408" w:lineRule="exact"/>
        <w:ind w:left="0" w:right="0" w:firstLine="0"/>
        <w:jc w:val="left"/>
        <w:tabs>
          <w:tab w:val="right" w:leader="none" w:pos="9936"/>
        </w:tabs>
      </w:pPr>
      <w:r>
        <w:tab/>
      </w:r>
      <w:r>
        <w:rPr>
          <w:u w:val="single"/>
        </w:rPr>
        <w:t xml:space="preserve">$5,103,000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$89,000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$130,469,000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spacing w:before="0" w:after="0" w:line="408" w:lineRule="exact"/>
        <w:ind w:left="0" w:right="0" w:firstLine="576"/>
        <w:jc w:val="left"/>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spacing w:before="0" w:after="0" w:line="408" w:lineRule="exact"/>
        <w:ind w:left="0" w:right="0" w:firstLine="576"/>
        <w:jc w:val="left"/>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spacing w:before="0" w:after="0" w:line="408" w:lineRule="exact"/>
        <w:ind w:left="0" w:right="0" w:firstLine="576"/>
        <w:jc w:val="left"/>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spacing w:before="0" w:after="0" w:line="408" w:lineRule="exact"/>
        <w:ind w:left="0" w:right="0" w:firstLine="576"/>
        <w:jc w:val="left"/>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spacing w:before="0" w:after="0" w:line="408" w:lineRule="exact"/>
        <w:ind w:left="0" w:right="0" w:firstLine="576"/>
        <w:jc w:val="left"/>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spacing w:before="0" w:after="0" w:line="408" w:lineRule="exact"/>
        <w:ind w:left="0" w:right="0" w:firstLine="576"/>
        <w:jc w:val="left"/>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spacing w:before="0" w:after="0" w:line="408" w:lineRule="exact"/>
        <w:ind w:left="0" w:right="0" w:firstLine="576"/>
        <w:jc w:val="left"/>
      </w:pPr>
      <w:r>
        <w:rPr/>
        <w:t xml:space="preserve">(i) $1,050,000 in fiscal year 2014 and $1,050,000 in fiscal year 2015 are for the operation and expenses of the Washington professional educator standards board;</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spacing w:before="0" w:after="0" w:line="408" w:lineRule="exact"/>
        <w:ind w:left="0" w:right="0" w:firstLine="576"/>
        <w:jc w:val="left"/>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spacing w:before="0" w:after="0" w:line="408" w:lineRule="exact"/>
        <w:ind w:left="0" w:right="0" w:firstLine="576"/>
        <w:jc w:val="left"/>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spacing w:before="0" w:after="0" w:line="408" w:lineRule="exact"/>
        <w:ind w:left="0" w:right="0" w:firstLine="576"/>
        <w:jc w:val="left"/>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spacing w:before="0" w:after="0" w:line="408" w:lineRule="exact"/>
        <w:ind w:left="0" w:right="0" w:firstLine="576"/>
        <w:jc w:val="left"/>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spacing w:before="0" w:after="0" w:line="408" w:lineRule="exact"/>
        <w:ind w:left="0" w:right="0" w:firstLine="576"/>
        <w:jc w:val="left"/>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spacing w:before="0" w:after="0" w:line="408" w:lineRule="exact"/>
        <w:ind w:left="0" w:right="0" w:firstLine="576"/>
        <w:jc w:val="left"/>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spacing w:before="0" w:after="0" w:line="408" w:lineRule="exact"/>
        <w:ind w:left="0" w:right="0" w:firstLine="576"/>
        <w:jc w:val="left"/>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spacing w:before="0" w:after="0" w:line="408" w:lineRule="exact"/>
        <w:ind w:left="0" w:right="0" w:firstLine="576"/>
        <w:jc w:val="left"/>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spacing w:before="0" w:after="0" w:line="408" w:lineRule="exact"/>
        <w:ind w:left="0" w:right="0" w:firstLine="576"/>
        <w:jc w:val="left"/>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spacing w:before="0" w:after="0" w:line="408" w:lineRule="exact"/>
        <w:ind w:left="0" w:right="0" w:firstLine="576"/>
        <w:jc w:val="left"/>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spacing w:before="0" w:after="0" w:line="408" w:lineRule="exact"/>
        <w:ind w:left="0" w:right="0" w:firstLine="576"/>
        <w:jc w:val="left"/>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spacing w:before="0" w:after="0" w:line="408" w:lineRule="exact"/>
        <w:ind w:left="0" w:right="0" w:firstLine="576"/>
        <w:jc w:val="left"/>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spacing w:before="0" w:after="0" w:line="408" w:lineRule="exact"/>
        <w:ind w:left="0" w:right="0" w:firstLine="576"/>
        <w:jc w:val="left"/>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spacing w:before="0" w:after="0" w:line="408" w:lineRule="exact"/>
        <w:ind w:left="0" w:right="0" w:firstLine="576"/>
        <w:jc w:val="left"/>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spacing w:before="0" w:after="0" w:line="408" w:lineRule="exact"/>
        <w:ind w:left="0" w:right="0" w:firstLine="576"/>
        <w:jc w:val="left"/>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spacing w:before="0" w:after="0" w:line="408" w:lineRule="exact"/>
        <w:ind w:left="0" w:right="0" w:firstLine="576"/>
        <w:jc w:val="left"/>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spacing w:before="0" w:after="0" w:line="408" w:lineRule="exact"/>
        <w:ind w:left="0" w:right="0" w:firstLine="576"/>
        <w:jc w:val="left"/>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spacing w:before="0" w:after="0" w:line="408" w:lineRule="exact"/>
        <w:ind w:left="0" w:right="0" w:firstLine="576"/>
        <w:jc w:val="left"/>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spacing w:before="0" w:after="0" w:line="408" w:lineRule="exact"/>
        <w:ind w:left="0" w:right="0" w:firstLine="576"/>
        <w:jc w:val="left"/>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spacing w:before="0" w:after="0" w:line="408" w:lineRule="exact"/>
        <w:ind w:left="0" w:right="0" w:firstLine="576"/>
        <w:jc w:val="left"/>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spacing w:before="0" w:after="0" w:line="408" w:lineRule="exact"/>
        <w:ind w:left="0" w:right="0" w:firstLine="576"/>
        <w:jc w:val="left"/>
      </w:pPr>
      <w:r>
        <w:rPr/>
        <w:t xml:space="preserve">(a) HEALTH AND SAFETY</w:t>
      </w:r>
    </w:p>
    <w:p>
      <w:pPr>
        <w:spacing w:before="0" w:after="0" w:line="408" w:lineRule="exact"/>
        <w:ind w:left="0" w:right="0" w:firstLine="576"/>
        <w:jc w:val="left"/>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spacing w:before="0" w:after="0" w:line="408" w:lineRule="exact"/>
        <w:ind w:left="0" w:right="0" w:firstLine="576"/>
        <w:jc w:val="left"/>
      </w:pPr>
      <w:r>
        <w:rPr/>
        <w:t xml:space="preserve">(b) TECHNOLOGY</w:t>
      </w:r>
    </w:p>
    <w:p>
      <w:pPr>
        <w:spacing w:before="0" w:after="0" w:line="408" w:lineRule="exact"/>
        <w:ind w:left="0" w:right="0" w:firstLine="576"/>
        <w:jc w:val="left"/>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GRANTS AND ALLOCATIONS</w:t>
      </w:r>
    </w:p>
    <w:p>
      <w:pPr>
        <w:spacing w:before="0" w:after="0" w:line="408" w:lineRule="exact"/>
        <w:ind w:left="0" w:right="0" w:firstLine="576"/>
        <w:jc w:val="left"/>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spacing w:before="0" w:after="0" w:line="408" w:lineRule="exact"/>
        <w:ind w:left="0" w:right="0" w:firstLine="576"/>
        <w:jc w:val="left"/>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spacing w:before="0" w:after="0" w:line="408" w:lineRule="exact"/>
        <w:ind w:left="0" w:right="0" w:firstLine="576"/>
        <w:jc w:val="left"/>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spacing w:before="0" w:after="0" w:line="408" w:lineRule="exact"/>
        <w:ind w:left="0" w:right="0" w:firstLine="576"/>
        <w:jc w:val="left"/>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spacing w:before="0" w:after="0" w:line="408" w:lineRule="exact"/>
        <w:ind w:left="0" w:right="0" w:firstLine="0"/>
        <w:jc w:val="left"/>
        <w:tabs>
          <w:tab w:val="right" w:leader="none" w:pos="9936"/>
        </w:tabs>
      </w:pPr>
      <w:r>
        <w:tab/>
      </w:r>
      <w:r>
        <w:rPr>
          <w:u w:val="single"/>
        </w:rPr>
        <w:t xml:space="preserve">$5,617,440,000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$381,563,000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$11,385,823,000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spacing w:before="0" w:after="0" w:line="408" w:lineRule="exact"/>
        <w:ind w:left="0" w:right="0" w:firstLine="576"/>
        <w:jc w:val="left"/>
      </w:pPr>
      <w:r>
        <w:rPr/>
        <w:t xml:space="preserve">(c) From July 1, 2013, to August 31, 2013, the superintendent shall allocate general apportionment funding to school districts programs as provided in sections 502 and 503, chapter 50, Laws of 2011 1st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2013-14 and 2014-15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K-3</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25.23</w:t>
            </w:r>
          </w:p>
        </w:tc>
        <w:tc>
          <w:tcPr>
            <w:tcW w:w="1960" w:type="dxa"/>
            <w:vAlign w:val="top"/>
          </w:tcPr>
          <w:p>
            <w:pPr>
              <w:spacing w:before="0" w:after="0" w:line="408" w:lineRule="exact"/>
              <w:ind w:left="0" w:right="0" w:firstLine="0"/>
              <w:jc w:val="center"/>
            </w:pPr>
            <w:r>
              <w:rPr>
                <w:rFonts w:ascii="Times New Roman" w:hAnsi="Times New Roman"/>
                <w:sz w:val="20"/>
              </w:rPr>
              <w:t xml:space="preserve">25.23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tabs>
                <w:tab w:val="right" w:leader="dot" w:pos="2308"/>
              </w:tabs>
              <w:spacing w:before="0" w:after="0" w:line="408" w:lineRule="exact"/>
              <w:ind w:left="0" w:right="0" w:firstLine="0"/>
              <w:jc w:val="left"/>
            </w:pPr>
            <w:r>
              <w:tab/>
            </w: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career and technical education (CTE) and skill center programs average class size as provided in RCW 28A.150.260.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120" w:after="0" w:line="408" w:lineRule="exact"/>
        <w:ind w:left="0" w:right="0" w:firstLine="576"/>
        <w:jc w:val="left"/>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spacing w:before="0" w:after="0" w:line="408" w:lineRule="exact"/>
              <w:ind w:left="0" w:right="0" w:firstLine="0"/>
              <w:jc w:val="left"/>
            </w:pPr>
            <w:r>
              <w:rPr>
                <w:rFonts w:ascii="Times New Roman" w:hAnsi="Times New Roman"/>
                <w:sz w:val="20"/>
              </w:rPr>
              <w:t xml:space="preserve">Grade</w:t>
            </w:r>
          </w:p>
        </w:tc>
        <w:tc>
          <w:tcPr>
            <w:tcW w:w="3300" w:type="dxa"/>
            <w:vAlign w:val="top"/>
          </w:tcPr>
          <w:p>
            <w:pPr>
              <w:spacing w:before="0" w:after="0" w:line="408" w:lineRule="exact"/>
              <w:ind w:left="0" w:right="0" w:firstLine="0"/>
              <w:jc w:val="left"/>
            </w:pPr>
          </w:p>
        </w:tc>
        <w:tc>
          <w:tcPr>
            <w:tcW w:w="3300" w:type="dxa"/>
            <w:vAlign w:val="top"/>
          </w:tcPr>
          <w:p>
            <w:pPr>
              <w:spacing w:before="0" w:after="0" w:line="408" w:lineRule="exact"/>
              <w:ind w:left="0" w:right="0" w:firstLine="0"/>
              <w:jc w:val="center"/>
            </w:pPr>
            <w:r>
              <w:rPr>
                <w:rFonts w:ascii="Times New Roman" w:hAnsi="Times New Roman"/>
                <w:sz w:val="20"/>
              </w:rPr>
              <w:t xml:space="preserve">RCW 28A.150.260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3</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24.10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 4</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5-6</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7-8</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3560" w:type="dxa"/>
            <w:vAlign w:val="top"/>
          </w:tcPr>
          <w:p>
            <w:pPr>
              <w:spacing w:before="0" w:after="0" w:line="408" w:lineRule="exact"/>
              <w:ind w:left="0" w:right="0" w:firstLine="0"/>
              <w:jc w:val="left"/>
            </w:pPr>
            <w:r>
              <w:rPr>
                <w:rFonts w:ascii="Times New Roman" w:hAnsi="Times New Roman"/>
                <w:sz w:val="20"/>
              </w:rPr>
              <w:t xml:space="preserve">Grades 9-12</w:t>
            </w:r>
          </w:p>
        </w:tc>
        <w:tc>
          <w:tcPr>
            <w:tcW w:w="3300" w:type="dxa"/>
            <w:vAlign w:val="top"/>
          </w:tcPr>
          <w:p>
            <w:pPr>
              <w:tabs>
                <w:tab w:val="right" w:leader="dot" w:pos="3288"/>
              </w:tabs>
              <w:spacing w:before="0" w:after="0" w:line="408" w:lineRule="exact"/>
              <w:ind w:left="0" w:right="0" w:firstLine="0"/>
              <w:jc w:val="left"/>
            </w:pPr>
            <w:r>
              <w:tab/>
            </w:r>
          </w:p>
        </w:tc>
        <w:tc>
          <w:tcPr>
            <w:tcW w:w="330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(B) For grades K-1, class size of 20.85 is provided for high poverty schools for the 2013-14 school year;</w:t>
      </w:r>
    </w:p>
    <w:p>
      <w:pPr>
        <w:spacing w:before="0" w:after="0" w:line="408" w:lineRule="exact"/>
        <w:ind w:left="0" w:right="0" w:firstLine="576"/>
        <w:jc w:val="left"/>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spacing w:before="0" w:after="0" w:line="408" w:lineRule="exact"/>
        <w:ind w:left="0" w:right="0" w:firstLine="576"/>
        <w:jc w:val="left"/>
      </w:pPr>
      <w:r>
        <w:rPr/>
        <w:t xml:space="preserve">(D) The enhancement in this subsection (2)(c)(ii) is within the program of basic education.</w:t>
      </w:r>
    </w:p>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spacing w:before="0" w:after="0" w:line="408" w:lineRule="exact"/>
              <w:ind w:left="0" w:right="0" w:firstLine="0"/>
              <w:jc w:val="left"/>
            </w:pPr>
          </w:p>
        </w:tc>
        <w:tc>
          <w:tcPr>
            <w:tcW w:w="1620" w:type="dxa"/>
            <w:vAlign w:val="top"/>
          </w:tcPr>
          <w:p>
            <w:pPr>
              <w:spacing w:before="0" w:after="0" w:line="408" w:lineRule="exact"/>
              <w:ind w:left="0" w:right="0" w:firstLine="0"/>
              <w:jc w:val="left"/>
            </w:pPr>
            <w:r>
              <w:rPr>
                <w:rFonts w:ascii="Times New Roman" w:hAnsi="Times New Roman"/>
                <w:sz w:val="20"/>
              </w:rPr>
              <w:t xml:space="preserve">2013-14 School Year</w:t>
            </w:r>
          </w:p>
        </w:tc>
        <w:tc>
          <w:tcPr>
            <w:tcW w:w="1620" w:type="dxa"/>
            <w:vAlign w:val="top"/>
          </w:tcPr>
          <w:p>
            <w:pPr>
              <w:spacing w:before="0" w:after="0" w:line="408" w:lineRule="exact"/>
              <w:ind w:left="0" w:right="0" w:firstLine="0"/>
              <w:jc w:val="left"/>
            </w:pPr>
            <w:r>
              <w:rPr>
                <w:rFonts w:ascii="Times New Roman" w:hAnsi="Times New Roman"/>
                <w:sz w:val="20"/>
              </w:rPr>
              <w:t xml:space="preserve">2014-15 School Year</w:t>
            </w:r>
          </w:p>
        </w:tc>
      </w:tr>
      <w:tr>
        <w:tc>
          <w:tcPr>
            <w:tcW w:w="162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1620" w:type="dxa"/>
            <w:vAlign w:val="top"/>
          </w:tcPr>
          <w:p>
            <w:pPr>
              <w:spacing w:before="0" w:after="0" w:line="408" w:lineRule="exact"/>
              <w:ind w:left="0" w:right="0" w:firstLine="0"/>
              <w:jc w:val="left"/>
            </w:pPr>
            <w:r>
              <w:rPr>
                <w:rFonts w:ascii="Times New Roman" w:hAnsi="Times New Roman"/>
                <w:sz w:val="20"/>
              </w:rPr>
              <w:t xml:space="preserve">2.02</w:t>
            </w:r>
          </w:p>
        </w:tc>
        <w:tc>
          <w:tcPr>
            <w:tcW w:w="1620" w:type="dxa"/>
            <w:vAlign w:val="top"/>
          </w:tcPr>
          <w:p>
            <w:pPr>
              <w:spacing w:before="0" w:after="0" w:line="408" w:lineRule="exact"/>
              <w:ind w:left="0" w:right="0" w:firstLine="0"/>
              <w:jc w:val="left"/>
            </w:pPr>
            <w:r>
              <w:rPr>
                <w:rFonts w:ascii="Times New Roman" w:hAnsi="Times New Roman"/>
                <w:sz w:val="20"/>
              </w:rPr>
              <w:t xml:space="preserve">2.72</w:t>
            </w:r>
          </w:p>
        </w:tc>
      </w:tr>
      <w:tr>
        <w:tc>
          <w:tcPr>
            <w:tcW w:w="1620" w:type="dxa"/>
            <w:vAlign w:val="top"/>
          </w:tcPr>
          <w:p>
            <w:pPr>
              <w:spacing w:before="0" w:after="0" w:line="408" w:lineRule="exact"/>
              <w:ind w:left="0" w:right="0" w:firstLine="0"/>
              <w:jc w:val="left"/>
            </w:pPr>
            <w:r>
              <w:rPr>
                <w:rFonts w:ascii="Times New Roman" w:hAnsi="Times New Roman"/>
                <w:sz w:val="20"/>
              </w:rPr>
              <w:t xml:space="preserve">Skill Center</w:t>
            </w:r>
          </w:p>
        </w:tc>
        <w:tc>
          <w:tcPr>
            <w:tcW w:w="1620" w:type="dxa"/>
            <w:vAlign w:val="top"/>
          </w:tcPr>
          <w:p>
            <w:pPr>
              <w:spacing w:before="0" w:after="0" w:line="408" w:lineRule="exact"/>
              <w:ind w:left="0" w:right="0" w:firstLine="0"/>
              <w:jc w:val="left"/>
            </w:pPr>
            <w:r>
              <w:rPr>
                <w:rFonts w:ascii="Times New Roman" w:hAnsi="Times New Roman"/>
                <w:sz w:val="20"/>
              </w:rPr>
              <w:t xml:space="preserve">2.36</w:t>
            </w:r>
          </w:p>
        </w:tc>
        <w:tc>
          <w:tcPr>
            <w:tcW w:w="1620" w:type="dxa"/>
            <w:vAlign w:val="top"/>
          </w:tcPr>
          <w:p>
            <w:pPr>
              <w:spacing w:before="0" w:after="0" w:line="408" w:lineRule="exact"/>
              <w:ind w:left="0" w:right="0" w:firstLine="0"/>
              <w:jc w:val="left"/>
            </w:pPr>
            <w:r>
              <w:rPr>
                <w:rFonts w:ascii="Times New Roman" w:hAnsi="Times New Roman"/>
                <w:sz w:val="20"/>
              </w:rPr>
              <w:t xml:space="preserve">3.06</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tabs>
                <w:tab w:val="right" w:leader="dot" w:pos="3468"/>
              </w:tabs>
              <w:spacing w:before="0" w:after="0" w:line="408" w:lineRule="exact"/>
              <w:ind w:left="0" w:right="0" w:firstLine="0"/>
              <w:jc w:val="left"/>
            </w:pPr>
            <w:r>
              <w:tab/>
            </w: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2013-14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2014-15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$77.46</w:t>
            </w:r>
          </w:p>
        </w:tc>
        <w:tc>
          <w:tcPr>
            <w:tcW w:w="2040" w:type="dxa"/>
            <w:vAlign w:val="top"/>
          </w:tcPr>
          <w:p>
            <w:pPr>
              <w:spacing w:before="0" w:after="0" w:line="408" w:lineRule="exact"/>
              <w:ind w:left="0" w:right="0" w:firstLine="0"/>
              <w:jc w:val="center"/>
            </w:pPr>
            <w:r>
              <w:rPr>
                <w:rFonts w:ascii="Times New Roman" w:hAnsi="Times New Roman"/>
                <w:sz w:val="20"/>
              </w:rPr>
              <w:t xml:space="preserve"> $89.13</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$210.46</w:t>
            </w:r>
          </w:p>
        </w:tc>
        <w:tc>
          <w:tcPr>
            <w:tcW w:w="2040" w:type="dxa"/>
            <w:vAlign w:val="top"/>
          </w:tcPr>
          <w:p>
            <w:pPr>
              <w:spacing w:before="0" w:after="0" w:line="408" w:lineRule="exact"/>
              <w:ind w:left="0" w:right="0" w:firstLine="0"/>
              <w:jc w:val="center"/>
            </w:pPr>
            <w:r>
              <w:rPr>
                <w:rFonts w:ascii="Times New Roman" w:hAnsi="Times New Roman"/>
                <w:sz w:val="20"/>
              </w:rPr>
              <w:t xml:space="preserve"> $242.17</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$83.17</w:t>
            </w:r>
          </w:p>
        </w:tc>
        <w:tc>
          <w:tcPr>
            <w:tcW w:w="2040" w:type="dxa"/>
            <w:vAlign w:val="top"/>
          </w:tcPr>
          <w:p>
            <w:pPr>
              <w:spacing w:before="0" w:after="0" w:line="408" w:lineRule="exact"/>
              <w:ind w:left="0" w:right="0" w:firstLine="0"/>
              <w:jc w:val="center"/>
            </w:pPr>
            <w:r>
              <w:rPr>
                <w:rFonts w:ascii="Times New Roman" w:hAnsi="Times New Roman"/>
                <w:sz w:val="20"/>
              </w:rPr>
              <w:t xml:space="preserve"> $95.69</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$176.56</w:t>
            </w:r>
          </w:p>
        </w:tc>
        <w:tc>
          <w:tcPr>
            <w:tcW w:w="2040" w:type="dxa"/>
            <w:vAlign w:val="top"/>
          </w:tcPr>
          <w:p>
            <w:pPr>
              <w:spacing w:before="0" w:after="0" w:line="408" w:lineRule="exact"/>
              <w:ind w:left="0" w:right="0" w:firstLine="0"/>
              <w:jc w:val="center"/>
            </w:pPr>
            <w:r>
              <w:rPr>
                <w:rFonts w:ascii="Times New Roman" w:hAnsi="Times New Roman"/>
                <w:sz w:val="20"/>
              </w:rPr>
              <w:t xml:space="preserve"> $203.16</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$12.86</w:t>
            </w:r>
          </w:p>
        </w:tc>
        <w:tc>
          <w:tcPr>
            <w:tcW w:w="20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$14.80</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$104.27</w:t>
            </w:r>
          </w:p>
        </w:tc>
        <w:tc>
          <w:tcPr>
            <w:tcW w:w="2040" w:type="dxa"/>
            <w:vAlign w:val="top"/>
          </w:tcPr>
          <w:p>
            <w:pPr>
              <w:spacing w:before="0" w:after="0" w:line="408" w:lineRule="exact"/>
              <w:ind w:left="0" w:right="0" w:firstLine="0"/>
              <w:jc w:val="center"/>
            </w:pPr>
            <w:r>
              <w:rPr>
                <w:rFonts w:ascii="Times New Roman" w:hAnsi="Times New Roman"/>
                <w:sz w:val="20"/>
              </w:rPr>
              <w:t xml:space="preserve"> $119.97</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$72.24</w:t>
            </w:r>
          </w:p>
        </w:tc>
        <w:tc>
          <w:tcPr>
            <w:tcW w:w="2040" w:type="dxa"/>
            <w:vAlign w:val="top"/>
          </w:tcPr>
          <w:p>
            <w:pPr>
              <w:spacing w:before="0" w:after="0" w:line="408" w:lineRule="exact"/>
              <w:ind w:left="0" w:right="0" w:firstLine="0"/>
              <w:jc w:val="center"/>
            </w:pPr>
            <w:r>
              <w:rPr>
                <w:rFonts w:ascii="Times New Roman" w:hAnsi="Times New Roman"/>
                <w:sz w:val="20"/>
              </w:rPr>
              <w:t xml:space="preserve"> $83.12</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$737.02</w:t>
            </w:r>
          </w:p>
        </w:tc>
        <w:tc>
          <w:tcPr>
            <w:tcW w:w="2040" w:type="dxa"/>
            <w:vAlign w:val="top"/>
          </w:tcPr>
          <w:p>
            <w:pPr>
              <w:spacing w:before="0" w:after="0" w:line="408" w:lineRule="exact"/>
              <w:ind w:left="0" w:right="0" w:firstLine="0"/>
              <w:jc w:val="center"/>
            </w:pPr>
            <w:r>
              <w:rPr>
                <w:rFonts w:ascii="Times New Roman" w:hAnsi="Times New Roman"/>
                <w:sz w:val="20"/>
              </w:rPr>
              <w:t xml:space="preserve"> $848.04</w:t>
            </w:r>
          </w:p>
        </w:tc>
      </w:tr>
    </w:tbl>
    <w:p>
      <w:pPr>
        <w:spacing w:before="120" w:after="0" w:line="408" w:lineRule="exact"/>
        <w:ind w:left="0" w:right="0" w:firstLine="576"/>
        <w:jc w:val="left"/>
      </w:pPr>
      <w:r>
        <w:rPr/>
        <w:t xml:space="preserve">(b) Students in approved skill center programs generate per student FTE MSOC allocations of $1,244.25 for the 2013-14 school year and $1,260.41 for the 2014-15 school year.</w:t>
      </w:r>
    </w:p>
    <w:p>
      <w:pPr>
        <w:spacing w:before="0" w:after="0" w:line="408" w:lineRule="exact"/>
        <w:ind w:left="0" w:right="0" w:firstLine="576"/>
        <w:jc w:val="left"/>
      </w:pPr>
      <w:r>
        <w:rPr/>
        <w:t xml:space="preserve">(c) Students in approved exploratory and preparatory career and technical education programs generate a per student MSOC allocation of $1,399.30 for the 2013-14 school year and $1,417.48 for the 2014-15 school year.</w:t>
      </w:r>
    </w:p>
    <w:p>
      <w:pPr>
        <w:spacing w:before="0" w:after="0" w:line="408" w:lineRule="exact"/>
        <w:ind w:left="0" w:right="0" w:firstLine="576"/>
        <w:jc w:val="left"/>
      </w:pPr>
      <w:r>
        <w:rPr/>
        <w:t xml:space="preserve">(d) Students in grades 9-12 generate per student FTE MSOC allocations in addition to the allocation provided in (a) of this subsection at the following rate:</w:t>
      </w:r>
    </w:p>
    <w:p>
      <w:pPr>
        <w:spacing w:before="120" w:after="0" w:line="408" w:lineRule="exact"/>
        <w:ind w:left="0" w:right="0" w:firstLine="576"/>
        <w:jc w:val="right"/>
      </w:pPr>
      <w:r>
        <w:rPr/>
        <w:t xml:space="preserve">2014-15</w:t>
      </w:r>
    </w:p>
    <w:p>
      <w:pPr>
        <w:spacing w:before="0" w:after="0" w:line="408" w:lineRule="exact"/>
        <w:ind w:left="0" w:right="0" w:firstLine="576"/>
        <w:jc w:val="right"/>
      </w:pPr>
      <w:r>
        <w:rPr/>
        <w:t xml:space="preserve">School Year</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tabs>
          <w:tab w:val="right" w:leader="none" w:pos="9936"/>
        </w:tabs>
      </w:pPr>
      <w:r>
        <w:rPr/>
        <w:t xml:space="preserve">Instructional Professional Development for</w:t>
      </w:r>
      <w:r>
        <w:tab/>
      </w:r>
    </w:p>
    <w:p>
      <w:pPr>
        <w:spacing w:before="0" w:after="0" w:line="408" w:lineRule="exact"/>
        <w:ind w:left="0" w:right="0" w:firstLine="0"/>
        <w:jc w:val="left"/>
        <w:tabs>
          <w:tab w:val="right" w:leader="dot" w:pos="9936"/>
        </w:tabs>
      </w:pPr>
      <w:r>
        <w:rPr/>
        <w:t xml:space="preserve">Certificated and Classified Staff</w:t>
      </w:r>
      <w:r>
        <w:tab/>
      </w:r>
      <w:r>
        <w:rPr/>
        <w:t xml:space="preserve">$6.04</w:t>
      </w:r>
    </w:p>
    <w:p>
      <w:pPr>
        <w:spacing w:before="0" w:after="0" w:line="408" w:lineRule="exact"/>
        <w:ind w:left="0" w:right="0" w:firstLine="0"/>
        <w:jc w:val="left"/>
        <w:tabs>
          <w:tab w:val="right" w:leader="dot" w:pos="9936"/>
        </w:tabs>
      </w:pPr>
      <w:r>
        <w:rPr/>
        <w:t xml:space="preserve">TOTAL GRADE 9-12 BASIC EDUCATION MSOC/STUDENT FTE</w:t>
      </w:r>
      <w:r>
        <w:tab/>
      </w:r>
      <w:r>
        <w:rPr/>
        <w:t xml:space="preserve">$164.25</w:t>
      </w:r>
    </w:p>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spacing w:before="0" w:after="0" w:line="408" w:lineRule="exact"/>
        <w:ind w:left="0" w:right="0" w:firstLine="576"/>
        <w:jc w:val="left"/>
      </w:pPr>
      <w:r>
        <w:rPr/>
        <w:t xml:space="preserve">(b) Amounts provided in this section beginning September 1, 2013, are adjusted to reflect modifications to alternative learning experience courses in Engrossed Substitute Senate Bill No. 5946 (student educational outcomes).</w:t>
      </w:r>
    </w:p>
    <w:p>
      <w:pPr>
        <w:spacing w:before="0" w:after="0" w:line="408" w:lineRule="exact"/>
        <w:ind w:left="0" w:right="0" w:firstLine="576"/>
        <w:jc w:val="left"/>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VOLUNTARY FULL DAY KINDERGARTEN PROGRAMS</w:t>
      </w:r>
    </w:p>
    <w:p>
      <w:pPr>
        <w:spacing w:before="0" w:after="0" w:line="408" w:lineRule="exact"/>
        <w:ind w:left="0" w:right="0" w:firstLine="576"/>
        <w:jc w:val="left"/>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2014 and 2015 as follows:</w:t>
      </w:r>
    </w:p>
    <w:p>
      <w:pPr>
        <w:spacing w:before="0" w:after="0" w:line="408" w:lineRule="exact"/>
        <w:ind w:left="0" w:right="0" w:firstLine="576"/>
        <w:jc w:val="left"/>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(12)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spacing w:before="0" w:after="0" w:line="408" w:lineRule="exact"/>
        <w:ind w:left="0" w:right="0" w:firstLine="0"/>
        <w:jc w:val="left"/>
        <w:tabs>
          <w:tab w:val="right" w:leader="none" w:pos="9936"/>
        </w:tabs>
      </w:pPr>
      <w:r>
        <w:tab/>
      </w:r>
      <w:r>
        <w:rPr>
          <w:u w:val="single"/>
        </w:rPr>
        <w:t xml:space="preserve">$429,479,000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$794,527,000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spacing w:before="0" w:after="0" w:line="408" w:lineRule="exact"/>
        <w:ind w:left="0" w:right="0" w:firstLine="576"/>
        <w:jc w:val="left"/>
      </w:pPr>
      <w:r>
        <w:rPr/>
        <w:t xml:space="preserve">(c) From July 1, 2013 to August 31, 2013, the superintendent shall allocate funding to school districts programs for the transportation of students as provided in section 505, chapter 50, Laws of 2011 1st sp. sess., as amended.</w:t>
      </w:r>
    </w:p>
    <w:p>
      <w:pPr>
        <w:spacing w:before="0" w:after="0" w:line="408" w:lineRule="exact"/>
        <w:ind w:left="0" w:right="0" w:firstLine="576"/>
        <w:jc w:val="left"/>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spacing w:before="0" w:after="0" w:line="408" w:lineRule="exact"/>
        <w:ind w:left="0" w:right="0" w:firstLine="576"/>
        <w:jc w:val="left"/>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spacing w:before="0" w:after="0" w:line="408" w:lineRule="exact"/>
        <w:ind w:left="0" w:right="0" w:firstLine="0"/>
        <w:jc w:val="left"/>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 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 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The office of the superintendent of public instruction shall report annually to the fiscal committees of the legislature on annual expenditures in (a), (b), and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spacing w:before="0" w:after="0" w:line="408" w:lineRule="exact"/>
        <w:ind w:left="0" w:right="0" w:firstLine="0"/>
        <w:jc w:val="left"/>
        <w:tabs>
          <w:tab w:val="right" w:leader="none" w:pos="9936"/>
        </w:tabs>
      </w:pPr>
      <w:r>
        <w:tab/>
      </w:r>
      <w:r>
        <w:rPr>
          <w:u w:val="single"/>
        </w:rPr>
        <w:t xml:space="preserve">$739,209,000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$1,955,376,000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spacing w:before="0" w:after="0" w:line="408" w:lineRule="exact"/>
        <w:ind w:left="0" w:right="0" w:firstLine="576"/>
        <w:jc w:val="left"/>
      </w:pPr>
      <w:r>
        <w:rPr/>
        <w:t xml:space="preserve">(b) From July 1, 2013 to August 31, 2013, the superintendent shall allocate funding to school district programs for special education students as provided in section 507, chapter 50, Laws of 2011 1st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2013-14 and 2014-15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spacing w:before="0" w:after="0" w:line="408" w:lineRule="exact"/>
        <w:ind w:left="0" w:right="0" w:firstLine="0"/>
        <w:jc w:val="left"/>
        <w:tabs>
          <w:tab w:val="right" w:leader="none" w:pos="9936"/>
        </w:tabs>
      </w:pPr>
      <w:r>
        <w:tab/>
      </w:r>
      <w:r>
        <w:rPr>
          <w:u w:val="single"/>
        </w:rPr>
        <w:t xml:space="preserve">$8,123,000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spacing w:before="0" w:after="0" w:line="408" w:lineRule="exact"/>
        <w:ind w:left="0" w:right="0" w:firstLine="0"/>
        <w:jc w:val="left"/>
        <w:tabs>
          <w:tab w:val="right" w:leader="none" w:pos="9936"/>
        </w:tabs>
      </w:pPr>
      <w:r>
        <w:tab/>
      </w:r>
      <w:r>
        <w:rPr>
          <w:u w:val="single"/>
        </w:rPr>
        <w:t xml:space="preserve">$344,409,000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$656,291,000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spacing w:before="0" w:after="0" w:line="408" w:lineRule="exact"/>
        <w:ind w:left="0" w:right="0" w:firstLine="0"/>
        <w:jc w:val="left"/>
        <w:tabs>
          <w:tab w:val="right" w:leader="none" w:pos="9936"/>
        </w:tabs>
      </w:pPr>
      <w:r>
        <w:tab/>
      </w:r>
      <w:r>
        <w:rPr>
          <w:u w:val="single"/>
        </w:rPr>
        <w:t xml:space="preserve">$13,804,000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$27,772,000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u w:val="single"/>
        </w:rPr>
        <w:t xml:space="preserve">$786,000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spacing w:before="0" w:after="0" w:line="408" w:lineRule="exact"/>
        <w:ind w:left="0" w:right="0" w:firstLine="0"/>
        <w:jc w:val="left"/>
        <w:tabs>
          <w:tab w:val="right" w:leader="none" w:pos="9936"/>
        </w:tabs>
      </w:pPr>
      <w:r>
        <w:tab/>
      </w:r>
      <w:r>
        <w:rPr>
          <w:u w:val="single"/>
        </w:rPr>
        <w:t xml:space="preserve">$9,845,000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programs for highly capable students as provided in section 511, chapter 50, Laws of 2011 1st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spacing w:before="0" w:after="0" w:line="408" w:lineRule="exact"/>
        <w:ind w:left="0" w:right="0" w:firstLine="0"/>
        <w:jc w:val="left"/>
        <w:tabs>
          <w:tab w:val="right" w:leader="none" w:pos="9936"/>
        </w:tabs>
      </w:pPr>
      <w:r>
        <w:tab/>
      </w:r>
      <w:r>
        <w:rPr>
          <w:u w:val="single"/>
        </w:rPr>
        <w:t xml:space="preserve">$118,375,000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spacing w:before="0" w:after="0" w:line="408" w:lineRule="exact"/>
        <w:ind w:left="0" w:right="0" w:firstLine="0"/>
        <w:jc w:val="left"/>
        <w:tabs>
          <w:tab w:val="right" w:leader="none" w:pos="9936"/>
        </w:tabs>
      </w:pPr>
      <w:r>
        <w:tab/>
      </w:r>
      <w:r>
        <w:rPr>
          <w:u w:val="single"/>
        </w:rPr>
        <w:t xml:space="preserve">$220,106,000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spacing w:before="0" w:after="0" w:line="408" w:lineRule="exact"/>
        <w:ind w:left="0" w:right="0" w:firstLine="576"/>
        <w:jc w:val="left"/>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spacing w:before="0" w:after="0" w:line="408" w:lineRule="exact"/>
        <w:ind w:left="0" w:right="0" w:firstLine="576"/>
        <w:jc w:val="left"/>
      </w:pPr>
      <w:r>
        <w:rPr/>
        <w:t xml:space="preserve">(c) Within the amounts provided in this section, the superintendent of public instruction shall develop and administer the biology collection of evidence.</w:t>
      </w:r>
    </w:p>
    <w:p>
      <w:pPr>
        <w:spacing w:before="0" w:after="0" w:line="408" w:lineRule="exact"/>
        <w:ind w:left="0" w:right="0" w:firstLine="576"/>
        <w:jc w:val="left"/>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$5,090 per teacher in the 2013-14 and 2014-15 school years;</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spacing w:before="0" w:after="0" w:line="408" w:lineRule="exact"/>
        <w:ind w:left="0" w:right="0" w:firstLine="576"/>
        <w:jc w:val="left"/>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 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spacing w:before="0" w:after="0" w:line="408" w:lineRule="exact"/>
        <w:ind w:left="0" w:right="0" w:firstLine="576"/>
        <w:jc w:val="left"/>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spacing w:before="0" w:after="0" w:line="408" w:lineRule="exact"/>
        <w:ind w:left="0" w:right="0" w:firstLine="576"/>
        <w:jc w:val="left"/>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spacing w:before="0" w:after="0" w:line="408" w:lineRule="exact"/>
        <w:ind w:left="0" w:right="0" w:firstLine="576"/>
        <w:jc w:val="left"/>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spacing w:before="0" w:after="0" w:line="408" w:lineRule="exact"/>
        <w:ind w:left="0" w:right="0" w:firstLine="576"/>
        <w:jc w:val="left"/>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spacing w:before="0" w:after="0" w:line="408" w:lineRule="exact"/>
        <w:ind w:left="0" w:right="0" w:firstLine="576"/>
        <w:jc w:val="left"/>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spacing w:before="0" w:after="0" w:line="408" w:lineRule="exact"/>
        <w:ind w:left="0" w:right="0" w:firstLine="0"/>
        <w:jc w:val="left"/>
        <w:tabs>
          <w:tab w:val="right" w:leader="none" w:pos="9936"/>
        </w:tabs>
      </w:pPr>
      <w:r>
        <w:tab/>
      </w:r>
      <w:r>
        <w:rPr>
          <w:u w:val="single"/>
        </w:rPr>
        <w:t xml:space="preserve">$110,308,000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$280,220,000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spacing w:before="0" w:after="0" w:line="408" w:lineRule="exact"/>
        <w:ind w:left="0" w:right="0" w:firstLine="576"/>
        <w:jc w:val="left"/>
      </w:pPr>
      <w:r>
        <w:rPr/>
        <w:t xml:space="preserve">(b) From July 1, 2013, to August 31, 2013, the superintendent shall allocate funding to school districts for transitional bilingual instruction programs as provided in section 514, chapter 50, Laws of 2011 1st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u w:val="single"/>
        </w:rPr>
        <w:t xml:space="preserve">1.52</w:t>
      </w:r>
      <w:r>
        <w:rPr/>
        <w:t xml:space="preserve"> percent for school year 2014-15.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spacing w:before="0" w:after="0" w:line="408" w:lineRule="exact"/>
        <w:ind w:left="0" w:right="0" w:firstLine="0"/>
        <w:jc w:val="left"/>
        <w:tabs>
          <w:tab w:val="right" w:leader="none" w:pos="9936"/>
        </w:tabs>
      </w:pPr>
      <w:r>
        <w:tab/>
      </w:r>
      <w:r>
        <w:rPr>
          <w:u w:val="single"/>
        </w:rPr>
        <w:t xml:space="preserve">$218,134,000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$863,396,000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spacing w:before="0" w:after="0" w:line="408" w:lineRule="exact"/>
        <w:ind w:left="0" w:right="0" w:firstLine="576"/>
        <w:jc w:val="left"/>
      </w:pPr>
      <w:r>
        <w:rPr/>
        <w:t xml:space="preserve">(ii) From July 1, 2013, to August 31, 2013, the superintendent shall allocate funding to school districts for learning assistance programs as provided in section 515, chapter 50, Laws of 2011 1st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spacing w:before="0" w:after="0" w:line="408" w:lineRule="exact"/>
        <w:ind w:left="0" w:right="0" w:firstLine="0"/>
        <w:jc w:val="left"/>
        <w:tabs>
          <w:tab w:val="right" w:leader="none" w:pos="9936"/>
        </w:tabs>
      </w:pPr>
      <w:r>
        <w:tab/>
      </w:r>
      <w:r>
        <w:rPr>
          <w:u w:val="single"/>
        </w:rPr>
        <w:t xml:space="preserve">$554,000</w:t>
      </w:r>
    </w:p>
    <w:p>
      <w:pPr>
        <w:spacing w:before="0" w:after="0" w:line="408" w:lineRule="exact"/>
        <w:ind w:left="0" w:right="0" w:firstLine="0"/>
        <w:jc w:val="left"/>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spacing w:before="0" w:after="0" w:line="408" w:lineRule="exact"/>
        <w:ind w:left="0" w:right="0" w:firstLine="0"/>
        <w:jc w:val="left"/>
        <w:tabs>
          <w:tab w:val="right" w:leader="none" w:pos="9936"/>
        </w:tabs>
      </w:pPr>
      <w:r>
        <w:tab/>
      </w:r>
      <w:r>
        <w:rPr>
          <w:u w:val="single"/>
        </w:rPr>
        <w:t xml:space="preserve">$34,000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spacing w:before="0" w:after="0" w:line="408" w:lineRule="exact"/>
        <w:ind w:left="0" w:right="0" w:firstLine="576"/>
        <w:jc w:val="left"/>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spacing w:before="0" w:after="0" w:line="408" w:lineRule="exact"/>
        <w:ind w:left="0" w:right="0" w:firstLine="0"/>
        <w:jc w:val="left"/>
        <w:tabs>
          <w:tab w:val="right" w:leader="none" w:pos="9936"/>
        </w:tabs>
      </w:pPr>
      <w:r>
        <w:tab/>
      </w:r>
      <w:r>
        <w:rPr>
          <w:u w:val="single"/>
        </w:rPr>
        <w:t xml:space="preserve">$583,642,000</w:t>
      </w:r>
    </w:p>
    <w:p>
      <w:pPr>
        <w:spacing w:before="0" w:after="0" w:line="408" w:lineRule="exact"/>
        <w:ind w:left="0" w:right="0" w:firstLine="0"/>
        <w:jc w:val="left"/>
        <w:tabs>
          <w:tab w:val="right" w:leader="none" w:pos="9936"/>
        </w:tabs>
      </w:pPr>
      <w:r>
        <w:rPr/>
        <w:t xml:space="preserve">Community/Technical College Capital Projects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$95,197,000</w:t>
      </w:r>
      <w:r>
        <w:t>))</w:t>
      </w:r>
    </w:p>
    <w:p>
      <w:pPr>
        <w:spacing w:before="0" w:after="0" w:line="408" w:lineRule="exact"/>
        <w:ind w:left="0" w:right="0" w:firstLine="0"/>
        <w:jc w:val="left"/>
        <w:tabs>
          <w:tab w:val="right" w:leader="none" w:pos="9936"/>
        </w:tabs>
      </w:pPr>
      <w:r>
        <w:tab/>
      </w:r>
      <w:r>
        <w:rPr>
          <w:u w:val="single"/>
        </w:rPr>
        <w:t xml:space="preserve">$72,697,000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$1,243,566,000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spacing w:before="0" w:after="0" w:line="408" w:lineRule="exact"/>
        <w:ind w:left="0" w:right="0" w:firstLine="576"/>
        <w:jc w:val="left"/>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spacing w:before="0" w:after="0" w:line="408" w:lineRule="exact"/>
        <w:ind w:left="0" w:right="0" w:firstLine="576"/>
        <w:jc w:val="left"/>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spacing w:before="0" w:after="0" w:line="408" w:lineRule="exact"/>
        <w:ind w:left="0" w:right="0" w:firstLine="576"/>
        <w:jc w:val="left"/>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spacing w:before="0" w:after="0" w:line="408" w:lineRule="exact"/>
        <w:ind w:left="0" w:right="0" w:firstLine="576"/>
        <w:jc w:val="left"/>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spacing w:before="0" w:after="0" w:line="408" w:lineRule="exact"/>
        <w:ind w:left="0" w:right="0" w:firstLine="576"/>
        <w:jc w:val="left"/>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(12) The state board for community and technical colleges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spacing w:before="0" w:after="0" w:line="408" w:lineRule="exact"/>
        <w:ind w:left="0" w:right="0" w:firstLine="0"/>
        <w:jc w:val="left"/>
        <w:tabs>
          <w:tab w:val="right" w:leader="none" w:pos="9936"/>
        </w:tabs>
      </w:pPr>
      <w:r>
        <w:tab/>
      </w:r>
      <w:r>
        <w:rPr>
          <w:u w:val="single"/>
        </w:rPr>
        <w:t xml:space="preserve">$237,607,000</w:t>
      </w:r>
    </w:p>
    <w:p>
      <w:pPr>
        <w:spacing w:before="0" w:after="0" w:line="408" w:lineRule="exact"/>
        <w:ind w:left="0" w:right="0" w:firstLine="0"/>
        <w:jc w:val="left"/>
        <w:tabs>
          <w:tab w:val="right" w:leader="none" w:pos="9936"/>
        </w:tabs>
      </w:pPr>
      <w:r>
        <w:rPr/>
        <w:t xml:space="preserve">Geoduck Aquaculture Research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spacing w:before="0" w:after="0" w:line="408" w:lineRule="exact"/>
        <w:ind w:left="0" w:right="0" w:firstLine="0"/>
        <w:jc w:val="left"/>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$192,000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spacing w:before="0" w:after="0" w:line="408" w:lineRule="exact"/>
        <w:ind w:left="0" w:right="0" w:firstLine="576"/>
        <w:jc w:val="left"/>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spacing w:before="0" w:after="0" w:line="408" w:lineRule="exact"/>
        <w:ind w:left="0" w:right="0" w:firstLine="576"/>
        <w:jc w:val="left"/>
      </w:pPr>
      <w:r>
        <w:rPr/>
        <w:t xml:space="preserve">(5)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spacing w:before="0" w:after="0" w:line="408" w:lineRule="exact"/>
        <w:ind w:left="0" w:right="0" w:firstLine="576"/>
        <w:jc w:val="left"/>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spacing w:before="0" w:after="0" w:line="408" w:lineRule="exact"/>
        <w:ind w:left="0" w:right="0" w:firstLine="576"/>
        <w:jc w:val="left"/>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spacing w:before="0" w:after="0" w:line="408" w:lineRule="exact"/>
        <w:ind w:left="0" w:right="0" w:firstLine="0"/>
        <w:jc w:val="left"/>
        <w:tabs>
          <w:tab w:val="right" w:leader="none" w:pos="9936"/>
        </w:tabs>
      </w:pPr>
      <w:r>
        <w:tab/>
      </w:r>
      <w:r>
        <w:rPr>
          <w:u w:val="single"/>
        </w:rPr>
        <w:t xml:space="preserve">$153,044,000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$118,000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existing resources, Washington State University shall establish an accredited forestry program.</w:t>
      </w:r>
    </w:p>
    <w:p>
      <w:pPr>
        <w:spacing w:before="0" w:after="0" w:line="408" w:lineRule="exact"/>
        <w:ind w:left="0" w:right="0" w:firstLine="576"/>
        <w:jc w:val="left"/>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spacing w:before="0" w:after="0" w:line="408" w:lineRule="exact"/>
        <w:ind w:left="0" w:right="0" w:firstLine="576"/>
        <w:jc w:val="left"/>
      </w:pPr>
      <w:r>
        <w:rPr/>
        <w:t xml:space="preserve">(a) Recommendations related to balancing open public records with concerns of local governments related to interfering with the work of the local government;</w:t>
      </w:r>
    </w:p>
    <w:p>
      <w:pPr>
        <w:spacing w:before="0" w:after="0" w:line="408" w:lineRule="exact"/>
        <w:ind w:left="0" w:right="0" w:firstLine="576"/>
        <w:jc w:val="left"/>
      </w:pPr>
      <w:r>
        <w:rPr/>
        <w:t xml:space="preserve">(b) Resources necessary to accommodate requests;</w:t>
      </w:r>
    </w:p>
    <w:p>
      <w:pPr>
        <w:spacing w:before="0" w:after="0" w:line="408" w:lineRule="exact"/>
        <w:ind w:left="0" w:right="0" w:firstLine="576"/>
        <w:jc w:val="left"/>
      </w:pPr>
      <w:r>
        <w:rPr/>
        <w:t xml:space="preserve">(c) Potential harassment of government employees;</w:t>
      </w:r>
    </w:p>
    <w:p>
      <w:pPr>
        <w:spacing w:before="0" w:after="0" w:line="408" w:lineRule="exact"/>
        <w:ind w:left="0" w:right="0" w:firstLine="576"/>
        <w:jc w:val="left"/>
      </w:pPr>
      <w:r>
        <w:rPr/>
        <w:t xml:space="preserve">(d) Potential safety concerns of people named in the record;</w:t>
      </w:r>
    </w:p>
    <w:p>
      <w:pPr>
        <w:spacing w:before="0" w:after="0" w:line="408" w:lineRule="exact"/>
        <w:ind w:left="0" w:right="0" w:firstLine="576"/>
        <w:jc w:val="left"/>
      </w:pPr>
      <w:r>
        <w:rPr/>
        <w:t xml:space="preserve">(e) Potentially assisting criminal activity; and</w:t>
      </w:r>
    </w:p>
    <w:p>
      <w:pPr>
        <w:spacing w:before="0" w:after="0" w:line="408" w:lineRule="exact"/>
        <w:ind w:left="0" w:right="0" w:firstLine="576"/>
        <w:jc w:val="left"/>
      </w:pPr>
      <w:r>
        <w:rPr/>
        <w:t xml:space="preserve">(f) Other issues brought forward by the participants.</w:t>
      </w:r>
    </w:p>
    <w:p>
      <w:pPr>
        <w:spacing w:before="0" w:after="0" w:line="408" w:lineRule="exact"/>
        <w:ind w:left="0" w:right="0" w:firstLine="576"/>
        <w:jc w:val="left"/>
      </w:pPr>
      <w:r>
        <w:rPr/>
        <w:t xml:space="preserve">The center shall report to the appropriate committees of the legislature by December 15, 2013.</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spacing w:before="0" w:after="0" w:line="408" w:lineRule="exact"/>
        <w:ind w:left="0" w:right="0" w:firstLine="576"/>
        <w:jc w:val="left"/>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spacing w:before="0" w:after="0" w:line="408" w:lineRule="exact"/>
        <w:ind w:left="0" w:right="0" w:firstLine="576"/>
        <w:jc w:val="left"/>
      </w:pPr>
      <w:r>
        <w:rPr/>
        <w:t xml:space="preserve">(7) Washington State University shall not use funds appropriated in this section to support intercollegiate athletic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spacing w:before="0" w:after="0" w:line="408" w:lineRule="exact"/>
        <w:ind w:left="0" w:right="0" w:firstLine="0"/>
        <w:jc w:val="left"/>
        <w:tabs>
          <w:tab w:val="right" w:leader="none" w:pos="9936"/>
        </w:tabs>
      </w:pPr>
      <w:r>
        <w:tab/>
      </w:r>
      <w:r>
        <w:rPr>
          <w:u w:val="single"/>
        </w:rPr>
        <w:t xml:space="preserve">$31,525,000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spacing w:before="0" w:after="0" w:line="408" w:lineRule="exact"/>
        <w:ind w:left="0" w:right="0" w:firstLine="0"/>
        <w:jc w:val="left"/>
        <w:tabs>
          <w:tab w:val="right" w:leader="none" w:pos="9936"/>
        </w:tabs>
      </w:pPr>
      <w:r>
        <w:tab/>
      </w:r>
      <w:r>
        <w:rPr>
          <w:u w:val="single"/>
        </w:rPr>
        <w:t xml:space="preserve">$29,239,000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spacing w:before="0" w:after="0" w:line="408" w:lineRule="exact"/>
        <w:ind w:left="0" w:right="0" w:firstLine="576"/>
        <w:jc w:val="left"/>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spacing w:before="0" w:after="0" w:line="408" w:lineRule="exact"/>
        <w:ind w:left="0" w:right="0" w:firstLine="576"/>
        <w:jc w:val="left"/>
      </w:pPr>
      <w:r>
        <w:rPr/>
        <w:t xml:space="preserve">(3) Central Washington University shall not use funds appropriated in this section to support intercollegiate athletics programs.</w:t>
      </w:r>
    </w:p>
    <w:p>
      <w:pPr>
        <w:spacing w:before="0" w:after="0" w:line="408" w:lineRule="exact"/>
        <w:ind w:left="0" w:right="0" w:firstLine="576"/>
        <w:jc w:val="left"/>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spacing w:before="0" w:after="0" w:line="408" w:lineRule="exact"/>
        <w:ind w:left="0" w:right="0" w:firstLine="576"/>
        <w:jc w:val="left"/>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spacing w:before="0" w:after="0" w:line="408" w:lineRule="exact"/>
        <w:ind w:left="0" w:right="0" w:firstLine="576"/>
        <w:jc w:val="left"/>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spacing w:before="0" w:after="0" w:line="408" w:lineRule="exact"/>
        <w:ind w:left="0" w:right="0" w:firstLine="576"/>
        <w:jc w:val="left"/>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spacing w:before="0" w:after="0" w:line="408" w:lineRule="exact"/>
        <w:ind w:left="0" w:right="0" w:firstLine="576"/>
        <w:jc w:val="left"/>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spacing w:before="0" w:after="0" w:line="408" w:lineRule="exact"/>
        <w:ind w:left="0" w:right="0" w:firstLine="576"/>
        <w:jc w:val="left"/>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spacing w:before="0" w:after="0" w:line="408" w:lineRule="exact"/>
        <w:ind w:left="0" w:right="0" w:firstLine="576"/>
        <w:jc w:val="left"/>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spacing w:before="0" w:after="0" w:line="408" w:lineRule="exact"/>
        <w:ind w:left="0" w:right="0" w:firstLine="576"/>
        <w:jc w:val="left"/>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spacing w:before="0" w:after="0" w:line="408" w:lineRule="exact"/>
        <w:ind w:left="0" w:right="0" w:firstLine="576"/>
        <w:jc w:val="left"/>
      </w:pPr>
      <w:r>
        <w:rPr/>
        <w:t xml:space="preserve">A preliminary report must be provided by December 1, 2015, and a final report by December 1, 2016.</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spacing w:before="0" w:after="0" w:line="408" w:lineRule="exact"/>
        <w:ind w:left="0" w:right="0" w:firstLine="576"/>
        <w:jc w:val="left"/>
      </w:pPr>
      <w:r>
        <w:rPr/>
        <w:t xml:space="preserve">(8)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spacing w:before="0" w:after="0" w:line="408" w:lineRule="exact"/>
        <w:ind w:left="0" w:right="0" w:firstLine="576"/>
        <w:jc w:val="left"/>
      </w:pPr>
      <w:r>
        <w:rPr/>
        <w:t xml:space="preserve">(10) The Evergreen State College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spacing w:before="0" w:after="0" w:line="408" w:lineRule="exact"/>
        <w:ind w:left="0" w:right="0" w:firstLine="0"/>
        <w:jc w:val="left"/>
        <w:tabs>
          <w:tab w:val="right" w:leader="none" w:pos="9936"/>
        </w:tabs>
      </w:pPr>
      <w:r>
        <w:tab/>
      </w:r>
      <w:r>
        <w:rPr>
          <w:u w:val="single"/>
        </w:rPr>
        <w:t xml:space="preserve">$43,005,000</w:t>
      </w:r>
    </w:p>
    <w:p>
      <w:pPr>
        <w:spacing w:before="0" w:after="0" w:line="408" w:lineRule="exact"/>
        <w:ind w:left="0" w:right="0" w:firstLine="0"/>
        <w:jc w:val="left"/>
        <w:tabs>
          <w:tab w:val="right" w:leader="none" w:pos="9936"/>
        </w:tabs>
      </w:pPr>
      <w:r>
        <w:rPr/>
        <w:t xml:space="preserve">Education Legacy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spacing w:before="0" w:after="0" w:line="408" w:lineRule="exact"/>
        <w:ind w:left="0" w:right="0" w:firstLine="0"/>
        <w:jc w:val="left"/>
        <w:tabs>
          <w:tab w:val="right" w:leader="none" w:pos="9936"/>
        </w:tabs>
      </w:pPr>
      <w:r>
        <w:tab/>
      </w:r>
      <w:r>
        <w:rPr>
          <w:u w:val="single"/>
        </w:rPr>
        <w:t xml:space="preserve">$5,258,000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spacing w:before="120" w:after="0" w:line="408" w:lineRule="exact"/>
        <w:ind w:left="0" w:right="0" w:firstLine="576"/>
        <w:jc w:val="left"/>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spacing w:before="0" w:after="0" w:line="408" w:lineRule="exact"/>
        <w:ind w:left="0" w:right="0" w:firstLine="0"/>
        <w:jc w:val="left"/>
        <w:tabs>
          <w:tab w:val="right" w:leader="none" w:pos="9936"/>
        </w:tabs>
      </w:pPr>
      <w:r>
        <w:tab/>
      </w:r>
      <w:r>
        <w:rPr>
          <w:u w:val="single"/>
        </w:rPr>
        <w:t xml:space="preserve">$244,643,000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$79,560,000</w:t>
      </w:r>
    </w:p>
    <w:p>
      <w:pPr>
        <w:spacing w:before="0" w:after="0" w:line="408" w:lineRule="exact"/>
        <w:ind w:left="0" w:right="0" w:firstLine="0"/>
        <w:jc w:val="left"/>
        <w:tabs>
          <w:tab w:val="right" w:leader="none" w:pos="9936"/>
        </w:tabs>
      </w:pPr>
      <w:r>
        <w:rPr/>
        <w:t xml:space="preserve">Washington Opportunity Pathways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$722,300,000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spacing w:before="0" w:after="0" w:line="408" w:lineRule="exact"/>
        <w:ind w:left="0" w:right="0" w:firstLine="576"/>
        <w:jc w:val="left"/>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spacing w:before="0" w:after="0" w:line="408" w:lineRule="exact"/>
        <w:ind w:left="0" w:right="0" w:firstLine="576"/>
        <w:jc w:val="left"/>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spacing w:before="0" w:after="0" w:line="408" w:lineRule="exact"/>
        <w:ind w:left="0" w:right="0" w:firstLine="576"/>
        <w:jc w:val="left"/>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spacing w:before="0" w:after="0" w:line="408" w:lineRule="exact"/>
        <w:ind w:left="0" w:right="0" w:firstLine="576"/>
        <w:jc w:val="left"/>
      </w:pPr>
      <w:r>
        <w:rPr/>
        <w:t xml:space="preserve">(6) </w:t>
      </w:r>
      <w:r>
        <w:t>((</w:t>
      </w:r>
      <w:r>
        <w:rPr>
          <w:strike/>
        </w:rPr>
        <w:t xml:space="preserve">$48,297,000</w:t>
      </w:r>
      <w:r>
        <w:t>))</w:t>
      </w:r>
      <w:r>
        <w:rPr>
          <w:u w:val="single"/>
        </w:rPr>
        <w:t xml:space="preserve">$48,206,000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spacing w:before="0" w:after="0" w:line="408" w:lineRule="exact"/>
        <w:ind w:left="0" w:right="0" w:firstLine="576"/>
        <w:jc w:val="left"/>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spacing w:before="0" w:after="0" w:line="408" w:lineRule="exact"/>
        <w:ind w:left="0" w:right="0" w:firstLine="576"/>
        <w:jc w:val="left"/>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spacing w:before="0" w:after="0" w:line="408" w:lineRule="exact"/>
        <w:ind w:left="0" w:right="0" w:firstLine="576"/>
        <w:jc w:val="left"/>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spacing w:before="0" w:after="0" w:line="408" w:lineRule="exact"/>
        <w:ind w:left="0" w:right="0" w:firstLine="0"/>
        <w:jc w:val="left"/>
        <w:tabs>
          <w:tab w:val="right" w:leader="none" w:pos="9936"/>
        </w:tabs>
      </w:pPr>
      <w:r>
        <w:tab/>
      </w:r>
      <w:r>
        <w:rPr>
          <w:u w:val="single"/>
        </w:rPr>
        <w:t xml:space="preserve">$52,285,000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spacing w:before="0" w:after="0" w:line="408" w:lineRule="exact"/>
        <w:ind w:left="0" w:right="0" w:firstLine="0"/>
        <w:jc w:val="left"/>
        <w:tabs>
          <w:tab w:val="right" w:leader="none" w:pos="9936"/>
        </w:tabs>
      </w:pPr>
      <w:r>
        <w:tab/>
      </w:r>
      <w:r>
        <w:rPr>
          <w:u w:val="single"/>
        </w:rPr>
        <w:t xml:space="preserve">$297,905,000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$50,000</w:t>
      </w:r>
    </w:p>
    <w:p>
      <w:pPr>
        <w:spacing w:before="0" w:after="0" w:line="408" w:lineRule="exact"/>
        <w:ind w:left="0" w:right="0" w:firstLine="0"/>
        <w:jc w:val="left"/>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spacing w:before="0" w:after="0" w:line="408" w:lineRule="exact"/>
        <w:ind w:left="0" w:right="0" w:firstLine="0"/>
        <w:jc w:val="left"/>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$487,146,000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spacing w:before="0" w:after="0" w:line="408" w:lineRule="exact"/>
        <w:ind w:left="0" w:right="0" w:firstLine="576"/>
        <w:jc w:val="left"/>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spacing w:before="0" w:after="0" w:line="408" w:lineRule="exact"/>
        <w:ind w:left="0" w:right="0" w:firstLine="576"/>
        <w:jc w:val="left"/>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spacing w:before="0" w:after="0" w:line="408" w:lineRule="exact"/>
        <w:ind w:left="0" w:right="0" w:firstLine="576"/>
        <w:jc w:val="left"/>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spacing w:before="0" w:after="0" w:line="408" w:lineRule="exact"/>
        <w:ind w:left="0" w:right="0" w:firstLine="576"/>
        <w:jc w:val="left"/>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spacing w:before="0" w:after="0" w:line="408" w:lineRule="exact"/>
        <w:ind w:left="0" w:right="0" w:firstLine="576"/>
        <w:jc w:val="left"/>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spacing w:before="0" w:after="0" w:line="408" w:lineRule="exact"/>
        <w:ind w:left="0" w:right="0" w:firstLine="576"/>
        <w:jc w:val="left"/>
      </w:pPr>
      <w:r>
        <w:rPr/>
        <w:t xml:space="preserve">(a) Of the amounts appropriated in this subsection, $60,000 per fiscal year may be used by the department for administering the MTCC program, if needed.</w:t>
      </w:r>
    </w:p>
    <w:p>
      <w:pPr>
        <w:spacing w:before="0" w:after="0" w:line="408" w:lineRule="exact"/>
        <w:ind w:left="0" w:right="0" w:firstLine="576"/>
        <w:jc w:val="left"/>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spacing w:before="0" w:after="0" w:line="408" w:lineRule="exact"/>
        <w:ind w:left="0" w:right="0" w:firstLine="576"/>
        <w:jc w:val="left"/>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spacing w:before="0" w:after="0" w:line="408" w:lineRule="exact"/>
        <w:ind w:left="0" w:right="0" w:firstLine="576"/>
        <w:jc w:val="left"/>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spacing w:before="0" w:after="0" w:line="408" w:lineRule="exact"/>
        <w:ind w:left="0" w:right="0" w:firstLine="576"/>
        <w:jc w:val="left"/>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spacing w:before="0" w:after="0" w:line="408" w:lineRule="exact"/>
        <w:ind w:left="0" w:right="0" w:firstLine="0"/>
        <w:jc w:val="left"/>
        <w:tabs>
          <w:tab w:val="right" w:leader="none" w:pos="9936"/>
        </w:tabs>
      </w:pPr>
      <w:r>
        <w:tab/>
      </w:r>
      <w:r>
        <w:rPr>
          <w:u w:val="single"/>
        </w:rPr>
        <w:t xml:space="preserve">$5,853,000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spacing w:before="0" w:after="0" w:line="408" w:lineRule="exact"/>
        <w:ind w:left="0" w:right="0" w:firstLine="0"/>
        <w:jc w:val="left"/>
        <w:tabs>
          <w:tab w:val="right" w:leader="none" w:pos="9936"/>
        </w:tabs>
      </w:pPr>
      <w:r>
        <w:tab/>
      </w:r>
      <w:r>
        <w:rPr>
          <w:u w:val="single"/>
        </w:rPr>
        <w:t xml:space="preserve">$1,108,000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$4,301,000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spacing w:before="0" w:after="0" w:line="408" w:lineRule="exact"/>
        <w:ind w:left="0" w:right="0" w:firstLine="0"/>
        <w:jc w:val="left"/>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spacing w:before="0" w:after="0" w:line="408" w:lineRule="exact"/>
        <w:ind w:left="0" w:right="0" w:firstLine="0"/>
        <w:jc w:val="left"/>
        <w:tabs>
          <w:tab w:val="right" w:leader="none" w:pos="9936"/>
        </w:tabs>
      </w:pPr>
      <w:r>
        <w:tab/>
      </w:r>
      <w:r>
        <w:rPr>
          <w:u w:val="single"/>
        </w:rPr>
        <w:t xml:space="preserve">$958,735,000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$8,164,000</w:t>
      </w:r>
      <w:r>
        <w:t>))</w:t>
      </w:r>
    </w:p>
    <w:p>
      <w:pPr>
        <w:spacing w:before="0" w:after="0" w:line="408" w:lineRule="exact"/>
        <w:ind w:left="0" w:right="0" w:firstLine="0"/>
        <w:jc w:val="left"/>
        <w:tabs>
          <w:tab w:val="right" w:leader="none" w:pos="9936"/>
        </w:tabs>
      </w:pPr>
      <w:r>
        <w:tab/>
      </w:r>
      <w:r>
        <w:rPr>
          <w:u w:val="single"/>
        </w:rPr>
        <w:t xml:space="preserve">$5,164,000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$2,621,000</w:t>
      </w:r>
      <w:r>
        <w:t>))</w:t>
      </w:r>
    </w:p>
    <w:p>
      <w:pPr>
        <w:spacing w:before="0" w:after="0" w:line="408" w:lineRule="exact"/>
        <w:ind w:left="0" w:right="0" w:firstLine="0"/>
        <w:jc w:val="left"/>
        <w:tabs>
          <w:tab w:val="right" w:leader="none" w:pos="9936"/>
        </w:tabs>
      </w:pPr>
      <w:r>
        <w:tab/>
      </w:r>
      <w:r>
        <w:rPr>
          <w:u w:val="single"/>
        </w:rPr>
        <w:t xml:space="preserve">$1,621,000</w:t>
      </w:r>
    </w:p>
    <w:p>
      <w:pPr>
        <w:spacing w:before="0" w:after="0" w:line="408" w:lineRule="exact"/>
        <w:ind w:left="0" w:right="0" w:firstLine="0"/>
        <w:jc w:val="left"/>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$2,320,000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spacing w:before="0" w:after="0" w:line="408" w:lineRule="exact"/>
        <w:ind w:left="0" w:right="0" w:firstLine="0"/>
        <w:jc w:val="left"/>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$2,034,636,000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spacing w:before="0" w:after="0" w:line="408" w:lineRule="exact"/>
        <w:ind w:left="0" w:right="0" w:firstLine="0"/>
        <w:jc w:val="left"/>
        <w:tabs>
          <w:tab w:val="right" w:leader="none" w:pos="9936"/>
        </w:tabs>
      </w:pPr>
      <w:r>
        <w:rPr/>
        <w:t xml:space="preserve">State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$2,156,000</w:t>
      </w:r>
      <w:r>
        <w:t>))</w:t>
      </w:r>
    </w:p>
    <w:p>
      <w:pPr>
        <w:spacing w:before="0" w:after="0" w:line="408" w:lineRule="exact"/>
        <w:ind w:left="0" w:right="0" w:firstLine="0"/>
        <w:jc w:val="left"/>
        <w:tabs>
          <w:tab w:val="right" w:leader="none" w:pos="9936"/>
        </w:tabs>
      </w:pPr>
      <w:r>
        <w:tab/>
      </w:r>
      <w:r>
        <w:rPr>
          <w:u w:val="single"/>
        </w:rPr>
        <w:t xml:space="preserve">$1,156,000</w:t>
      </w:r>
    </w:p>
    <w:p>
      <w:pPr>
        <w:spacing w:before="0" w:after="0" w:line="408" w:lineRule="exact"/>
        <w:ind w:left="0" w:right="0" w:firstLine="0"/>
        <w:jc w:val="left"/>
        <w:tabs>
          <w:tab w:val="right" w:leader="none" w:pos="9936"/>
        </w:tabs>
      </w:pPr>
      <w:r>
        <w:rPr/>
        <w:t xml:space="preserve">Columbia River Basin Water Supply Development</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$324,000</w:t>
      </w:r>
    </w:p>
    <w:p>
      <w:pPr>
        <w:spacing w:before="0" w:after="0" w:line="408" w:lineRule="exact"/>
        <w:ind w:left="0" w:right="0" w:firstLine="0"/>
        <w:jc w:val="left"/>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0"/>
        <w:jc w:val="left"/>
        <w:tabs>
          <w:tab w:val="right" w:leader="none" w:pos="9936"/>
        </w:tabs>
      </w:pPr>
      <w:r>
        <w:rPr/>
        <w:t xml:space="preserve">Columbia River Basin Taxable Bond Water Supply</w:t>
      </w:r>
      <w:r>
        <w:tab/>
      </w:r>
    </w:p>
    <w:p>
      <w:pPr>
        <w:spacing w:before="0" w:after="0" w:line="408" w:lineRule="exact"/>
        <w:ind w:left="0" w:right="0" w:firstLine="576"/>
        <w:jc w:val="left"/>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705</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FIRE CONTINGENCY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$18,298,000</w:t>
      </w:r>
    </w:p>
    <w:p>
      <w:pPr>
        <w:tabs>
          <w:tab w:val="right" w:leader="dot" w:pos="9936"/>
        </w:tabs>
        <w:ind w:left="0" w:right="0" w:firstLine="1440"/>
      </w:pPr>
      <w:r>
        <w:rPr/>
        <w:t xml:space="preserve">TOTAL APPROPRIATION</w:t>
      </w:r>
      <w:r>
        <w:tab/>
      </w:r>
      <w:r>
        <w:rPr>
          <w:strike/>
        </w:rPr>
        <w:t xml:space="preserve">$8,000,000</w:t>
      </w:r>
    </w:p>
    <w:p>
      <w:pPr>
        <w:spacing w:before="0" w:after="0" w:line="408" w:lineRule="exact"/>
        <w:ind w:left="0" w:right="0" w:firstLine="0"/>
        <w:jc w:val="left"/>
        <w:tabs>
          <w:tab w:val="right" w:leader="none" w:pos="9936"/>
        </w:tabs>
      </w:pPr>
      <w:r>
        <w:tab/>
      </w:r>
      <w:r>
        <w:rPr>
          <w:u w:val="single"/>
        </w:rPr>
        <w:t xml:space="preserve">$22,298,000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disaster response account to be used for any Washington state fire service resource mobilization costs incurred by the Washington state patrol in response to an emergency or disaster authorized under RCW 43.43.960 and 43.43.964.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2014</w:t>
            </w:r>
          </w:p>
        </w:tc>
        <w:tc>
          <w:tcPr>
            <w:tcW w:w="1640" w:type="dxa"/>
            <w:vAlign w:val="top"/>
          </w:tcPr>
          <w:p>
            <w:pPr>
              <w:spacing w:before="0" w:after="0" w:line="408" w:lineRule="exact"/>
              <w:ind w:left="0" w:right="0" w:firstLine="0"/>
              <w:jc w:val="left"/>
            </w:pPr>
            <w:r>
              <w:rPr>
                <w:rFonts w:ascii="Times New Roman" w:hAnsi="Times New Roman"/>
                <w:b/>
                <w:sz w:val="20"/>
              </w:rPr>
              <w:t xml:space="preserve">FY 2015</w:t>
            </w:r>
          </w:p>
        </w:tc>
        <w:tc>
          <w:tcPr>
            <w:tcW w:w="2080" w:type="dxa"/>
            <w:vAlign w:val="top"/>
          </w:tcPr>
          <w:p>
            <w:pPr>
              <w:spacing w:before="0" w:after="0" w:line="408" w:lineRule="exact"/>
              <w:ind w:left="0" w:right="0" w:firstLine="0"/>
              <w:jc w:val="left"/>
            </w:pPr>
            <w:r>
              <w:rPr>
                <w:rFonts w:ascii="Times New Roman" w:hAnsi="Times New Roman"/>
                <w:b/>
                <w:sz w:val="20"/>
              </w:rPr>
              <w:t xml:space="preserve">2013-15</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rPr>
                <w:rFonts w:ascii="Times New Roman" w:hAnsi="Times New Roman"/>
                <w:sz w:val="20"/>
              </w:rPr>
              <w:t xml:space="preserve">Adams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Clark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Skamania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rPr>
                <w:rFonts w:ascii="Times New Roman" w:hAnsi="Times New Roman"/>
                <w:sz w:val="20"/>
              </w:rPr>
              <w:t xml:space="preserve">Cowlitz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$297,762</w:t>
            </w:r>
            <w:r>
              <w:t>))</w:t>
            </w:r>
            <w:r>
              <w:rPr>
                <w:rFonts w:ascii="Times New Roman" w:hAnsi="Times New Roman"/>
                <w:sz w:val="20"/>
                <w:u w:val="single"/>
              </w:rPr>
              <w:t xml:space="preserve">$297,761</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$595,523</w:t>
            </w:r>
            <w:r>
              <w:t>))</w:t>
            </w:r>
          </w:p>
          <w:p>
            <w:pPr>
              <w:spacing w:before="0" w:after="0" w:line="408" w:lineRule="exact"/>
              <w:ind w:left="0" w:right="0" w:firstLine="0"/>
              <w:jc w:val="left"/>
            </w:pPr>
            <w:r>
              <w:rPr>
                <w:rFonts w:ascii="Times New Roman" w:hAnsi="Times New Roman"/>
                <w:sz w:val="20"/>
                <w:u w:val="single"/>
              </w:rPr>
              <w:t xml:space="preserve">$595,522</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Grays Harbor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$225,224</w:t>
            </w:r>
            <w:r>
              <w:t>))</w:t>
            </w:r>
            <w:r>
              <w:rPr>
                <w:rFonts w:ascii="Times New Roman" w:hAnsi="Times New Roman"/>
                <w:sz w:val="20"/>
                <w:u w:val="single"/>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rPr>
                <w:rFonts w:ascii="Times New Roman" w:hAnsi="Times New Roman"/>
                <w:sz w:val="20"/>
              </w:rPr>
              <w:t xml:space="preserve">Jefferson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rPr>
                <w:rFonts w:ascii="Times New Roman" w:hAnsi="Times New Roman"/>
                <w:sz w:val="20"/>
              </w:rPr>
              <w:t xml:space="preserve">Seattle-King County Department of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$10,558,598</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$23,244,119</w:t>
            </w:r>
          </w:p>
        </w:tc>
      </w:tr>
      <w:tr>
        <w:tc>
          <w:tcPr>
            <w:tcW w:w="4800" w:type="dxa"/>
            <w:vAlign w:val="top"/>
          </w:tcPr>
          <w:p>
            <w:pPr>
              <w:spacing w:before="0" w:after="0" w:line="408" w:lineRule="exact"/>
              <w:ind w:left="0" w:right="0" w:firstLine="0"/>
              <w:jc w:val="left"/>
            </w:pPr>
            <w:r>
              <w:rPr>
                <w:rFonts w:ascii="Times New Roman" w:hAnsi="Times New Roman"/>
                <w:sz w:val="20"/>
              </w:rPr>
              <w:t xml:space="preserve">Bremerton-Kitsap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Lewis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rPr>
                <w:rFonts w:ascii="Times New Roman" w:hAnsi="Times New Roman"/>
                <w:sz w:val="20"/>
              </w:rPr>
              <w:t xml:space="preserve">Mason County Department of Health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rPr>
                <w:rFonts w:ascii="Times New Roman" w:hAnsi="Times New Roman"/>
                <w:sz w:val="20"/>
              </w:rPr>
              <w:t xml:space="preserve">Okanogan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rPr>
                <w:rFonts w:ascii="Times New Roman" w:hAnsi="Times New Roman"/>
                <w:sz w:val="20"/>
              </w:rPr>
              <w:t xml:space="preserve">Pacific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$2,253,493</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$2,380,062</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rPr>
                <w:rFonts w:ascii="Times New Roman" w:hAnsi="Times New Roman"/>
                <w:sz w:val="20"/>
              </w:rPr>
              <w:t xml:space="preserve">Spokane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$5,574,636</w:t>
            </w:r>
            <w:r>
              <w:t>))</w:t>
            </w:r>
            <w:r>
              <w:rPr>
                <w:rFonts w:ascii="Times New Roman" w:hAnsi="Times New Roman"/>
                <w:sz w:val="20"/>
                <w:u w:val="single"/>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rPr>
                <w:rFonts w:ascii="Times New Roman" w:hAnsi="Times New Roman"/>
                <w:sz w:val="20"/>
              </w:rPr>
              <w:t xml:space="preserve">Thurston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rPr>
                <w:rFonts w:ascii="Times New Roman" w:hAnsi="Times New Roman"/>
                <w:sz w:val="20"/>
              </w:rPr>
              <w:t xml:space="preserve">Wahkiakum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rPr>
                <w:rFonts w:ascii="Times New Roman" w:hAnsi="Times New Roman"/>
                <w:sz w:val="20"/>
              </w:rPr>
              <w:t xml:space="preserve">Walla Walla County-City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$36,386,001</w:t>
            </w:r>
          </w:p>
        </w:tc>
        <w:tc>
          <w:tcPr>
            <w:tcW w:w="1640" w:type="dxa"/>
            <w:vAlign w:val="top"/>
          </w:tcPr>
          <w:p>
            <w:pPr>
              <w:spacing w:before="0" w:after="0" w:line="408" w:lineRule="exact"/>
              <w:ind w:left="0" w:right="0" w:firstLine="0"/>
              <w:jc w:val="left"/>
            </w:pPr>
            <w:r>
              <w:t>((</w:t>
            </w:r>
            <w:r>
              <w:rPr>
                <w:rFonts w:ascii="Times New Roman" w:hAnsi="Times New Roman"/>
                <w:strike/>
                <w:sz w:val="20"/>
              </w:rPr>
              <w:t xml:space="preserve">$36,386,001</w:t>
            </w:r>
            <w:r>
              <w:t>))</w:t>
            </w:r>
            <w:r>
              <w:rPr>
                <w:rFonts w:ascii="Times New Roman" w:hAnsi="Times New Roman"/>
                <w:sz w:val="20"/>
                <w:u w:val="single"/>
              </w:rPr>
              <w:t xml:space="preserve">$36,386,000</w:t>
            </w:r>
          </w:p>
        </w:tc>
        <w:tc>
          <w:tcPr>
            <w:tcW w:w="2080" w:type="dxa"/>
            <w:vAlign w:val="top"/>
          </w:tcPr>
          <w:p>
            <w:pPr>
              <w:spacing w:before="0" w:after="0" w:line="408" w:lineRule="exact"/>
              <w:ind w:left="0" w:right="0" w:firstLine="0"/>
              <w:jc w:val="left"/>
            </w:pPr>
            <w:r>
              <w:t>((</w:t>
            </w:r>
            <w:r>
              <w:rPr>
                <w:rFonts w:ascii="Times New Roman" w:hAnsi="Times New Roman"/>
                <w:strike/>
                <w:sz w:val="20"/>
              </w:rPr>
              <w:t xml:space="preserve">$72,772,002</w:t>
            </w:r>
            <w:r>
              <w:t>))</w:t>
            </w:r>
            <w:r>
              <w:rPr>
                <w:rFonts w:ascii="Times New Roman" w:hAnsi="Times New Roman"/>
                <w:sz w:val="20"/>
                <w:u w:val="single"/>
              </w:rPr>
              <w:t xml:space="preserve">$72,772,001</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spacing w:before="0" w:after="0" w:line="408" w:lineRule="exact"/>
        <w:ind w:left="0" w:right="0" w:firstLine="0"/>
        <w:jc w:val="left"/>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t xml:space="preserve">$120,300,000</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u w:val="single"/>
        </w:rPr>
        <w:t xml:space="preserve">(FY 2015)</w:t>
      </w:r>
      <w:r>
        <w:tab/>
      </w:r>
      <w:r>
        <w:rPr/>
        <w:t xml:space="preserve">$590,000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spacing w:before="0" w:after="0" w:line="408" w:lineRule="exact"/>
        <w:ind w:left="0" w:right="0" w:firstLine="576"/>
        <w:jc w:val="left"/>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t>((</w:t>
      </w:r>
      <w:r>
        <w:rPr>
          <w:strike/>
        </w:rPr>
        <w:t xml:space="preserve">(1)</w:t>
      </w:r>
      <w:r>
        <w:t>))</w:t>
      </w:r>
      <w:r>
        <w:rPr>
          <w:u w:val="single"/>
        </w:rPr>
        <w:t xml:space="preserve">(a)</w:t>
      </w:r>
      <w:r>
        <w:rPr/>
        <w:t xml:space="preserve"> Tony M. Noble, claim number 99970075</w:t>
      </w:r>
      <w:r>
        <w:tab/>
      </w:r>
      <w:r>
        <w:rPr/>
        <w:t xml:space="preserve">$5,670</w:t>
      </w:r>
    </w:p>
    <w:p>
      <w:pPr>
        <w:spacing w:before="0" w:after="0" w:line="408" w:lineRule="exact"/>
        <w:ind w:left="0" w:right="0" w:firstLine="576"/>
        <w:jc w:val="left"/>
        <w:tabs>
          <w:tab w:val="right" w:leader="dot" w:pos="9936"/>
        </w:tabs>
      </w:pPr>
      <w:r>
        <w:t>((</w:t>
      </w:r>
      <w:r>
        <w:rPr>
          <w:strike/>
        </w:rPr>
        <w:t xml:space="preserve">(2)</w:t>
      </w:r>
      <w:r>
        <w:t>))</w:t>
      </w:r>
      <w:r>
        <w:rPr>
          <w:u w:val="single"/>
        </w:rPr>
        <w:t xml:space="preserve">(b)</w:t>
      </w:r>
      <w:r>
        <w:rPr/>
        <w:t xml:space="preserve"> Patrick Earl, claim number 99970076</w:t>
      </w:r>
      <w:r>
        <w:tab/>
      </w:r>
      <w:r>
        <w:rPr/>
        <w:t xml:space="preserve">$2,799</w:t>
      </w:r>
    </w:p>
    <w:p>
      <w:pPr>
        <w:spacing w:before="0" w:after="0" w:line="408" w:lineRule="exact"/>
        <w:ind w:left="0" w:right="0" w:firstLine="576"/>
        <w:jc w:val="left"/>
        <w:tabs>
          <w:tab w:val="right" w:leader="dot" w:pos="9936"/>
        </w:tabs>
      </w:pPr>
      <w:r>
        <w:t>((</w:t>
      </w:r>
      <w:r>
        <w:rPr>
          <w:strike/>
        </w:rPr>
        <w:t xml:space="preserve">(3)</w:t>
      </w:r>
      <w:r>
        <w:t>))</w:t>
      </w:r>
      <w:r>
        <w:rPr>
          <w:u w:val="single"/>
        </w:rPr>
        <w:t xml:space="preserve">(c)</w:t>
      </w:r>
      <w:r>
        <w:rPr/>
        <w:t xml:space="preserve"> Stephen J. Felice, claim number 99970076</w:t>
      </w:r>
      <w:r>
        <w:tab/>
      </w:r>
      <w:r>
        <w:rPr/>
        <w:t xml:space="preserve">$17,275</w:t>
      </w:r>
    </w:p>
    <w:p>
      <w:pPr>
        <w:spacing w:before="0" w:after="0" w:line="408" w:lineRule="exact"/>
        <w:ind w:left="0" w:right="0" w:firstLine="576"/>
        <w:jc w:val="left"/>
        <w:tabs>
          <w:tab w:val="right" w:leader="dot" w:pos="9936"/>
        </w:tabs>
      </w:pPr>
      <w:r>
        <w:t>((</w:t>
      </w:r>
      <w:r>
        <w:rPr>
          <w:strike/>
        </w:rPr>
        <w:t xml:space="preserve">(4)</w:t>
      </w:r>
      <w:r>
        <w:t>))</w:t>
      </w:r>
      <w:r>
        <w:rPr>
          <w:u w:val="single"/>
        </w:rPr>
        <w:t xml:space="preserve">(d)</w:t>
      </w:r>
      <w:r>
        <w:rPr/>
        <w:t xml:space="preserve"> Michael Felice, claim number 99970076</w:t>
      </w:r>
      <w:r>
        <w:tab/>
      </w:r>
      <w:r>
        <w:rPr/>
        <w:t xml:space="preserve">$93,809</w:t>
      </w:r>
    </w:p>
    <w:p>
      <w:pPr>
        <w:spacing w:before="0" w:after="0" w:line="408" w:lineRule="exact"/>
        <w:ind w:left="0" w:right="0" w:firstLine="576"/>
        <w:jc w:val="left"/>
        <w:tabs>
          <w:tab w:val="right" w:leader="none" w:pos="9936"/>
        </w:tabs>
      </w:pPr>
      <w:r>
        <w:t>((</w:t>
      </w:r>
      <w:r>
        <w:rPr>
          <w:strike/>
        </w:rPr>
        <w:t xml:space="preserve">(5)</w:t>
      </w:r>
      <w:r>
        <w:t>))</w:t>
      </w:r>
      <w:r>
        <w:rPr>
          <w:u w:val="single"/>
        </w:rPr>
        <w:t xml:space="preserve">(e)</w:t>
      </w:r>
      <w:r>
        <w:rPr/>
        <w:t xml:space="preserve"> Noe Angel Aranda Hernandez, claim number</w:t>
      </w:r>
      <w:r>
        <w:tab/>
      </w:r>
    </w:p>
    <w:p>
      <w:pPr>
        <w:spacing w:before="0" w:after="0" w:line="408" w:lineRule="exact"/>
        <w:ind w:left="0" w:right="0" w:firstLine="1152"/>
        <w:jc w:val="left"/>
        <w:tabs>
          <w:tab w:val="right" w:leader="dot" w:pos="9936"/>
        </w:tabs>
      </w:pPr>
      <w:r>
        <w:rPr/>
        <w:t xml:space="preserve">99970077</w:t>
      </w:r>
      <w:r>
        <w:tab/>
      </w:r>
      <w:r>
        <w:rPr/>
        <w:t xml:space="preserve">$12,500</w:t>
      </w:r>
    </w:p>
    <w:p>
      <w:pPr>
        <w:spacing w:before="0" w:after="0" w:line="408" w:lineRule="exact"/>
        <w:ind w:left="0" w:right="0" w:firstLine="576"/>
        <w:jc w:val="left"/>
        <w:tabs>
          <w:tab w:val="right" w:leader="dot" w:pos="9936"/>
        </w:tabs>
      </w:pPr>
      <w:r>
        <w:t>((</w:t>
      </w:r>
      <w:r>
        <w:rPr>
          <w:strike/>
        </w:rPr>
        <w:t xml:space="preserve">(6)</w:t>
      </w:r>
      <w:r>
        <w:t>))</w:t>
      </w:r>
      <w:r>
        <w:rPr>
          <w:u w:val="single"/>
        </w:rPr>
        <w:t xml:space="preserve">(f)</w:t>
      </w:r>
      <w:r>
        <w:rPr/>
        <w:t xml:space="preserve"> Anderson Durham, claim number 99970071</w:t>
      </w:r>
      <w:r>
        <w:tab/>
      </w:r>
      <w:r>
        <w:rPr/>
        <w:t xml:space="preserve">$11,000</w:t>
      </w:r>
    </w:p>
    <w:p>
      <w:pPr>
        <w:spacing w:before="0" w:after="0" w:line="408" w:lineRule="exact"/>
        <w:ind w:left="0" w:right="0" w:firstLine="576"/>
        <w:jc w:val="left"/>
        <w:tabs>
          <w:tab w:val="right" w:leader="dot" w:pos="9936"/>
        </w:tabs>
      </w:pPr>
      <w:r>
        <w:t>((</w:t>
      </w:r>
      <w:r>
        <w:rPr>
          <w:strike/>
        </w:rPr>
        <w:t xml:space="preserve">(7)</w:t>
      </w:r>
      <w:r>
        <w:t>))</w:t>
      </w:r>
      <w:r>
        <w:rPr>
          <w:u w:val="single"/>
        </w:rPr>
        <w:t xml:space="preserve">(g)</w:t>
      </w:r>
      <w:r>
        <w:rPr/>
        <w:t xml:space="preserve"> Chase Balzer, claim number 99970078</w:t>
      </w:r>
      <w:r>
        <w:tab/>
      </w:r>
      <w:r>
        <w:rPr/>
        <w:t xml:space="preserve">$5,953</w:t>
      </w:r>
    </w:p>
    <w:p>
      <w:pPr>
        <w:spacing w:before="0" w:after="0" w:line="408" w:lineRule="exact"/>
        <w:ind w:left="0" w:right="0" w:firstLine="576"/>
        <w:jc w:val="left"/>
        <w:tabs>
          <w:tab w:val="right" w:leader="dot" w:pos="9936"/>
        </w:tabs>
      </w:pPr>
      <w:r>
        <w:t>((</w:t>
      </w:r>
      <w:r>
        <w:rPr>
          <w:strike/>
        </w:rPr>
        <w:t xml:space="preserve">(8)</w:t>
      </w:r>
      <w:r>
        <w:t>))</w:t>
      </w:r>
      <w:r>
        <w:rPr>
          <w:u w:val="single"/>
        </w:rPr>
        <w:t xml:space="preserve">(h)</w:t>
      </w:r>
      <w:r>
        <w:rPr/>
        <w:t xml:space="preserve"> Kent Wescott, claim1 number 99970079</w:t>
      </w:r>
      <w:r>
        <w:tab/>
      </w:r>
      <w:r>
        <w:rPr/>
        <w:t xml:space="preserve">$13,447</w:t>
      </w:r>
    </w:p>
    <w:p>
      <w:pPr>
        <w:spacing w:before="0" w:after="0" w:line="408" w:lineRule="exact"/>
        <w:ind w:left="0" w:right="0" w:firstLine="576"/>
        <w:jc w:val="left"/>
        <w:tabs>
          <w:tab w:val="right" w:leader="dot" w:pos="9936"/>
        </w:tabs>
      </w:pPr>
      <w:r>
        <w:t>((</w:t>
      </w:r>
      <w:r>
        <w:rPr>
          <w:strike/>
        </w:rPr>
        <w:t xml:space="preserve">(9)</w:t>
      </w:r>
      <w:r>
        <w:t>))</w:t>
      </w:r>
      <w:r>
        <w:rPr>
          <w:u w:val="single"/>
        </w:rPr>
        <w:t xml:space="preserve">(i)</w:t>
      </w:r>
      <w:r>
        <w:rPr/>
        <w:t xml:space="preserve"> Tommy Villanueva, claim number 99970080</w:t>
      </w:r>
      <w:r>
        <w:tab/>
      </w:r>
      <w:r>
        <w:rPr/>
        <w:t xml:space="preserve">$70,099</w:t>
      </w:r>
    </w:p>
    <w:p>
      <w:pPr>
        <w:spacing w:before="0" w:after="0" w:line="408" w:lineRule="exact"/>
        <w:ind w:left="0" w:right="0" w:firstLine="576"/>
        <w:jc w:val="left"/>
        <w:tabs>
          <w:tab w:val="right" w:leader="dot" w:pos="9936"/>
        </w:tabs>
      </w:pPr>
      <w:r>
        <w:rPr>
          <w:u w:val="single"/>
        </w:rPr>
        <w:t xml:space="preserve">(j) Alonzo French, claim number 99970081</w:t>
      </w:r>
      <w:r>
        <w:tab/>
      </w:r>
      <w:r>
        <w:rPr>
          <w:u w:val="single"/>
        </w:rPr>
        <w:t xml:space="preserve">$11,065</w:t>
      </w:r>
    </w:p>
    <w:p>
      <w:pPr>
        <w:spacing w:before="0" w:after="0" w:line="408" w:lineRule="exact"/>
        <w:ind w:left="0" w:right="0" w:firstLine="576"/>
        <w:jc w:val="left"/>
        <w:tabs>
          <w:tab w:val="right" w:leader="dot" w:pos="9936"/>
        </w:tabs>
      </w:pPr>
      <w:r>
        <w:rPr>
          <w:u w:val="single"/>
        </w:rPr>
        <w:t xml:space="preserve">(k) Jason Hansen, claim number 99970083</w:t>
      </w:r>
      <w:r>
        <w:tab/>
      </w:r>
      <w:r>
        <w:rPr>
          <w:u w:val="single"/>
        </w:rPr>
        <w:t xml:space="preserve">$12,352</w:t>
      </w:r>
    </w:p>
    <w:p>
      <w:pPr>
        <w:spacing w:before="0" w:after="0" w:line="408" w:lineRule="exact"/>
        <w:ind w:left="0" w:right="0" w:firstLine="576"/>
        <w:jc w:val="left"/>
        <w:tabs>
          <w:tab w:val="right" w:leader="dot" w:pos="9936"/>
        </w:tabs>
      </w:pPr>
      <w:r>
        <w:rPr>
          <w:u w:val="single"/>
        </w:rPr>
        <w:t xml:space="preserve">(l) Chad O'Neill, claim number 99970085</w:t>
      </w:r>
      <w:r>
        <w:tab/>
      </w:r>
      <w:r>
        <w:rPr>
          <w:u w:val="single"/>
        </w:rPr>
        <w:t xml:space="preserve">$109,414</w:t>
      </w:r>
    </w:p>
    <w:p>
      <w:pPr>
        <w:spacing w:before="0" w:after="0" w:line="408" w:lineRule="exact"/>
        <w:ind w:left="0" w:right="0" w:firstLine="576"/>
        <w:jc w:val="left"/>
        <w:tabs>
          <w:tab w:val="right" w:leader="dot" w:pos="9936"/>
        </w:tabs>
      </w:pPr>
      <w:r>
        <w:rPr>
          <w:u w:val="single"/>
        </w:rPr>
        <w:t xml:space="preserve">(m) John Hall, claim number 99970086</w:t>
      </w:r>
      <w:r>
        <w:tab/>
      </w:r>
      <w:r>
        <w:rPr>
          <w:u w:val="single"/>
        </w:rPr>
        <w:t xml:space="preserve">$1,100</w:t>
      </w:r>
    </w:p>
    <w:p>
      <w:pPr>
        <w:spacing w:before="0" w:after="0" w:line="408" w:lineRule="exact"/>
        <w:ind w:left="0" w:right="0" w:firstLine="576"/>
        <w:jc w:val="left"/>
        <w:tabs>
          <w:tab w:val="right" w:leader="dot" w:pos="9936"/>
        </w:tabs>
      </w:pPr>
      <w:r>
        <w:rPr>
          <w:u w:val="single"/>
        </w:rPr>
        <w:t xml:space="preserve">(n) Gail Gerlach, claim number 99970087</w:t>
      </w:r>
      <w:r>
        <w:tab/>
      </w:r>
      <w:r>
        <w:rPr>
          <w:u w:val="single"/>
        </w:rPr>
        <w:t xml:space="preserve">$221,575</w:t>
      </w:r>
    </w:p>
    <w:p>
      <w:pPr>
        <w:spacing w:before="0" w:after="0" w:line="408" w:lineRule="exact"/>
        <w:ind w:left="0" w:right="0" w:firstLine="576"/>
        <w:jc w:val="left"/>
        <w:tabs>
          <w:tab w:val="right" w:leader="dot" w:pos="9936"/>
        </w:tabs>
      </w:pPr>
      <w:r>
        <w:rPr>
          <w:u w:val="single"/>
        </w:rPr>
        <w:t xml:space="preserve">(o) Mathew Hope, claim number 9997090</w:t>
      </w:r>
      <w:r>
        <w:tab/>
      </w:r>
      <w:r>
        <w:rPr>
          <w:u w:val="single"/>
        </w:rPr>
        <w:t xml:space="preserve">$20,900</w:t>
      </w:r>
    </w:p>
    <w:p>
      <w:pPr>
        <w:spacing w:before="0" w:after="0" w:line="408" w:lineRule="exact"/>
        <w:ind w:left="0" w:right="0" w:firstLine="576"/>
        <w:jc w:val="left"/>
        <w:tabs>
          <w:tab w:val="right" w:leader="dot" w:pos="9936"/>
        </w:tabs>
      </w:pPr>
      <w:r>
        <w:rPr>
          <w:u w:val="single"/>
        </w:rPr>
        <w:t xml:space="preserve">(p) Charles Thomas, claim number 99970092</w:t>
      </w:r>
      <w:r>
        <w:tab/>
      </w:r>
      <w:r>
        <w:rPr>
          <w:u w:val="single"/>
        </w:rPr>
        <w:t xml:space="preserve">$640</w:t>
      </w:r>
    </w:p>
    <w:p>
      <w:pPr>
        <w:spacing w:before="0" w:after="0" w:line="408" w:lineRule="exact"/>
        <w:ind w:left="0" w:right="0" w:firstLine="576"/>
        <w:jc w:val="left"/>
        <w:tabs>
          <w:tab w:val="right" w:leader="dot" w:pos="9936"/>
        </w:tabs>
      </w:pPr>
      <w:r>
        <w:rPr>
          <w:u w:val="single"/>
        </w:rPr>
        <w:t xml:space="preserve">(q) Abram Bergamo, claim number 99970093</w:t>
      </w:r>
      <w:r>
        <w:tab/>
      </w:r>
      <w:r>
        <w:rPr>
          <w:u w:val="single"/>
        </w:rPr>
        <w:t xml:space="preserve">$11,065</w:t>
      </w:r>
    </w:p>
    <w:p>
      <w:pPr>
        <w:spacing w:before="0" w:after="0" w:line="408" w:lineRule="exact"/>
        <w:ind w:left="0" w:right="0" w:firstLine="576"/>
        <w:jc w:val="left"/>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 Ryan Allen, claim number 99970070</w:t>
      </w:r>
      <w:r>
        <w:tab/>
      </w:r>
      <w:r>
        <w:rPr>
          <w:u w:val="single"/>
        </w:rPr>
        <w:t xml:space="preserve">$94,339</w:t>
      </w:r>
    </w:p>
    <w:p>
      <w:pPr>
        <w:spacing w:before="0" w:after="0" w:line="408" w:lineRule="exact"/>
        <w:ind w:left="0" w:right="0" w:firstLine="576"/>
        <w:jc w:val="left"/>
        <w:tabs>
          <w:tab w:val="right" w:leader="dot" w:pos="9936"/>
        </w:tabs>
      </w:pPr>
      <w:r>
        <w:rPr>
          <w:u w:val="single"/>
        </w:rPr>
        <w:t xml:space="preserve">(b) Michael Washington, claim number 99970084</w:t>
      </w:r>
      <w:r>
        <w:tab/>
      </w:r>
      <w:r>
        <w:rPr>
          <w:u w:val="single"/>
        </w:rPr>
        <w:t xml:space="preserve">$11,243</w:t>
      </w:r>
    </w:p>
    <w:p>
      <w:pPr>
        <w:spacing w:before="0" w:after="0" w:line="408" w:lineRule="exact"/>
        <w:ind w:left="0" w:right="0" w:firstLine="576"/>
        <w:jc w:val="left"/>
        <w:tabs>
          <w:tab w:val="right" w:leader="dot" w:pos="9936"/>
        </w:tabs>
      </w:pPr>
      <w:r>
        <w:rPr>
          <w:u w:val="single"/>
        </w:rPr>
        <w:t xml:space="preserve">(c) Brandon Olebar, claim number 99970089</w:t>
      </w:r>
      <w:r>
        <w:tab/>
      </w:r>
      <w:r>
        <w:rPr>
          <w:u w:val="single"/>
        </w:rPr>
        <w:t xml:space="preserve">$546,691</w:t>
      </w:r>
    </w:p>
    <w:p>
      <w:pPr>
        <w:spacing w:before="0" w:after="0" w:line="408" w:lineRule="exact"/>
        <w:ind w:left="0" w:right="0" w:firstLine="576"/>
        <w:jc w:val="left"/>
        <w:tabs>
          <w:tab w:val="right" w:leader="dot" w:pos="9936"/>
        </w:tabs>
      </w:pPr>
      <w:r>
        <w:rPr>
          <w:u w:val="single"/>
        </w:rPr>
        <w:t xml:space="preserve">(d) Thomas Kennedy, claim number 99970088</w:t>
      </w:r>
      <w:r>
        <w:tab/>
      </w:r>
      <w:r>
        <w:rPr>
          <w:u w:val="single"/>
        </w:rPr>
        <w:t xml:space="preserve">$519,974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u w:val="single"/>
        </w:rPr>
        <w:t xml:space="preserve">2014</w:t>
      </w:r>
      <w:r>
        <w:rPr/>
        <w:t xml:space="preserve">,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2013 2nd sp.s. c 4</w:t>
      </w:r>
      <w:r>
        <w:rPr/>
        <w:t xml:space="preserve"> (uncodified) to read as follows:</w:t>
      </w:r>
      <w:r>
        <w:rPr>
          <w:b/>
        </w:rPr>
        <w:t xml:space="preserve">FOR THE OFFICE OF FINANCIAL MANAGEMENT</w:t>
      </w:r>
      <w:r>
        <w:rPr>
          <w:rFonts w:ascii="Times New Roman" w:hAnsi="Times New Roman"/>
          <w:b/>
        </w:rPr>
        <w:t xml:space="preserve">—</w:t>
      </w:r>
      <w:r>
        <w:rPr>
          <w:b/>
        </w:rPr>
        <w:t xml:space="preserve">DISASTER RESPONSE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 </w:t>
      </w:r>
      <w:r>
        <w:tab/>
      </w:r>
      <w:r>
        <w:rPr/>
        <w:t xml:space="preserve">$13,000,000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disaster response account for emergency fire suppression costs incurred by the military department.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u w:val="single"/>
        </w:rPr>
        <w:t xml:space="preserve">2014</w:t>
      </w:r>
      <w:r>
        <w:rPr/>
        <w:t xml:space="preserve">, for an interest payment pursuant to RCW 90.38.130.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spacing w:before="120" w:after="0" w:line="408" w:lineRule="exact"/>
        <w:ind w:left="0" w:right="0" w:firstLine="576"/>
        <w:jc w:val="left"/>
      </w:pPr>
      <w:r>
        <w:rPr/>
        <w:t xml:space="preserve">The appropriation</w:t>
      </w:r>
      <w:r>
        <w:t>((</w:t>
      </w:r>
      <w:r>
        <w:rPr>
          <w:strike/>
        </w:rPr>
        <w:t xml:space="preserve">s</w:t>
      </w:r>
      <w:r>
        <w:t>))</w:t>
      </w:r>
      <w:r>
        <w:rPr/>
        <w:t xml:space="preserve"> in this section </w:t>
      </w:r>
      <w:r>
        <w:t>((</w:t>
      </w:r>
      <w:r>
        <w:rPr>
          <w:strike/>
        </w:rPr>
        <w:t xml:space="preserve">are</w:t>
      </w:r>
      <w:r>
        <w:t>))</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707</w:t>
      </w:r>
      <w:r>
        <w:rPr/>
        <w:t xml:space="preserve"> (uncodified) is repealed.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none" w:pos="9936"/>
        </w:tabs>
      </w:pPr>
      <w:r>
        <w:rPr/>
        <w:t xml:space="preserve">General Fund Appropriation for fire insurance</w:t>
      </w:r>
      <w:r>
        <w:tab/>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$8,591,000</w:t>
      </w:r>
      <w:r>
        <w:t>))</w:t>
      </w:r>
    </w:p>
    <w:p>
      <w:pPr>
        <w:spacing w:before="0" w:after="0" w:line="408" w:lineRule="exact"/>
        <w:ind w:left="0" w:right="0" w:firstLine="0"/>
        <w:jc w:val="left"/>
        <w:tabs>
          <w:tab w:val="right" w:leader="none" w:pos="9936"/>
        </w:tabs>
      </w:pPr>
      <w:r>
        <w:tab/>
      </w:r>
      <w:r>
        <w:rPr>
          <w:u w:val="single"/>
        </w:rPr>
        <w:t xml:space="preserve">$9,076,000</w:t>
      </w:r>
    </w:p>
    <w:p>
      <w:pPr>
        <w:spacing w:before="0" w:after="0" w:line="408" w:lineRule="exact"/>
        <w:ind w:left="0" w:right="0" w:firstLine="0"/>
        <w:jc w:val="left"/>
        <w:tabs>
          <w:tab w:val="right" w:leader="none" w:pos="9936"/>
        </w:tabs>
      </w:pPr>
      <w:r>
        <w:rPr/>
        <w:t xml:space="preserve">General Fund Appropriation for public utility</w:t>
      </w:r>
      <w:r>
        <w:tab/>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$53,709,000</w:t>
      </w:r>
      <w:r>
        <w:t>))</w:t>
      </w:r>
    </w:p>
    <w:p>
      <w:pPr>
        <w:spacing w:before="0" w:after="0" w:line="408" w:lineRule="exact"/>
        <w:ind w:left="0" w:right="0" w:firstLine="0"/>
        <w:jc w:val="left"/>
        <w:tabs>
          <w:tab w:val="right" w:leader="none" w:pos="9936"/>
        </w:tabs>
      </w:pPr>
      <w:r>
        <w:tab/>
      </w:r>
      <w:r>
        <w:rPr>
          <w:u w:val="single"/>
        </w:rPr>
        <w:t xml:space="preserve">$55,002,000</w:t>
      </w:r>
    </w:p>
    <w:p>
      <w:pPr>
        <w:spacing w:before="0" w:after="0" w:line="408" w:lineRule="exact"/>
        <w:ind w:left="0" w:right="0" w:firstLine="0"/>
        <w:jc w:val="left"/>
        <w:tabs>
          <w:tab w:val="right" w:leader="none" w:pos="9936"/>
        </w:tabs>
      </w:pPr>
      <w:r>
        <w:rPr/>
        <w:t xml:space="preserve">General Fund Appropriation for prosecuting</w:t>
      </w:r>
      <w:r>
        <w:tab/>
      </w:r>
    </w:p>
    <w:p>
      <w:pPr>
        <w:spacing w:before="0" w:after="0" w:line="408" w:lineRule="exact"/>
        <w:ind w:left="0" w:right="0" w:firstLine="576"/>
        <w:jc w:val="left"/>
        <w:tabs>
          <w:tab w:val="right" w:leader="dot" w:pos="9936"/>
        </w:tabs>
      </w:pPr>
      <w:r>
        <w:rPr/>
        <w:t xml:space="preserve">attorney distributions</w:t>
      </w:r>
      <w:r>
        <w:tab/>
      </w:r>
      <w:r>
        <w:rPr/>
        <w:t xml:space="preserve">$5,985,000</w:t>
      </w:r>
    </w:p>
    <w:p>
      <w:pPr>
        <w:spacing w:before="0" w:after="0" w:line="408" w:lineRule="exact"/>
        <w:ind w:left="0" w:right="0" w:firstLine="0"/>
        <w:jc w:val="left"/>
        <w:tabs>
          <w:tab w:val="right" w:leader="none" w:pos="9936"/>
        </w:tabs>
      </w:pPr>
      <w:r>
        <w:rPr/>
        <w:t xml:space="preserve">General Fund Appropriation for boating safety</w:t>
      </w:r>
      <w:r>
        <w:tab/>
      </w:r>
    </w:p>
    <w:p>
      <w:pPr>
        <w:spacing w:before="0" w:after="0" w:line="408" w:lineRule="exact"/>
        <w:ind w:left="0" w:right="0" w:firstLine="576"/>
        <w:jc w:val="left"/>
        <w:tabs>
          <w:tab w:val="right" w:leader="dot" w:pos="9936"/>
        </w:tabs>
      </w:pPr>
      <w:r>
        <w:rPr/>
        <w:t xml:space="preserve">and education distributions</w:t>
      </w:r>
      <w:r>
        <w:tab/>
      </w:r>
      <w:r>
        <w:rPr/>
        <w:t xml:space="preserve">$4,000,000</w:t>
      </w:r>
    </w:p>
    <w:p>
      <w:pPr>
        <w:spacing w:before="0" w:after="0" w:line="408" w:lineRule="exact"/>
        <w:ind w:left="0" w:right="0" w:firstLine="0"/>
        <w:jc w:val="left"/>
        <w:tabs>
          <w:tab w:val="right" w:leader="none" w:pos="9936"/>
        </w:tabs>
      </w:pPr>
      <w:r>
        <w:rPr/>
        <w:t xml:space="preserve">General Fund Appropriation for other tax</w:t>
      </w:r>
      <w:r>
        <w:tab/>
      </w:r>
    </w:p>
    <w:p>
      <w:pPr>
        <w:spacing w:before="0" w:after="0" w:line="408" w:lineRule="exact"/>
        <w:ind w:left="0" w:right="0" w:firstLine="576"/>
        <w:jc w:val="left"/>
        <w:tabs>
          <w:tab w:val="right" w:leader="dot" w:pos="9936"/>
        </w:tabs>
      </w:pPr>
      <w:r>
        <w:rPr/>
        <w:t xml:space="preserve">distributions</w:t>
      </w:r>
      <w:r>
        <w:tab/>
      </w:r>
      <w:r>
        <w:t>((</w:t>
      </w:r>
      <w:r>
        <w:rPr>
          <w:strike/>
        </w:rPr>
        <w:t xml:space="preserve">$65,000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none" w:pos="9936"/>
        </w:tabs>
      </w:pPr>
      <w:r>
        <w:rPr/>
        <w:t xml:space="preserve">General Fund Appropriation for habitat conservation</w:t>
      </w:r>
      <w:r>
        <w:tab/>
      </w:r>
    </w:p>
    <w:p>
      <w:pPr>
        <w:spacing w:before="0" w:after="0" w:line="408" w:lineRule="exact"/>
        <w:ind w:left="0" w:right="0" w:firstLine="576"/>
        <w:jc w:val="left"/>
        <w:tabs>
          <w:tab w:val="right" w:leader="dot" w:pos="9936"/>
        </w:tabs>
      </w:pPr>
      <w:r>
        <w:rPr/>
        <w:t xml:space="preserve">program distributions</w:t>
      </w:r>
      <w:r>
        <w:tab/>
      </w:r>
      <w:r>
        <w:rPr/>
        <w:t xml:space="preserve">$3,154,000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Appropriation for cannabis excise</w:t>
      </w:r>
    </w:p>
    <w:p>
      <w:pPr>
        <w:spacing w:before="0" w:after="0" w:line="408" w:lineRule="exact"/>
        <w:ind w:left="0" w:right="0" w:firstLine="0"/>
        <w:jc w:val="left"/>
        <w:tabs>
          <w:tab w:val="right" w:leader="dot" w:pos="9936"/>
        </w:tabs>
      </w:pPr>
      <w:pPr>
        <w:tabs>
          <w:tab w:val="right" w:leader="dot" w:pos="9360"/>
        </w:tabs>
      </w:pPr>
      <w:r>
        <w:rPr>
          <w:u w:val="single"/>
        </w:rPr>
        <w:t xml:space="preserve">tax and license distribution not to exceed</w:t>
      </w:r>
    </w:p>
    <w:p>
      <w:pPr>
        <w:spacing w:before="0" w:after="0" w:line="408" w:lineRule="exact"/>
        <w:ind w:left="0" w:right="0" w:firstLine="0"/>
        <w:jc w:val="left"/>
        <w:tabs>
          <w:tab w:val="right" w:leader="dot" w:pos="9936"/>
        </w:tabs>
      </w:pPr>
      <w:pPr>
        <w:tabs>
          <w:tab w:val="right" w:leader="dot" w:pos="9360"/>
        </w:tabs>
      </w:pPr>
      <w:r>
        <w:rPr>
          <w:u w:val="single"/>
        </w:rPr>
        <w:t xml:space="preserve">ten percent of the transfer from the dedicated</w:t>
      </w:r>
    </w:p>
    <w:p>
      <w:pPr>
        <w:spacing w:before="0" w:after="0" w:line="408" w:lineRule="exact"/>
        <w:ind w:left="0" w:right="0" w:firstLine="0"/>
        <w:jc w:val="left"/>
        <w:tabs>
          <w:tab w:val="right" w:leader="dot" w:pos="9936"/>
        </w:tabs>
      </w:pPr>
      <w:r>
        <w:rPr>
          <w:u w:val="single"/>
        </w:rPr>
        <w:t xml:space="preserve">marijuana account to the state general fund</w:t>
      </w:r>
      <w:r>
        <w:tab/>
      </w:r>
      <w:r>
        <w:rPr>
          <w:u w:val="single"/>
        </w:rPr>
        <w:t xml:space="preserve">$2,032,000</w:t>
      </w:r>
    </w:p>
    <w:p>
      <w:pPr>
        <w:spacing w:before="0" w:after="0" w:line="408" w:lineRule="exact"/>
        <w:ind w:left="0" w:right="0" w:firstLine="0"/>
        <w:jc w:val="left"/>
        <w:tabs>
          <w:tab w:val="right" w:leader="none" w:pos="9936"/>
        </w:tabs>
      </w:pPr>
      <w:r>
        <w:rPr/>
        <w:t xml:space="preserve">Death Investigations Account Appropriation for</w:t>
      </w:r>
      <w:r>
        <w:tab/>
      </w:r>
    </w:p>
    <w:p>
      <w:pPr>
        <w:spacing w:before="0" w:after="0" w:line="408" w:lineRule="exact"/>
        <w:ind w:left="0" w:right="0" w:firstLine="576"/>
        <w:jc w:val="left"/>
        <w:tabs>
          <w:tab w:val="right" w:leader="none" w:pos="9936"/>
        </w:tabs>
      </w:pPr>
      <w:r>
        <w:rPr/>
        <w:t xml:space="preserve">distribution to counties for publicly funded</w:t>
      </w:r>
      <w:r>
        <w:tab/>
      </w:r>
    </w:p>
    <w:p>
      <w:pPr>
        <w:spacing w:before="0" w:after="0" w:line="408" w:lineRule="exact"/>
        <w:ind w:left="0" w:right="0" w:firstLine="576"/>
        <w:jc w:val="left"/>
        <w:tabs>
          <w:tab w:val="right" w:leader="dot" w:pos="9936"/>
        </w:tabs>
      </w:pPr>
      <w:r>
        <w:rPr/>
        <w:t xml:space="preserve">autopsies</w:t>
      </w:r>
      <w:r>
        <w:tab/>
      </w:r>
      <w:r>
        <w:rPr/>
        <w:t xml:space="preserve">$3,158,000</w:t>
      </w:r>
    </w:p>
    <w:p>
      <w:pPr>
        <w:spacing w:before="0" w:after="0" w:line="408" w:lineRule="exact"/>
        <w:ind w:left="0" w:right="0" w:firstLine="0"/>
        <w:jc w:val="left"/>
        <w:tabs>
          <w:tab w:val="right" w:leader="none" w:pos="9936"/>
        </w:tabs>
      </w:pPr>
      <w:r>
        <w:rPr/>
        <w:t xml:space="preserve">Aquatic Lands Enhancement Account Appropriation for</w:t>
      </w:r>
      <w:r>
        <w:tab/>
      </w:r>
    </w:p>
    <w:p>
      <w:pPr>
        <w:spacing w:before="0" w:after="0" w:line="408" w:lineRule="exact"/>
        <w:ind w:left="0" w:right="0" w:firstLine="576"/>
        <w:jc w:val="left"/>
        <w:tabs>
          <w:tab w:val="right" w:leader="dot" w:pos="9936"/>
        </w:tabs>
      </w:pPr>
      <w:r>
        <w:rPr/>
        <w:t xml:space="preserve">harbor improvement revenue distribution</w:t>
      </w:r>
      <w:r>
        <w:tab/>
      </w:r>
      <w:r>
        <w:rPr/>
        <w:t xml:space="preserve">$146,000</w:t>
      </w:r>
    </w:p>
    <w:p>
      <w:pPr>
        <w:spacing w:before="0" w:after="0" w:line="408" w:lineRule="exact"/>
        <w:ind w:left="0" w:right="0" w:firstLine="0"/>
        <w:jc w:val="left"/>
        <w:tabs>
          <w:tab w:val="right" w:leader="none" w:pos="9936"/>
        </w:tabs>
      </w:pPr>
      <w:r>
        <w:rPr/>
        <w:t xml:space="preserve">Timber Tax Distribution Account Appropriation for</w:t>
      </w:r>
      <w:r>
        <w:tab/>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$76,932,000</w:t>
      </w:r>
      <w:r>
        <w:t>))</w:t>
      </w:r>
    </w:p>
    <w:p>
      <w:pPr>
        <w:spacing w:before="0" w:after="0" w:line="408" w:lineRule="exact"/>
        <w:ind w:left="0" w:right="0" w:firstLine="0"/>
        <w:jc w:val="left"/>
        <w:tabs>
          <w:tab w:val="right" w:leader="none" w:pos="9936"/>
        </w:tabs>
      </w:pPr>
      <w:r>
        <w:tab/>
      </w:r>
      <w:r>
        <w:rPr>
          <w:u w:val="single"/>
        </w:rPr>
        <w:t xml:space="preserve">$76,113,000</w:t>
      </w:r>
    </w:p>
    <w:p>
      <w:pPr>
        <w:spacing w:before="0" w:after="0" w:line="408" w:lineRule="exact"/>
        <w:ind w:left="0" w:right="0" w:firstLine="0"/>
        <w:jc w:val="left"/>
        <w:tabs>
          <w:tab w:val="right" w:leader="none" w:pos="9936"/>
        </w:tabs>
      </w:pPr>
      <w:r>
        <w:rPr/>
        <w:t xml:space="preserve">County Criminal Justice Assistance Appropriation.</w:t>
      </w:r>
      <w:r>
        <w:tab/>
      </w:r>
    </w:p>
    <w:p>
      <w:pPr>
        <w:spacing w:before="0" w:after="0" w:line="408" w:lineRule="exact"/>
        <w:ind w:left="0" w:right="0" w:firstLine="576"/>
        <w:jc w:val="left"/>
        <w:tabs>
          <w:tab w:val="right" w:leader="none" w:pos="9936"/>
        </w:tabs>
      </w:pPr>
      <w:r>
        <w:rPr/>
        <w:t xml:space="preserve">When making the fiscal year 2015 distribution to</w:t>
      </w:r>
      <w:r>
        <w:tab/>
      </w:r>
    </w:p>
    <w:p>
      <w:pPr>
        <w:spacing w:before="0" w:after="0" w:line="408" w:lineRule="exact"/>
        <w:ind w:left="0" w:right="0" w:firstLine="576"/>
        <w:jc w:val="left"/>
        <w:tabs>
          <w:tab w:val="right" w:leader="none" w:pos="9936"/>
        </w:tabs>
      </w:pPr>
      <w:r>
        <w:rPr/>
        <w:t xml:space="preserve">Grant county, the state treasurer shall reduce</w:t>
      </w:r>
      <w:r>
        <w:tab/>
      </w:r>
    </w:p>
    <w:p>
      <w:pPr>
        <w:spacing w:before="0" w:after="0" w:line="408" w:lineRule="exact"/>
        <w:ind w:left="0" w:right="0" w:firstLine="576"/>
        <w:jc w:val="left"/>
        <w:tabs>
          <w:tab w:val="right" w:leader="none" w:pos="9936"/>
        </w:tabs>
      </w:pPr>
      <w:r>
        <w:rPr/>
        <w:t xml:space="preserve">the amount by $140,000 and distribute the</w:t>
      </w:r>
      <w:r>
        <w:tab/>
      </w:r>
    </w:p>
    <w:p>
      <w:pPr>
        <w:spacing w:before="0" w:after="0" w:line="408" w:lineRule="exact"/>
        <w:ind w:left="0" w:right="0" w:firstLine="576"/>
        <w:jc w:val="left"/>
        <w:tabs>
          <w:tab w:val="right" w:leader="none" w:pos="9936"/>
        </w:tabs>
      </w:pPr>
      <w:r>
        <w:rPr/>
        <w:t xml:space="preserve">remainder to the county. This is the first of</w:t>
      </w:r>
      <w:r>
        <w:tab/>
      </w:r>
    </w:p>
    <w:p>
      <w:pPr>
        <w:spacing w:before="0" w:after="0" w:line="408" w:lineRule="exact"/>
        <w:ind w:left="0" w:right="0" w:firstLine="576"/>
        <w:jc w:val="left"/>
        <w:tabs>
          <w:tab w:val="right" w:leader="none" w:pos="9936"/>
        </w:tabs>
      </w:pPr>
      <w:r>
        <w:rPr/>
        <w:t xml:space="preserve">three reductions that will be made to reimburse</w:t>
      </w:r>
      <w:r>
        <w:tab/>
      </w:r>
    </w:p>
    <w:p>
      <w:pPr>
        <w:spacing w:before="0" w:after="0" w:line="408" w:lineRule="exact"/>
        <w:ind w:left="0" w:right="0" w:firstLine="576"/>
        <w:jc w:val="left"/>
        <w:tabs>
          <w:tab w:val="right" w:leader="none" w:pos="9936"/>
        </w:tabs>
      </w:pPr>
      <w:r>
        <w:rPr/>
        <w:t xml:space="preserve">the state for a nonqualifying extraordinary</w:t>
      </w:r>
      <w:r>
        <w:tab/>
      </w:r>
    </w:p>
    <w:p>
      <w:pPr>
        <w:spacing w:before="0" w:after="0" w:line="408" w:lineRule="exact"/>
        <w:ind w:left="0" w:right="0" w:firstLine="576"/>
        <w:jc w:val="left"/>
        <w:tabs>
          <w:tab w:val="right" w:leader="none" w:pos="9936"/>
        </w:tabs>
      </w:pPr>
      <w:r>
        <w:rPr/>
        <w:t xml:space="preserve">criminal justice act payment made to Grant</w:t>
      </w:r>
      <w:r>
        <w:tab/>
      </w:r>
    </w:p>
    <w:p>
      <w:pPr>
        <w:spacing w:before="0" w:after="0" w:line="408" w:lineRule="exact"/>
        <w:ind w:left="0" w:right="0" w:firstLine="576"/>
        <w:jc w:val="left"/>
        <w:tabs>
          <w:tab w:val="right" w:leader="dot" w:pos="9936"/>
        </w:tabs>
      </w:pPr>
      <w:r>
        <w:rPr/>
        <w:t xml:space="preserve">county in fiscal year 2013</w:t>
      </w:r>
      <w:r>
        <w:tab/>
      </w:r>
      <w:r>
        <w:t>((</w:t>
      </w:r>
      <w:r>
        <w:rPr>
          <w:strike/>
        </w:rPr>
        <w:t xml:space="preserve">$78,721,000</w:t>
      </w:r>
      <w:r>
        <w:t>))</w:t>
      </w:r>
    </w:p>
    <w:p>
      <w:pPr>
        <w:spacing w:before="0" w:after="0" w:line="408" w:lineRule="exact"/>
        <w:ind w:left="0" w:right="0" w:firstLine="0"/>
        <w:jc w:val="left"/>
        <w:tabs>
          <w:tab w:val="right" w:leader="none" w:pos="9936"/>
        </w:tabs>
      </w:pPr>
      <w:r>
        <w:tab/>
      </w:r>
      <w:r>
        <w:rPr>
          <w:u w:val="single"/>
        </w:rPr>
        <w:t xml:space="preserve">$79,127,000</w:t>
      </w:r>
    </w:p>
    <w:p>
      <w:pPr>
        <w:spacing w:before="0" w:after="0" w:line="408" w:lineRule="exact"/>
        <w:ind w:left="0" w:right="0" w:firstLine="0"/>
        <w:jc w:val="left"/>
        <w:tabs>
          <w:tab w:val="right" w:leader="none" w:pos="9936"/>
        </w:tabs>
      </w:pPr>
      <w:r>
        <w:rPr/>
        <w:t xml:space="preserve">Municipal Criminal Justice Assistance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$30,519,000</w:t>
      </w:r>
      <w:r>
        <w:t>))</w:t>
      </w:r>
    </w:p>
    <w:p>
      <w:pPr>
        <w:spacing w:before="0" w:after="0" w:line="408" w:lineRule="exact"/>
        <w:ind w:left="0" w:right="0" w:firstLine="0"/>
        <w:jc w:val="left"/>
        <w:tabs>
          <w:tab w:val="right" w:leader="none" w:pos="9936"/>
        </w:tabs>
      </w:pPr>
      <w:r>
        <w:tab/>
      </w:r>
      <w:r>
        <w:rPr>
          <w:u w:val="single"/>
        </w:rPr>
        <w:t xml:space="preserve">$30,758,000</w:t>
      </w:r>
    </w:p>
    <w:p>
      <w:pPr>
        <w:spacing w:before="0" w:after="0" w:line="408" w:lineRule="exact"/>
        <w:ind w:left="0" w:right="0" w:firstLine="0"/>
        <w:jc w:val="left"/>
        <w:tabs>
          <w:tab w:val="right" w:leader="none" w:pos="9936"/>
        </w:tabs>
      </w:pPr>
      <w:r>
        <w:rPr/>
        <w:t xml:space="preserve">City-County Assistance Account Appropriation for</w:t>
      </w:r>
      <w:r>
        <w:tab/>
      </w:r>
    </w:p>
    <w:p>
      <w:pPr>
        <w:spacing w:before="0" w:after="0" w:line="408" w:lineRule="exact"/>
        <w:ind w:left="0" w:right="0" w:firstLine="576"/>
        <w:jc w:val="left"/>
        <w:tabs>
          <w:tab w:val="right" w:leader="none" w:pos="9936"/>
        </w:tabs>
      </w:pPr>
      <w:r>
        <w:rPr/>
        <w:t xml:space="preserve">local government financial assistance</w:t>
      </w:r>
      <w:r>
        <w:tab/>
      </w:r>
    </w:p>
    <w:p>
      <w:pPr>
        <w:spacing w:before="0" w:after="0" w:line="408" w:lineRule="exact"/>
        <w:ind w:left="0" w:right="0" w:firstLine="576"/>
        <w:jc w:val="left"/>
        <w:tabs>
          <w:tab w:val="right" w:leader="dot" w:pos="9936"/>
        </w:tabs>
      </w:pPr>
      <w:r>
        <w:rPr/>
        <w:t xml:space="preserve">distribution</w:t>
      </w:r>
      <w:r>
        <w:tab/>
      </w:r>
      <w:r>
        <w:t>((</w:t>
      </w:r>
      <w:r>
        <w:rPr>
          <w:strike/>
        </w:rPr>
        <w:t xml:space="preserve">$19,584,000</w:t>
      </w:r>
      <w:r>
        <w:t>))</w:t>
      </w:r>
    </w:p>
    <w:p>
      <w:pPr>
        <w:spacing w:before="0" w:after="0" w:line="408" w:lineRule="exact"/>
        <w:ind w:left="0" w:right="0" w:firstLine="0"/>
        <w:jc w:val="left"/>
        <w:tabs>
          <w:tab w:val="right" w:leader="none" w:pos="9936"/>
        </w:tabs>
      </w:pPr>
      <w:r>
        <w:tab/>
      </w:r>
      <w:r>
        <w:rPr>
          <w:u w:val="single"/>
        </w:rPr>
        <w:t xml:space="preserve">$21,183,000</w:t>
      </w:r>
    </w:p>
    <w:p>
      <w:pPr>
        <w:spacing w:before="0" w:after="0" w:line="408" w:lineRule="exact"/>
        <w:ind w:left="0" w:right="0" w:firstLine="0"/>
        <w:jc w:val="left"/>
        <w:tabs>
          <w:tab w:val="right" w:leader="none" w:pos="9936"/>
        </w:tabs>
      </w:pPr>
      <w:r>
        <w:rPr/>
        <w:t xml:space="preserve">Liquor Excise Tax Account Appropriation for liquor</w:t>
      </w:r>
      <w:r>
        <w:tab/>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$23,906,000</w:t>
      </w:r>
      <w:r>
        <w:t>))</w:t>
      </w:r>
    </w:p>
    <w:p>
      <w:pPr>
        <w:spacing w:before="0" w:after="0" w:line="408" w:lineRule="exact"/>
        <w:ind w:left="0" w:right="0" w:firstLine="0"/>
        <w:jc w:val="left"/>
        <w:tabs>
          <w:tab w:val="right" w:leader="none" w:pos="9936"/>
        </w:tabs>
      </w:pPr>
      <w:r>
        <w:tab/>
      </w:r>
      <w:r>
        <w:rPr>
          <w:u w:val="single"/>
        </w:rPr>
        <w:t xml:space="preserve">$24,200,000</w:t>
      </w:r>
    </w:p>
    <w:p>
      <w:pPr>
        <w:spacing w:before="0" w:after="0" w:line="408" w:lineRule="exact"/>
        <w:ind w:left="0" w:right="0" w:firstLine="0"/>
        <w:jc w:val="left"/>
        <w:tabs>
          <w:tab w:val="right" w:leader="none" w:pos="9936"/>
        </w:tabs>
      </w:pPr>
      <w:r>
        <w:rPr/>
        <w:t xml:space="preserve">Streamlined Sales and Use Tax Mitigation Account</w:t>
      </w:r>
      <w:r>
        <w:tab/>
      </w:r>
    </w:p>
    <w:p>
      <w:pPr>
        <w:spacing w:before="0" w:after="0" w:line="408" w:lineRule="exact"/>
        <w:ind w:left="0" w:right="0" w:firstLine="576"/>
        <w:jc w:val="left"/>
        <w:tabs>
          <w:tab w:val="right" w:leader="none" w:pos="9936"/>
        </w:tabs>
      </w:pPr>
      <w:r>
        <w:rPr/>
        <w:t xml:space="preserve">Appropriation for distribution to local taxing</w:t>
      </w:r>
      <w:r>
        <w:tab/>
      </w:r>
    </w:p>
    <w:p>
      <w:pPr>
        <w:spacing w:before="0" w:after="0" w:line="408" w:lineRule="exact"/>
        <w:ind w:left="0" w:right="0" w:firstLine="576"/>
        <w:jc w:val="left"/>
        <w:tabs>
          <w:tab w:val="right" w:leader="none" w:pos="9936"/>
        </w:tabs>
      </w:pPr>
      <w:r>
        <w:rPr/>
        <w:t xml:space="preserve">jurisdictions to mitigate the unintended revenue</w:t>
      </w:r>
      <w:r>
        <w:tab/>
      </w:r>
    </w:p>
    <w:p>
      <w:pPr>
        <w:spacing w:before="0" w:after="0" w:line="408" w:lineRule="exact"/>
        <w:ind w:left="0" w:right="0" w:firstLine="576"/>
        <w:jc w:val="left"/>
        <w:tabs>
          <w:tab w:val="right" w:leader="none" w:pos="9936"/>
        </w:tabs>
      </w:pPr>
      <w:r>
        <w:rPr/>
        <w:t xml:space="preserve">redistribution effect of the sourcing law</w:t>
      </w:r>
      <w:r>
        <w:tab/>
      </w:r>
    </w:p>
    <w:p>
      <w:pPr>
        <w:spacing w:before="0" w:after="0" w:line="408" w:lineRule="exact"/>
        <w:ind w:left="0" w:right="0" w:firstLine="576"/>
        <w:jc w:val="left"/>
        <w:tabs>
          <w:tab w:val="right" w:leader="dot" w:pos="9936"/>
        </w:tabs>
      </w:pPr>
      <w:r>
        <w:rPr/>
        <w:t xml:space="preserve">changes</w:t>
      </w:r>
      <w:r>
        <w:tab/>
      </w:r>
      <w:r>
        <w:rPr/>
        <w:t xml:space="preserve">$49,420,000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none" w:pos="9936"/>
        </w:tabs>
      </w:pPr>
      <w:r>
        <w:rPr/>
        <w:t xml:space="preserve">for the Confederated Tribes of the Colville</w:t>
      </w:r>
      <w:r>
        <w:tab/>
      </w:r>
    </w:p>
    <w:p>
      <w:pPr>
        <w:spacing w:before="0" w:after="0" w:line="408" w:lineRule="exact"/>
        <w:ind w:left="0" w:right="0" w:firstLine="576"/>
        <w:jc w:val="left"/>
        <w:tabs>
          <w:tab w:val="right" w:leader="dot" w:pos="9936"/>
        </w:tabs>
      </w:pPr>
      <w:r>
        <w:rPr/>
        <w:t xml:space="preserve">Reservation</w:t>
      </w:r>
      <w:r>
        <w:tab/>
      </w:r>
      <w:r>
        <w:rPr/>
        <w:t xml:space="preserve">$7,752,000</w:t>
      </w:r>
    </w:p>
    <w:p>
      <w:pPr>
        <w:spacing w:before="0" w:after="0" w:line="408" w:lineRule="exact"/>
        <w:ind w:left="0" w:right="0" w:firstLine="0"/>
        <w:jc w:val="left"/>
        <w:tabs>
          <w:tab w:val="right" w:leader="none" w:pos="9936"/>
        </w:tabs>
      </w:pPr>
      <w:r>
        <w:rPr/>
        <w:t xml:space="preserve">Columbia River Water Delivery Account Appropriation</w:t>
      </w:r>
      <w:r>
        <w:tab/>
      </w:r>
    </w:p>
    <w:p>
      <w:pPr>
        <w:spacing w:before="0" w:after="0" w:line="408" w:lineRule="exact"/>
        <w:ind w:left="0" w:right="0" w:firstLine="576"/>
        <w:jc w:val="left"/>
        <w:tabs>
          <w:tab w:val="right" w:leader="dot" w:pos="9936"/>
        </w:tabs>
      </w:pPr>
      <w:r>
        <w:rPr/>
        <w:t xml:space="preserve">for the Spokane Tribe of Indians</w:t>
      </w:r>
      <w:r>
        <w:tab/>
      </w:r>
      <w:r>
        <w:rPr/>
        <w:t xml:space="preserve">$5,011,000</w:t>
      </w:r>
    </w:p>
    <w:p>
      <w:pPr>
        <w:spacing w:before="0" w:after="0" w:line="408" w:lineRule="exact"/>
        <w:ind w:left="0" w:right="0" w:firstLine="0"/>
        <w:jc w:val="left"/>
        <w:tabs>
          <w:tab w:val="right" w:leader="none" w:pos="9936"/>
        </w:tabs>
      </w:pPr>
      <w:r>
        <w:rPr/>
        <w:t xml:space="preserve">Liquor Revolving Account Appropriation for liquor</w:t>
      </w:r>
      <w:r>
        <w:tab/>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$475,073,000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$2,409,000</w:t>
      </w:r>
      <w:r>
        <w:t>))</w:t>
      </w:r>
    </w:p>
    <w:p>
      <w:pPr>
        <w:spacing w:before="0" w:after="0" w:line="408" w:lineRule="exact"/>
        <w:ind w:left="0" w:right="0" w:firstLine="0"/>
        <w:jc w:val="left"/>
        <w:tabs>
          <w:tab w:val="right" w:leader="none" w:pos="9936"/>
        </w:tabs>
      </w:pPr>
      <w:r>
        <w:tab/>
      </w:r>
      <w:r>
        <w:rPr>
          <w:u w:val="single"/>
        </w:rPr>
        <w:t xml:space="preserve">$2,465,000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spacing w:before="0" w:after="0" w:line="408" w:lineRule="exact"/>
        <w:ind w:left="0" w:right="0" w:firstLine="576"/>
        <w:jc w:val="left"/>
      </w:pPr>
      <w:r>
        <w:rPr/>
        <w:t xml:space="preserve">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Driver Safety Account 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$1,643,000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none" w:pos="9936"/>
        </w:tabs>
      </w:pPr>
      <w:r>
        <w:rPr/>
        <w:t xml:space="preserve">State Treasurer's Service Account: For transfer to</w:t>
      </w:r>
      <w:r>
        <w:tab/>
      </w:r>
    </w:p>
    <w:p>
      <w:pPr>
        <w:spacing w:before="0" w:after="0" w:line="408" w:lineRule="exact"/>
        <w:ind w:left="0" w:right="0" w:firstLine="576"/>
        <w:jc w:val="left"/>
        <w:tabs>
          <w:tab w:val="right" w:leader="none" w:pos="9936"/>
        </w:tabs>
      </w:pPr>
      <w:r>
        <w:rPr/>
        <w:t xml:space="preserve">the state general fund, $10,100,000 for fiscal</w:t>
      </w:r>
      <w:r>
        <w:tab/>
      </w:r>
    </w:p>
    <w:p>
      <w:pPr>
        <w:spacing w:before="0" w:after="0" w:line="408" w:lineRule="exact"/>
        <w:ind w:left="0" w:right="0" w:firstLine="576"/>
        <w:jc w:val="left"/>
        <w:tabs>
          <w:tab w:val="right" w:leader="dot" w:pos="9936"/>
        </w:tabs>
      </w:pPr>
      <w:r>
        <w:rPr/>
        <w:t xml:space="preserve">year 2014 and $10,100,000 for fiscal year 2015</w:t>
      </w:r>
      <w:r>
        <w:tab/>
      </w:r>
      <w:r>
        <w:rPr/>
        <w:t xml:space="preserve">$20,200,000</w:t>
      </w:r>
    </w:p>
    <w:p>
      <w:pPr>
        <w:spacing w:before="0" w:after="0" w:line="408" w:lineRule="exact"/>
        <w:ind w:left="0" w:right="0" w:firstLine="0"/>
        <w:jc w:val="left"/>
        <w:tabs>
          <w:tab w:val="right" w:leader="none" w:pos="9936"/>
        </w:tabs>
      </w:pPr>
      <w:r>
        <w:rPr/>
        <w:t xml:space="preserve">Drinking Water Assistance Account: For transfer to</w:t>
      </w:r>
      <w:r>
        <w:tab/>
      </w:r>
    </w:p>
    <w:p>
      <w:pPr>
        <w:spacing w:before="0" w:after="0" w:line="408" w:lineRule="exact"/>
        <w:ind w:left="0" w:right="0" w:firstLine="576"/>
        <w:jc w:val="left"/>
        <w:tabs>
          <w:tab w:val="right" w:leader="dot" w:pos="9936"/>
        </w:tabs>
      </w:pPr>
      <w:pPr>
        <w:tabs>
          <w:tab w:val="right" w:leader="dot" w:pos="9360"/>
        </w:tabs>
      </w:pPr>
      <w:r>
        <w:rPr/>
        <w:t xml:space="preserve">the drinking water assistance repayment</w:t>
      </w:r>
    </w:p>
    <w:p>
      <w:pPr>
        <w:spacing w:before="0" w:after="0" w:line="408" w:lineRule="exact"/>
        <w:ind w:left="0" w:right="0" w:firstLine="576"/>
        <w:jc w:val="left"/>
        <w:tabs>
          <w:tab w:val="right" w:leader="dot" w:pos="9936"/>
        </w:tabs>
      </w:pPr>
      <w:r>
        <w:rPr/>
        <w:t xml:space="preserve">account</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$17,426,000</w:t>
      </w:r>
    </w:p>
    <w:p>
      <w:pPr>
        <w:spacing w:before="0" w:after="0" w:line="408" w:lineRule="exact"/>
        <w:ind w:left="0" w:right="0" w:firstLine="0"/>
        <w:jc w:val="left"/>
        <w:tabs>
          <w:tab w:val="right" w:leader="none" w:pos="9936"/>
        </w:tabs>
      </w:pPr>
      <w:r>
        <w:rPr/>
        <w:t xml:space="preserve">General Fund: For transfer to the streamlined sales</w:t>
      </w:r>
      <w:r>
        <w:tab/>
      </w:r>
    </w:p>
    <w:p>
      <w:pPr>
        <w:spacing w:before="0" w:after="0" w:line="408" w:lineRule="exact"/>
        <w:ind w:left="0" w:right="0" w:firstLine="576"/>
        <w:jc w:val="left"/>
        <w:tabs>
          <w:tab w:val="right" w:leader="none" w:pos="9936"/>
        </w:tabs>
      </w:pPr>
      <w:r>
        <w:rPr/>
        <w:t xml:space="preserve">and use tax account, $24,436,000</w:t>
      </w:r>
      <w:r>
        <w:tab/>
      </w:r>
    </w:p>
    <w:p>
      <w:pPr>
        <w:spacing w:before="0" w:after="0" w:line="408" w:lineRule="exact"/>
        <w:ind w:left="0" w:right="0" w:firstLine="576"/>
        <w:jc w:val="left"/>
        <w:tabs>
          <w:tab w:val="right" w:leader="none" w:pos="9936"/>
        </w:tabs>
      </w:pPr>
      <w:r>
        <w:rPr/>
        <w:t xml:space="preserve">for fiscal year 2014 and $24,984,000</w:t>
      </w:r>
      <w:r>
        <w:tab/>
      </w:r>
    </w:p>
    <w:p>
      <w:pPr>
        <w:spacing w:before="0" w:after="0" w:line="408" w:lineRule="exact"/>
        <w:ind w:left="0" w:right="0" w:firstLine="576"/>
        <w:jc w:val="left"/>
        <w:tabs>
          <w:tab w:val="right" w:leader="dot" w:pos="9936"/>
        </w:tabs>
      </w:pPr>
      <w:r>
        <w:rPr/>
        <w:t xml:space="preserve">for fiscal year 2015</w:t>
      </w:r>
      <w:r>
        <w:tab/>
      </w:r>
      <w:r>
        <w:rPr/>
        <w:t xml:space="preserve">$49,420,000</w:t>
      </w:r>
    </w:p>
    <w:p>
      <w:pPr>
        <w:spacing w:before="0" w:after="0" w:line="408" w:lineRule="exact"/>
        <w:ind w:left="0" w:right="0" w:firstLine="0"/>
        <w:jc w:val="left"/>
        <w:tabs>
          <w:tab w:val="right" w:leader="none" w:pos="9936"/>
        </w:tabs>
      </w:pPr>
      <w:r>
        <w:rPr/>
        <w:t xml:space="preserve">Public Works Assistance Account: For transfer to the</w:t>
      </w:r>
      <w:r>
        <w:tab/>
      </w:r>
    </w:p>
    <w:p>
      <w:pPr>
        <w:spacing w:before="0" w:after="0" w:line="408" w:lineRule="exact"/>
        <w:ind w:left="0" w:right="0" w:firstLine="576"/>
        <w:jc w:val="left"/>
        <w:tabs>
          <w:tab w:val="right" w:leader="none" w:pos="9936"/>
        </w:tabs>
      </w:pPr>
      <w:r>
        <w:rPr/>
        <w:t xml:space="preserve">education legacy trust account, $138,622,000 for</w:t>
      </w:r>
      <w:r>
        <w:tab/>
      </w:r>
    </w:p>
    <w:p>
      <w:pPr>
        <w:spacing w:before="0" w:after="0" w:line="408" w:lineRule="exact"/>
        <w:ind w:left="0" w:right="0" w:firstLine="576"/>
        <w:jc w:val="left"/>
        <w:tabs>
          <w:tab w:val="right" w:leader="none" w:pos="9936"/>
        </w:tabs>
      </w:pPr>
      <w:r>
        <w:rPr/>
        <w:t xml:space="preserve">fiscal year 2014 and $138,622,000 for fiscal</w:t>
      </w:r>
      <w:r>
        <w:tab/>
      </w:r>
    </w:p>
    <w:p>
      <w:pPr>
        <w:spacing w:before="0" w:after="0" w:line="408" w:lineRule="exact"/>
        <w:ind w:left="0" w:right="0" w:firstLine="576"/>
        <w:jc w:val="left"/>
        <w:tabs>
          <w:tab w:val="right" w:leader="dot" w:pos="9936"/>
        </w:tabs>
      </w:pPr>
      <w:r>
        <w:rPr/>
        <w:t xml:space="preserve">year 2015</w:t>
      </w:r>
      <w:r>
        <w:tab/>
      </w:r>
      <w:r>
        <w:rPr/>
        <w:t xml:space="preserve">$277,244,000</w:t>
      </w:r>
    </w:p>
    <w:p>
      <w:pPr>
        <w:spacing w:before="0" w:after="0" w:line="408" w:lineRule="exact"/>
        <w:ind w:left="0" w:right="0" w:firstLine="0"/>
        <w:jc w:val="left"/>
        <w:tabs>
          <w:tab w:val="right" w:leader="none" w:pos="9936"/>
        </w:tabs>
      </w:pPr>
      <w:r>
        <w:rPr/>
        <w:t xml:space="preserve">Local Toxics Control Account: For transfer to the</w:t>
      </w:r>
      <w:r>
        <w:tab/>
      </w:r>
    </w:p>
    <w:p>
      <w:pPr>
        <w:spacing w:before="0" w:after="0" w:line="408" w:lineRule="exact"/>
        <w:ind w:left="0" w:right="0" w:firstLine="576"/>
        <w:jc w:val="left"/>
        <w:tabs>
          <w:tab w:val="right" w:leader="none" w:pos="9936"/>
        </w:tabs>
      </w:pPr>
      <w:r>
        <w:rPr/>
        <w:t xml:space="preserve">state general fund, $9,000,000 for fiscal year</w:t>
      </w:r>
      <w:r>
        <w:tab/>
      </w:r>
    </w:p>
    <w:p>
      <w:pPr>
        <w:spacing w:before="0" w:after="0" w:line="408" w:lineRule="exact"/>
        <w:ind w:left="0" w:right="0" w:firstLine="576"/>
        <w:jc w:val="left"/>
        <w:tabs>
          <w:tab w:val="right" w:leader="dot" w:pos="9936"/>
        </w:tabs>
      </w:pPr>
      <w:r>
        <w:rPr/>
        <w:t xml:space="preserve">2014 and $9,000,000 for fiscal year 2015</w:t>
      </w:r>
      <w:r>
        <w:tab/>
      </w:r>
      <w:r>
        <w:rPr/>
        <w:t xml:space="preserve">$18,000,000</w:t>
      </w:r>
    </w:p>
    <w:p>
      <w:pPr>
        <w:spacing w:before="0" w:after="0" w:line="408" w:lineRule="exact"/>
        <w:ind w:left="0" w:right="0" w:firstLine="0"/>
        <w:jc w:val="left"/>
        <w:tabs>
          <w:tab w:val="right" w:leader="none" w:pos="9936"/>
        </w:tabs>
      </w:pPr>
      <w:r>
        <w:t>((</w:t>
      </w:r>
      <w:r>
        <w:rPr>
          <w:strike/>
        </w:rPr>
        <w:t xml:space="preserve">State Taxable Building Construction Account: For</w:t>
      </w:r>
      <w:r>
        <w:tab/>
      </w:r>
    </w:p>
    <w:p>
      <w:pPr>
        <w:spacing w:before="0" w:after="0" w:line="408" w:lineRule="exact"/>
        <w:ind w:left="0" w:right="0" w:firstLine="576"/>
        <w:jc w:val="left"/>
        <w:tabs>
          <w:tab w:val="right" w:leader="none" w:pos="9936"/>
        </w:tabs>
      </w:pPr>
      <w:r>
        <w:rPr>
          <w:strike/>
        </w:rPr>
        <w:t xml:space="preserve">transfer to the Columbia River basin taxable</w:t>
      </w:r>
      <w:r>
        <w:tab/>
      </w:r>
    </w:p>
    <w:p>
      <w:pPr>
        <w:spacing w:before="0" w:after="0" w:line="408" w:lineRule="exact"/>
        <w:ind w:left="0" w:right="0" w:firstLine="576"/>
        <w:jc w:val="left"/>
        <w:tabs>
          <w:tab w:val="right" w:leader="none" w:pos="9936"/>
        </w:tabs>
      </w:pPr>
      <w:r>
        <w:rPr>
          <w:strike/>
        </w:rPr>
        <w:t xml:space="preserve">bond water supply development account, an</w:t>
      </w:r>
      <w:r>
        <w:tab/>
      </w:r>
    </w:p>
    <w:p>
      <w:pPr>
        <w:spacing w:before="0" w:after="0" w:line="408" w:lineRule="exact"/>
        <w:ind w:left="0" w:right="0" w:firstLine="576"/>
        <w:jc w:val="left"/>
        <w:tabs>
          <w:tab w:val="right" w:leader="dot" w:pos="9936"/>
        </w:tabs>
      </w:pPr>
      <w:r>
        <w:rPr>
          <w:strike/>
        </w:rPr>
        <w:t xml:space="preserve">amount not to exceed</w:t>
      </w:r>
      <w:r>
        <w:tab/>
      </w:r>
      <w:r>
        <w:rPr>
          <w:strike/>
        </w:rPr>
        <w:t xml:space="preserve">$32,000,000</w:t>
      </w:r>
      <w:r>
        <w:t>))</w:t>
      </w:r>
    </w:p>
    <w:p>
      <w:pPr>
        <w:spacing w:before="0" w:after="0" w:line="408" w:lineRule="exact"/>
        <w:ind w:left="0" w:right="0" w:firstLine="0"/>
        <w:jc w:val="left"/>
        <w:tabs>
          <w:tab w:val="right" w:leader="none" w:pos="9936"/>
        </w:tabs>
      </w:pPr>
      <w:r>
        <w:rPr/>
        <w:t xml:space="preserve">Employment Training Finance Account: For transfer to</w:t>
      </w:r>
      <w:r>
        <w:tab/>
      </w:r>
    </w:p>
    <w:p>
      <w:pPr>
        <w:spacing w:before="0" w:after="0" w:line="408" w:lineRule="exact"/>
        <w:ind w:left="0" w:right="0" w:firstLine="576"/>
        <w:jc w:val="left"/>
        <w:tabs>
          <w:tab w:val="right" w:leader="none" w:pos="9936"/>
        </w:tabs>
      </w:pPr>
      <w:r>
        <w:rPr/>
        <w:t xml:space="preserve">the state general fund, $1,000,000 for fiscal</w:t>
      </w:r>
      <w:r>
        <w:tab/>
      </w:r>
    </w:p>
    <w:p>
      <w:pPr>
        <w:spacing w:before="0" w:after="0" w:line="408" w:lineRule="exact"/>
        <w:ind w:left="0" w:right="0" w:firstLine="576"/>
        <w:jc w:val="left"/>
        <w:tabs>
          <w:tab w:val="right" w:leader="dot" w:pos="9936"/>
        </w:tabs>
      </w:pPr>
      <w:r>
        <w:rPr/>
        <w:t xml:space="preserve">year 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Tuition Recovery Trust Account: For transfer to the</w:t>
      </w:r>
      <w:r>
        <w:tab/>
      </w:r>
    </w:p>
    <w:p>
      <w:pPr>
        <w:spacing w:before="0" w:after="0" w:line="408" w:lineRule="exact"/>
        <w:ind w:left="0" w:right="0" w:firstLine="576"/>
        <w:jc w:val="left"/>
        <w:tabs>
          <w:tab w:val="right" w:leader="none" w:pos="9936"/>
        </w:tabs>
      </w:pPr>
      <w:r>
        <w:rPr/>
        <w:t xml:space="preserve">state general fund, $1,250,000 for fiscal year</w:t>
      </w:r>
      <w:r>
        <w:tab/>
      </w:r>
    </w:p>
    <w:p>
      <w:pPr>
        <w:spacing w:before="0" w:after="0" w:line="408" w:lineRule="exact"/>
        <w:ind w:left="0" w:right="0" w:firstLine="576"/>
        <w:jc w:val="left"/>
        <w:tabs>
          <w:tab w:val="right" w:leader="dot" w:pos="9936"/>
        </w:tabs>
      </w:pPr>
      <w:r>
        <w:rPr/>
        <w:t xml:space="preserve">2014 and $1,250,000 for fiscal year 2015</w:t>
      </w:r>
      <w:r>
        <w:tab/>
      </w:r>
      <w:r>
        <w:rPr/>
        <w:t xml:space="preserve">$2,500,000</w:t>
      </w:r>
    </w:p>
    <w:p>
      <w:pPr>
        <w:spacing w:before="0" w:after="0" w:line="408" w:lineRule="exact"/>
        <w:ind w:left="0" w:right="0" w:firstLine="0"/>
        <w:jc w:val="left"/>
        <w:tabs>
          <w:tab w:val="right" w:leader="none" w:pos="9936"/>
        </w:tabs>
      </w:pPr>
      <w:r>
        <w:rPr/>
        <w:t xml:space="preserve">General Fund: For transfer to the child and family</w:t>
      </w:r>
      <w:r>
        <w:tab/>
      </w:r>
    </w:p>
    <w:p>
      <w:pPr>
        <w:spacing w:before="0" w:after="0" w:line="408" w:lineRule="exact"/>
        <w:ind w:left="0" w:right="0" w:firstLine="576"/>
        <w:jc w:val="left"/>
        <w:tabs>
          <w:tab w:val="right" w:leader="none" w:pos="9936"/>
        </w:tabs>
      </w:pPr>
      <w:r>
        <w:rPr/>
        <w:t xml:space="preserve">reinvestment account, $1,656,000 for</w:t>
      </w:r>
      <w:r>
        <w:tab/>
      </w:r>
    </w:p>
    <w:p>
      <w:pPr>
        <w:spacing w:before="0" w:after="0" w:line="408" w:lineRule="exact"/>
        <w:ind w:left="0" w:right="0" w:firstLine="576"/>
        <w:jc w:val="left"/>
        <w:tabs>
          <w:tab w:val="right" w:leader="none" w:pos="9936"/>
        </w:tabs>
      </w:pPr>
      <w:r>
        <w:rPr/>
        <w:t xml:space="preserve">fiscal year 2014 and </w:t>
      </w:r>
      <w:r>
        <w:t>((</w:t>
      </w:r>
      <w:r>
        <w:rPr>
          <w:strike/>
        </w:rPr>
        <w:t xml:space="preserve">$992,000</w:t>
      </w:r>
      <w:r>
        <w:t>))</w:t>
      </w:r>
      <w:r>
        <w:rPr>
          <w:u w:val="single"/>
        </w:rPr>
        <w:t xml:space="preserve">$156,000</w:t>
      </w:r>
      <w:r>
        <w:tab/>
      </w:r>
    </w:p>
    <w:p>
      <w:pPr>
        <w:spacing w:before="0" w:after="0" w:line="408" w:lineRule="exact"/>
        <w:ind w:left="0" w:right="0" w:firstLine="576"/>
        <w:jc w:val="left"/>
        <w:tabs>
          <w:tab w:val="right" w:leader="dot" w:pos="9936"/>
        </w:tabs>
      </w:pPr>
      <w:r>
        <w:rPr/>
        <w:t xml:space="preserve">for fiscal year 2015</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$1,812,000</w:t>
      </w:r>
    </w:p>
    <w:p>
      <w:pPr>
        <w:spacing w:before="0" w:after="0" w:line="408" w:lineRule="exact"/>
        <w:ind w:left="0" w:right="0" w:firstLine="0"/>
        <w:jc w:val="left"/>
        <w:tabs>
          <w:tab w:val="right" w:leader="none" w:pos="9936"/>
        </w:tabs>
      </w:pPr>
      <w:r>
        <w:rPr/>
        <w:t xml:space="preserve">Flood Control Assistance Account: For transfer to the</w:t>
      </w:r>
      <w:r>
        <w:tab/>
      </w:r>
    </w:p>
    <w:p>
      <w:pPr>
        <w:spacing w:before="0" w:after="0" w:line="408" w:lineRule="exact"/>
        <w:ind w:left="0" w:right="0" w:firstLine="576"/>
        <w:jc w:val="left"/>
        <w:tabs>
          <w:tab w:val="right" w:leader="none" w:pos="9936"/>
        </w:tabs>
      </w:pPr>
      <w:r>
        <w:rPr/>
        <w:t xml:space="preserve">state general fund, $1,000,000 for fiscal year</w:t>
      </w:r>
      <w:r>
        <w:tab/>
      </w:r>
    </w:p>
    <w:p>
      <w:pPr>
        <w:spacing w:before="0" w:after="0" w:line="408" w:lineRule="exact"/>
        <w:ind w:left="0" w:right="0" w:firstLine="576"/>
        <w:jc w:val="left"/>
        <w:tabs>
          <w:tab w:val="right" w:leader="dot" w:pos="9936"/>
        </w:tabs>
      </w:pPr>
      <w:r>
        <w:rPr/>
        <w:t xml:space="preserve">2014 and $1,000,000 for fiscal year 2015</w:t>
      </w:r>
      <w:r>
        <w:tab/>
      </w:r>
      <w:r>
        <w:rPr/>
        <w:t xml:space="preserve">$2,000,000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in an amount not to exceed the</w:t>
      </w:r>
      <w:r>
        <w:tab/>
      </w:r>
    </w:p>
    <w:p>
      <w:pPr>
        <w:spacing w:before="0" w:after="0" w:line="408" w:lineRule="exact"/>
        <w:ind w:left="0" w:right="0" w:firstLine="576"/>
        <w:jc w:val="left"/>
        <w:tabs>
          <w:tab w:val="right" w:leader="none" w:pos="9936"/>
        </w:tabs>
      </w:pPr>
      <w:r>
        <w:rPr/>
        <w:t xml:space="preserve">actual amount of the annual base payment to the</w:t>
      </w:r>
      <w:r>
        <w:tab/>
      </w:r>
    </w:p>
    <w:p>
      <w:pPr>
        <w:spacing w:before="0" w:after="0" w:line="408" w:lineRule="exact"/>
        <w:ind w:left="0" w:right="0" w:firstLine="576"/>
        <w:jc w:val="left"/>
        <w:tabs>
          <w:tab w:val="right" w:leader="dot" w:pos="9936"/>
        </w:tabs>
      </w:pPr>
      <w:r>
        <w:rPr/>
        <w:t xml:space="preserve">tobacco settlement account</w:t>
      </w:r>
      <w:r>
        <w:tab/>
      </w:r>
      <w:r>
        <w:t>((</w:t>
      </w:r>
      <w:r>
        <w:rPr>
          <w:strike/>
        </w:rPr>
        <w:t xml:space="preserve">$170,832,000</w:t>
      </w:r>
      <w:r>
        <w:t>))</w:t>
      </w:r>
    </w:p>
    <w:p>
      <w:pPr>
        <w:spacing w:before="0" w:after="0" w:line="408" w:lineRule="exact"/>
        <w:ind w:left="0" w:right="0" w:firstLine="0"/>
        <w:jc w:val="left"/>
        <w:tabs>
          <w:tab w:val="right" w:leader="none" w:pos="9936"/>
        </w:tabs>
      </w:pPr>
      <w:r>
        <w:tab/>
      </w:r>
      <w:r>
        <w:rPr>
          <w:u w:val="single"/>
        </w:rPr>
        <w:t xml:space="preserve">$180,000,000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2014</w:t>
      </w:r>
      <w:r>
        <w:tab/>
      </w:r>
      <w:r>
        <w:rPr/>
        <w:t xml:space="preserve">$17,000,000</w:t>
      </w:r>
    </w:p>
    <w:p>
      <w:pPr>
        <w:spacing w:before="0" w:after="0" w:line="408" w:lineRule="exact"/>
        <w:ind w:left="0" w:right="0" w:firstLine="0"/>
        <w:jc w:val="left"/>
        <w:tabs>
          <w:tab w:val="right" w:leader="none" w:pos="9936"/>
        </w:tabs>
      </w:pPr>
      <w:r>
        <w:rPr/>
        <w:t xml:space="preserve">Tobacco Settlement Account: For transfer to the state</w:t>
      </w:r>
      <w:r>
        <w:tab/>
      </w:r>
    </w:p>
    <w:p>
      <w:pPr>
        <w:spacing w:before="0" w:after="0" w:line="408" w:lineRule="exact"/>
        <w:ind w:left="0" w:right="0" w:firstLine="576"/>
        <w:jc w:val="left"/>
        <w:tabs>
          <w:tab w:val="right" w:leader="none" w:pos="9936"/>
        </w:tabs>
      </w:pPr>
      <w:r>
        <w:rPr/>
        <w:t xml:space="preserve">general fund from the amounts deposited in the</w:t>
      </w:r>
      <w:r>
        <w:tab/>
      </w:r>
    </w:p>
    <w:p>
      <w:pPr>
        <w:spacing w:before="0" w:after="0" w:line="408" w:lineRule="exact"/>
        <w:ind w:left="0" w:right="0" w:firstLine="576"/>
        <w:jc w:val="left"/>
        <w:tabs>
          <w:tab w:val="right" w:leader="none" w:pos="9936"/>
        </w:tabs>
      </w:pPr>
      <w:r>
        <w:rPr/>
        <w:t xml:space="preserve">account that are attributable to the annual</w:t>
      </w:r>
      <w:r>
        <w:tab/>
      </w:r>
    </w:p>
    <w:p>
      <w:pPr>
        <w:spacing w:before="0" w:after="0" w:line="408" w:lineRule="exact"/>
        <w:ind w:left="0" w:right="0" w:firstLine="576"/>
        <w:jc w:val="left"/>
        <w:tabs>
          <w:tab w:val="right" w:leader="none" w:pos="9936"/>
        </w:tabs>
      </w:pPr>
      <w:r>
        <w:rPr/>
        <w:t xml:space="preserve">strategic contribution payment received in</w:t>
      </w:r>
      <w:r>
        <w:tab/>
      </w:r>
    </w:p>
    <w:p>
      <w:pPr>
        <w:spacing w:before="0" w:after="0" w:line="408" w:lineRule="exact"/>
        <w:ind w:left="0" w:right="0" w:firstLine="576"/>
        <w:jc w:val="left"/>
        <w:tabs>
          <w:tab w:val="right" w:leader="dot" w:pos="9936"/>
        </w:tabs>
      </w:pPr>
      <w:r>
        <w:rPr/>
        <w:t xml:space="preserve">fiscal year 2015</w:t>
      </w:r>
      <w:r>
        <w:tab/>
      </w:r>
      <w:r>
        <w:rPr/>
        <w:t xml:space="preserve">$17,000,000</w:t>
      </w:r>
    </w:p>
    <w:p>
      <w:pPr>
        <w:spacing w:before="120" w:after="120" w:line="408" w:lineRule="exact"/>
        <w:ind w:left="0" w:right="0" w:firstLine="576"/>
        <w:jc w:val="left"/>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2014</w:t>
      </w:r>
      <w:r>
        <w:tab/>
      </w:r>
      <w:r>
        <w:rPr/>
        <w:t xml:space="preserve">$9,515,000</w:t>
      </w:r>
    </w:p>
    <w:p>
      <w:pPr>
        <w:spacing w:before="0" w:after="0" w:line="408" w:lineRule="exact"/>
        <w:ind w:left="0" w:right="0" w:firstLine="0"/>
        <w:jc w:val="left"/>
        <w:tabs>
          <w:tab w:val="right" w:leader="none" w:pos="9936"/>
        </w:tabs>
      </w:pPr>
      <w:r>
        <w:rPr/>
        <w:t xml:space="preserve">Tobacco Settlement Account: For transfer to the life</w:t>
      </w:r>
      <w:r>
        <w:tab/>
      </w:r>
    </w:p>
    <w:p>
      <w:pPr>
        <w:spacing w:before="0" w:after="0" w:line="408" w:lineRule="exact"/>
        <w:ind w:left="0" w:right="0" w:firstLine="576"/>
        <w:jc w:val="left"/>
        <w:tabs>
          <w:tab w:val="right" w:leader="none" w:pos="9936"/>
        </w:tabs>
      </w:pPr>
      <w:r>
        <w:rPr/>
        <w:t xml:space="preserve">sciences discovery fund, in an amount not to</w:t>
      </w:r>
      <w:r>
        <w:tab/>
      </w:r>
    </w:p>
    <w:p>
      <w:pPr>
        <w:spacing w:before="0" w:after="0" w:line="408" w:lineRule="exact"/>
        <w:ind w:left="0" w:right="0" w:firstLine="576"/>
        <w:jc w:val="left"/>
        <w:tabs>
          <w:tab w:val="right" w:leader="none" w:pos="9936"/>
        </w:tabs>
      </w:pPr>
      <w:r>
        <w:rPr/>
        <w:t xml:space="preserve">exceed the actual remaining amount of the</w:t>
      </w:r>
      <w:r>
        <w:tab/>
      </w:r>
    </w:p>
    <w:p>
      <w:pPr>
        <w:spacing w:before="0" w:after="0" w:line="408" w:lineRule="exact"/>
        <w:ind w:left="0" w:right="0" w:firstLine="576"/>
        <w:jc w:val="left"/>
        <w:tabs>
          <w:tab w:val="right" w:leader="none" w:pos="9936"/>
        </w:tabs>
      </w:pPr>
      <w:r>
        <w:rPr/>
        <w:t xml:space="preserve">annual strategic contribution payment to the</w:t>
      </w:r>
      <w:r>
        <w:tab/>
      </w:r>
    </w:p>
    <w:p>
      <w:pPr>
        <w:spacing w:before="0" w:after="0" w:line="408" w:lineRule="exact"/>
        <w:ind w:left="0" w:right="0" w:firstLine="576"/>
        <w:jc w:val="left"/>
        <w:tabs>
          <w:tab w:val="right" w:leader="dot" w:pos="9936"/>
        </w:tabs>
      </w:pPr>
      <w:r>
        <w:rPr/>
        <w:t xml:space="preserve">tobacco settlement account for fiscal year 2015</w:t>
      </w:r>
      <w:r>
        <w:tab/>
      </w:r>
      <w:r>
        <w:rPr/>
        <w:t xml:space="preserve">$9,515,000</w:t>
      </w:r>
    </w:p>
    <w:p>
      <w:pPr>
        <w:spacing w:before="0" w:after="0" w:line="408" w:lineRule="exact"/>
        <w:ind w:left="0" w:right="0" w:firstLine="576"/>
        <w:jc w:val="left"/>
      </w:pPr>
      <w:r>
        <w:rPr/>
        <w:t xml:space="preserve">The transfer to the life sciences discovery fund is subject to the following conditions:</w:t>
      </w:r>
    </w:p>
    <w:p>
      <w:pPr>
        <w:spacing w:before="0" w:after="0" w:line="408" w:lineRule="exact"/>
        <w:ind w:left="0" w:right="0" w:firstLine="576"/>
        <w:jc w:val="left"/>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spacing w:before="0" w:after="0" w:line="408" w:lineRule="exact"/>
        <w:ind w:left="0" w:right="0" w:firstLine="576"/>
        <w:jc w:val="left"/>
      </w:pPr>
      <w:r>
        <w:rPr/>
        <w:t xml:space="preserve">(2) $250,000 of the appropriation in fiscal year 2014 and $250,000 of the appropriation in fiscal year 2015 are provided solely to promote the development and delivery of global health technologies and products.</w:t>
      </w:r>
    </w:p>
    <w:p>
      <w:pPr>
        <w:spacing w:before="0" w:after="0" w:line="408" w:lineRule="exact"/>
        <w:ind w:left="0" w:right="0" w:firstLine="576"/>
        <w:jc w:val="left"/>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spacing w:before="0" w:after="0" w:line="408" w:lineRule="exact"/>
        <w:ind w:left="0" w:right="0" w:firstLine="576"/>
        <w:jc w:val="left"/>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spacing w:before="0" w:after="0" w:line="408" w:lineRule="exact"/>
        <w:ind w:left="0" w:right="0" w:firstLine="576"/>
        <w:jc w:val="left"/>
      </w:pPr>
      <w:r>
        <w:rPr/>
        <w:t xml:space="preserve">(ii) The potential for the grant recipient to improve global health outcomes;</w:t>
      </w:r>
    </w:p>
    <w:p>
      <w:pPr>
        <w:spacing w:before="0" w:after="0" w:line="408" w:lineRule="exact"/>
        <w:ind w:left="0" w:right="0" w:firstLine="576"/>
        <w:jc w:val="left"/>
      </w:pPr>
      <w:r>
        <w:rPr/>
        <w:t xml:space="preserve">(iii) The potential for the grant to leverage additional funding for the development of global health technologies and products;</w:t>
      </w:r>
    </w:p>
    <w:p>
      <w:pPr>
        <w:spacing w:before="0" w:after="0" w:line="408" w:lineRule="exact"/>
        <w:ind w:left="0" w:right="0" w:firstLine="576"/>
        <w:jc w:val="left"/>
      </w:pPr>
      <w:r>
        <w:rPr/>
        <w:t xml:space="preserve">(iv) The potential for the grant to stimulate, or promote technical skills training for, employment in the development of global health technologies in the state; and</w:t>
      </w:r>
    </w:p>
    <w:p>
      <w:pPr>
        <w:spacing w:before="0" w:after="0" w:line="408" w:lineRule="exact"/>
        <w:ind w:left="0" w:right="0" w:firstLine="576"/>
        <w:jc w:val="left"/>
      </w:pPr>
      <w:r>
        <w:rPr/>
        <w:t xml:space="preserve">(v) The willingness of the grant recipient, when appropriate, to enter into royalty or licensing income agreements with the authority.</w:t>
      </w:r>
    </w:p>
    <w:p>
      <w:pPr>
        <w:spacing w:before="0" w:after="120" w:line="408" w:lineRule="exact"/>
        <w:ind w:left="0" w:right="0" w:firstLine="576"/>
        <w:jc w:val="left"/>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spacing w:before="0" w:after="0" w:line="408" w:lineRule="exact"/>
        <w:ind w:left="0" w:right="0" w:firstLine="0"/>
        <w:jc w:val="left"/>
        <w:tabs>
          <w:tab w:val="right" w:leader="none" w:pos="9936"/>
        </w:tabs>
      </w:pPr>
      <w:r>
        <w:rPr/>
        <w:t xml:space="preserve">Aquatic Lands Enhancement Account: For transfer to</w:t>
      </w:r>
      <w:r>
        <w:tab/>
      </w:r>
    </w:p>
    <w:p>
      <w:pPr>
        <w:spacing w:before="0" w:after="0" w:line="408" w:lineRule="exact"/>
        <w:ind w:left="0" w:right="0" w:firstLine="576"/>
        <w:jc w:val="left"/>
        <w:tabs>
          <w:tab w:val="right" w:leader="none" w:pos="9936"/>
        </w:tabs>
      </w:pPr>
      <w:r>
        <w:rPr/>
        <w:t xml:space="preserve">the geoduck aquaculture research account,</w:t>
      </w:r>
      <w:r>
        <w:tab/>
      </w:r>
    </w:p>
    <w:p>
      <w:pPr>
        <w:spacing w:before="0" w:after="0" w:line="408" w:lineRule="exact"/>
        <w:ind w:left="0" w:right="0" w:firstLine="576"/>
        <w:jc w:val="left"/>
        <w:tabs>
          <w:tab w:val="right" w:leader="none" w:pos="9936"/>
        </w:tabs>
      </w:pPr>
      <w:r>
        <w:rPr/>
        <w:t xml:space="preserve">$150,000 for fiscal year 2014 and $150,000 for</w:t>
      </w:r>
      <w:r>
        <w:tab/>
      </w:r>
    </w:p>
    <w:p>
      <w:pPr>
        <w:spacing w:before="0" w:after="0" w:line="408" w:lineRule="exact"/>
        <w:ind w:left="0" w:right="0" w:firstLine="576"/>
        <w:jc w:val="left"/>
        <w:tabs>
          <w:tab w:val="right" w:leader="dot" w:pos="9936"/>
        </w:tabs>
      </w:pPr>
      <w:r>
        <w:rPr/>
        <w:t xml:space="preserve">fiscal year 2015</w:t>
      </w:r>
      <w:r>
        <w:tab/>
      </w:r>
      <w:r>
        <w:rPr/>
        <w:t xml:space="preserve">$300,000</w:t>
      </w:r>
    </w:p>
    <w:p>
      <w:pPr>
        <w:spacing w:before="0" w:after="0" w:line="408" w:lineRule="exact"/>
        <w:ind w:left="0" w:right="0" w:firstLine="0"/>
        <w:jc w:val="left"/>
        <w:tabs>
          <w:tab w:val="right" w:leader="none" w:pos="9936"/>
        </w:tabs>
      </w:pPr>
      <w:r>
        <w:rPr/>
        <w:t xml:space="preserve">Health Benefit Exchange Account: For transfer to the</w:t>
      </w:r>
      <w:r>
        <w:tab/>
      </w:r>
    </w:p>
    <w:p>
      <w:pPr>
        <w:spacing w:before="0" w:after="0" w:line="408" w:lineRule="exact"/>
        <w:ind w:left="0" w:right="0" w:firstLine="576"/>
        <w:jc w:val="left"/>
        <w:tabs>
          <w:tab w:val="right" w:leader="dot" w:pos="9936"/>
        </w:tabs>
      </w:pPr>
      <w:r>
        <w:rPr/>
        <w:t xml:space="preserve">state general fund for fiscal year 2015</w:t>
      </w:r>
      <w:r>
        <w:tab/>
      </w:r>
      <w:r>
        <w:rPr/>
        <w:t xml:space="preserve">$21,514,000</w:t>
      </w:r>
    </w:p>
    <w:p>
      <w:pPr>
        <w:spacing w:before="0" w:after="0" w:line="408" w:lineRule="exact"/>
        <w:ind w:left="0" w:right="0" w:firstLine="0"/>
        <w:jc w:val="left"/>
        <w:tabs>
          <w:tab w:val="right" w:leader="none" w:pos="9936"/>
        </w:tabs>
      </w:pPr>
      <w:r>
        <w:rPr/>
        <w:t xml:space="preserve">Criminal Justice Treatment Account: For transfer to</w:t>
      </w:r>
      <w:r>
        <w:tab/>
      </w:r>
    </w:p>
    <w:p>
      <w:pPr>
        <w:spacing w:before="0" w:after="0" w:line="408" w:lineRule="exact"/>
        <w:ind w:left="0" w:right="0" w:firstLine="576"/>
        <w:jc w:val="left"/>
        <w:tabs>
          <w:tab w:val="right" w:leader="none" w:pos="9936"/>
        </w:tabs>
      </w:pPr>
      <w:r>
        <w:rPr/>
        <w:t xml:space="preserve">the state general fund, $437,000 for fiscal</w:t>
      </w:r>
      <w:r>
        <w:tab/>
      </w:r>
    </w:p>
    <w:p>
      <w:pPr>
        <w:spacing w:before="0" w:after="0" w:line="408" w:lineRule="exact"/>
        <w:ind w:left="0" w:right="0" w:firstLine="576"/>
        <w:jc w:val="left"/>
        <w:tabs>
          <w:tab w:val="right" w:leader="dot" w:pos="9936"/>
        </w:tabs>
      </w:pPr>
      <w:r>
        <w:rPr/>
        <w:t xml:space="preserve">year 2014 and $2,746,000 for fiscal year 2015</w:t>
      </w:r>
      <w:r>
        <w:tab/>
      </w:r>
      <w:r>
        <w:rPr/>
        <w:t xml:space="preserve">$3,183,000</w:t>
      </w:r>
    </w:p>
    <w:p>
      <w:pPr>
        <w:spacing w:before="0" w:after="0" w:line="408" w:lineRule="exact"/>
        <w:ind w:left="0" w:right="0" w:firstLine="0"/>
        <w:jc w:val="left"/>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spacing w:before="0" w:after="0" w:line="408" w:lineRule="exact"/>
        <w:ind w:left="0" w:right="0" w:firstLine="0"/>
        <w:jc w:val="left"/>
        <w:tabs>
          <w:tab w:val="right" w:leader="none" w:pos="9936"/>
        </w:tabs>
      </w:pPr>
      <w:pPr>
        <w:tabs>
          <w:tab w:val="right" w:leader="dot" w:pos="9360"/>
        </w:tabs>
      </w:pPr>
      <w:r>
        <w:rPr/>
        <w:t xml:space="preserve">transfer to the marine resources stewardship</w:t>
      </w:r>
    </w:p>
    <w:p>
      <w:pPr>
        <w:spacing w:before="0" w:after="0" w:line="408" w:lineRule="exact"/>
        <w:ind w:left="0" w:right="0" w:firstLine="0"/>
        <w:jc w:val="left"/>
        <w:tabs>
          <w:tab w:val="right" w:leader="none" w:pos="9936"/>
        </w:tabs>
      </w:pPr>
      <w:r>
        <w:rPr/>
        <w:t xml:space="preserve">trust account, $1,850,000 for fiscal year 2014</w:t>
      </w:r>
      <w:r>
        <w:tab/>
      </w:r>
    </w:p>
    <w:p>
      <w:pPr>
        <w:spacing w:before="0" w:after="0" w:line="408" w:lineRule="exact"/>
        <w:ind w:left="0" w:right="0" w:firstLine="576"/>
        <w:jc w:val="left"/>
        <w:tabs>
          <w:tab w:val="right" w:leader="dot" w:pos="9936"/>
        </w:tabs>
      </w:pPr>
      <w:r>
        <w:rPr/>
        <w:t xml:space="preserve">and $1,850,000 for fiscal year 2015</w:t>
      </w:r>
      <w:r>
        <w:tab/>
      </w:r>
      <w:r>
        <w:rPr/>
        <w:t xml:space="preserve">$3,700,000</w:t>
      </w:r>
    </w:p>
    <w:p>
      <w:pPr>
        <w:spacing w:before="0" w:after="0" w:line="408" w:lineRule="exact"/>
        <w:ind w:left="0" w:right="0" w:firstLine="0"/>
        <w:jc w:val="left"/>
        <w:tabs>
          <w:tab w:val="right" w:leader="none" w:pos="9936"/>
        </w:tabs>
      </w:pPr>
      <w:r>
        <w:rPr/>
        <w:t xml:space="preserve">Legal Services Revolving Account: For transfer to the</w:t>
      </w:r>
      <w:r>
        <w:tab/>
      </w:r>
    </w:p>
    <w:p>
      <w:pPr>
        <w:spacing w:before="0" w:after="0" w:line="408" w:lineRule="exact"/>
        <w:ind w:left="0" w:right="0" w:firstLine="576"/>
        <w:jc w:val="left"/>
        <w:tabs>
          <w:tab w:val="right" w:leader="none" w:pos="9936"/>
        </w:tabs>
      </w:pPr>
      <w:r>
        <w:rPr/>
        <w:t xml:space="preserve">state general fund, $976,000 for fiscal year</w:t>
      </w:r>
      <w:r>
        <w:tab/>
      </w:r>
    </w:p>
    <w:p>
      <w:pPr>
        <w:spacing w:before="0" w:after="0" w:line="408" w:lineRule="exact"/>
        <w:ind w:left="0" w:right="0" w:firstLine="576"/>
        <w:jc w:val="left"/>
        <w:tabs>
          <w:tab w:val="right" w:leader="dot" w:pos="9936"/>
        </w:tabs>
      </w:pPr>
      <w:r>
        <w:rPr/>
        <w:t xml:space="preserve">2014 and $1,477,000 for fiscal year 2015</w:t>
      </w:r>
      <w:r>
        <w:tab/>
      </w:r>
      <w:r>
        <w:rPr/>
        <w:t xml:space="preserve">$2,453,000</w:t>
      </w:r>
    </w:p>
    <w:p>
      <w:pPr>
        <w:spacing w:before="0" w:after="0" w:line="408" w:lineRule="exact"/>
        <w:ind w:left="0" w:right="0" w:firstLine="0"/>
        <w:jc w:val="left"/>
        <w:tabs>
          <w:tab w:val="right" w:leader="none" w:pos="9936"/>
        </w:tabs>
      </w:pPr>
      <w:r>
        <w:rPr/>
        <w:t xml:space="preserve">Personnel Service Account: For transfer to the state</w:t>
      </w:r>
      <w:r>
        <w:tab/>
      </w:r>
    </w:p>
    <w:p>
      <w:pPr>
        <w:spacing w:before="0" w:after="0" w:line="408" w:lineRule="exact"/>
        <w:ind w:left="0" w:right="0" w:firstLine="576"/>
        <w:jc w:val="left"/>
        <w:tabs>
          <w:tab w:val="right" w:leader="none" w:pos="9936"/>
        </w:tabs>
      </w:pPr>
      <w:r>
        <w:rPr/>
        <w:t xml:space="preserve">general fund, $733,000 for fiscal year 2014 and</w:t>
      </w:r>
      <w:r>
        <w:tab/>
      </w:r>
    </w:p>
    <w:p>
      <w:pPr>
        <w:spacing w:before="0" w:after="0" w:line="408" w:lineRule="exact"/>
        <w:ind w:left="0" w:right="0" w:firstLine="576"/>
        <w:jc w:val="left"/>
        <w:tabs>
          <w:tab w:val="right" w:leader="dot" w:pos="9936"/>
        </w:tabs>
      </w:pPr>
      <w:r>
        <w:rPr/>
        <w:t xml:space="preserve">$733,000 for fiscal year 2015</w:t>
      </w:r>
      <w:r>
        <w:tab/>
      </w:r>
      <w:r>
        <w:rPr/>
        <w:t xml:space="preserve">$1,466,000</w:t>
      </w:r>
    </w:p>
    <w:p>
      <w:pPr>
        <w:spacing w:before="0" w:after="0" w:line="408" w:lineRule="exact"/>
        <w:ind w:left="0" w:right="0" w:firstLine="0"/>
        <w:jc w:val="left"/>
        <w:tabs>
          <w:tab w:val="right" w:leader="none" w:pos="9936"/>
        </w:tabs>
      </w:pPr>
      <w:r>
        <w:rPr/>
        <w:t xml:space="preserve">Data Processing Revolving Account: For transfer to</w:t>
      </w:r>
      <w:r>
        <w:tab/>
      </w:r>
    </w:p>
    <w:p>
      <w:pPr>
        <w:spacing w:before="0" w:after="0" w:line="408" w:lineRule="exact"/>
        <w:ind w:left="0" w:right="0" w:firstLine="576"/>
        <w:jc w:val="left"/>
        <w:tabs>
          <w:tab w:val="right" w:leader="none" w:pos="9936"/>
        </w:tabs>
      </w:pPr>
      <w:r>
        <w:rPr/>
        <w:t xml:space="preserve">the state general fund, $4,069,000 for fiscal</w:t>
      </w:r>
      <w:r>
        <w:tab/>
      </w:r>
    </w:p>
    <w:p>
      <w:pPr>
        <w:spacing w:before="0" w:after="0" w:line="408" w:lineRule="exact"/>
        <w:ind w:left="0" w:right="0" w:firstLine="576"/>
        <w:jc w:val="left"/>
        <w:tabs>
          <w:tab w:val="right" w:leader="dot" w:pos="9936"/>
        </w:tabs>
      </w:pPr>
      <w:r>
        <w:rPr/>
        <w:t xml:space="preserve">year 2014 </w:t>
      </w:r>
      <w:r>
        <w:t>((</w:t>
      </w:r>
      <w:r>
        <w:rPr>
          <w:strike/>
        </w:rPr>
        <w:t xml:space="preserve">and $4,070,000 for fiscal year 2015</w:t>
      </w:r>
      <w:r>
        <w:t>))</w:t>
      </w:r>
      <w:r>
        <w:tab/>
      </w:r>
      <w:r>
        <w:t>((</w:t>
      </w:r>
      <w:r>
        <w:rPr>
          <w:strike/>
        </w:rPr>
        <w:t xml:space="preserve">$8,139,000</w:t>
      </w:r>
      <w:r>
        <w:t>))</w:t>
      </w:r>
    </w:p>
    <w:p>
      <w:pPr>
        <w:spacing w:before="0" w:after="0" w:line="408" w:lineRule="exact"/>
        <w:ind w:left="0" w:right="0" w:firstLine="0"/>
        <w:jc w:val="left"/>
        <w:tabs>
          <w:tab w:val="right" w:leader="none" w:pos="9936"/>
        </w:tabs>
      </w:pPr>
      <w:r>
        <w:tab/>
      </w:r>
      <w:r>
        <w:rPr>
          <w:u w:val="single"/>
        </w:rPr>
        <w:t xml:space="preserve">$4,069,000</w:t>
      </w:r>
    </w:p>
    <w:p>
      <w:pPr>
        <w:spacing w:before="0" w:after="0" w:line="408" w:lineRule="exact"/>
        <w:ind w:left="0" w:right="0" w:firstLine="0"/>
        <w:jc w:val="left"/>
        <w:tabs>
          <w:tab w:val="right" w:leader="none" w:pos="9936"/>
        </w:tabs>
      </w:pPr>
      <w:r>
        <w:rPr/>
        <w:t xml:space="preserve">Home Security Fund Account: For transfer to the</w:t>
      </w:r>
      <w:r>
        <w:tab/>
      </w:r>
    </w:p>
    <w:p>
      <w:pPr>
        <w:spacing w:before="0" w:after="0" w:line="408" w:lineRule="exact"/>
        <w:ind w:left="0" w:right="0" w:firstLine="576"/>
        <w:jc w:val="left"/>
        <w:tabs>
          <w:tab w:val="right" w:leader="dot" w:pos="9936"/>
        </w:tabs>
      </w:pPr>
      <w:r>
        <w:rPr/>
        <w:t xml:space="preserve">transitional housing operating and rent account</w:t>
      </w:r>
      <w:r>
        <w:tab/>
      </w:r>
      <w:r>
        <w:rPr/>
        <w:t xml:space="preserve">$7,500,000</w:t>
      </w:r>
    </w:p>
    <w:p>
      <w:pPr>
        <w:spacing w:before="0" w:after="0" w:line="408" w:lineRule="exact"/>
        <w:ind w:left="0" w:right="0" w:firstLine="0"/>
        <w:jc w:val="left"/>
        <w:tabs>
          <w:tab w:val="right" w:leader="none" w:pos="9936"/>
        </w:tabs>
      </w:pPr>
      <w:r>
        <w:rPr/>
        <w:t xml:space="preserve">Professional Engineers' Account: For transfer to the</w:t>
      </w:r>
      <w:r>
        <w:tab/>
      </w:r>
    </w:p>
    <w:p>
      <w:pPr>
        <w:spacing w:before="0" w:after="0" w:line="408" w:lineRule="exact"/>
        <w:ind w:left="0" w:right="0" w:firstLine="576"/>
        <w:jc w:val="left"/>
        <w:tabs>
          <w:tab w:val="right" w:leader="none" w:pos="9936"/>
        </w:tabs>
      </w:pPr>
      <w:r>
        <w:rPr/>
        <w:t xml:space="preserve">state general fund, $956,000 for fiscal year</w:t>
      </w:r>
      <w:r>
        <w:tab/>
      </w:r>
    </w:p>
    <w:p>
      <w:pPr>
        <w:spacing w:before="0" w:after="0" w:line="408" w:lineRule="exact"/>
        <w:ind w:left="0" w:right="0" w:firstLine="576"/>
        <w:jc w:val="left"/>
        <w:tabs>
          <w:tab w:val="right" w:leader="dot" w:pos="9936"/>
        </w:tabs>
      </w:pPr>
      <w:r>
        <w:rPr/>
        <w:t xml:space="preserve">2014 and $957,000 for fiscal year 2015</w:t>
      </w:r>
      <w:r>
        <w:tab/>
      </w:r>
      <w:r>
        <w:rPr/>
        <w:t xml:space="preserve">$1,913,000</w:t>
      </w:r>
    </w:p>
    <w:p>
      <w:pPr>
        <w:spacing w:before="0" w:after="0" w:line="408" w:lineRule="exact"/>
        <w:ind w:left="0" w:right="0" w:firstLine="0"/>
        <w:jc w:val="left"/>
        <w:tabs>
          <w:tab w:val="right" w:leader="none" w:pos="9936"/>
        </w:tabs>
      </w:pPr>
      <w:r>
        <w:rPr/>
        <w:t xml:space="preserve">Electrical License Account: For transfer to the state</w:t>
      </w:r>
      <w:r>
        <w:tab/>
      </w:r>
    </w:p>
    <w:p>
      <w:pPr>
        <w:spacing w:before="0" w:after="0" w:line="408" w:lineRule="exact"/>
        <w:ind w:left="0" w:right="0" w:firstLine="576"/>
        <w:jc w:val="left"/>
        <w:tabs>
          <w:tab w:val="right" w:leader="none" w:pos="9936"/>
        </w:tabs>
      </w:pPr>
      <w:r>
        <w:rPr/>
        <w:t xml:space="preserve">general fund, $1,700,000 for fiscal year 2014</w:t>
      </w:r>
      <w:r>
        <w:tab/>
      </w:r>
    </w:p>
    <w:p>
      <w:pPr>
        <w:spacing w:before="0" w:after="0" w:line="408" w:lineRule="exact"/>
        <w:ind w:left="0" w:right="0" w:firstLine="576"/>
        <w:jc w:val="left"/>
        <w:tabs>
          <w:tab w:val="right" w:leader="dot" w:pos="9936"/>
        </w:tabs>
      </w:pPr>
      <w:r>
        <w:rPr/>
        <w:t xml:space="preserve">and $1,700,000 for fiscal year 2015</w:t>
      </w:r>
      <w:r>
        <w:tab/>
      </w:r>
      <w:r>
        <w:rPr/>
        <w:t xml:space="preserve">$3,400,000</w:t>
      </w:r>
    </w:p>
    <w:p>
      <w:pPr>
        <w:spacing w:before="0" w:after="0" w:line="408" w:lineRule="exact"/>
        <w:ind w:left="0" w:right="0" w:firstLine="0"/>
        <w:jc w:val="left"/>
        <w:tabs>
          <w:tab w:val="right" w:leader="none" w:pos="9936"/>
        </w:tabs>
      </w:pPr>
      <w:r>
        <w:rPr/>
        <w:t xml:space="preserve">Business and Professions Account: For transfer to the</w:t>
      </w:r>
      <w:r>
        <w:tab/>
      </w:r>
    </w:p>
    <w:p>
      <w:pPr>
        <w:spacing w:before="0" w:after="0" w:line="408" w:lineRule="exact"/>
        <w:ind w:left="0" w:right="0" w:firstLine="576"/>
        <w:jc w:val="left"/>
        <w:tabs>
          <w:tab w:val="right" w:leader="none" w:pos="9936"/>
        </w:tabs>
      </w:pPr>
      <w:r>
        <w:rPr/>
        <w:t xml:space="preserve">state general fund, </w:t>
      </w:r>
      <w:r>
        <w:t>((</w:t>
      </w:r>
      <w:r>
        <w:rPr>
          <w:strike/>
        </w:rPr>
        <w:t xml:space="preserve">$1,838,000</w:t>
      </w:r>
      <w:r>
        <w:t>))</w:t>
      </w:r>
      <w:r>
        <w:rPr>
          <w:u w:val="single"/>
        </w:rPr>
        <w:t xml:space="preserve">$2,838,000</w:t>
      </w:r>
      <w:r>
        <w:rPr/>
        <w:t xml:space="preserve"> for fiscal</w:t>
      </w:r>
      <w:r>
        <w:tab/>
      </w:r>
    </w:p>
    <w:p>
      <w:pPr>
        <w:spacing w:before="0" w:after="0" w:line="408" w:lineRule="exact"/>
        <w:ind w:left="0" w:right="0" w:firstLine="576"/>
        <w:jc w:val="left"/>
        <w:tabs>
          <w:tab w:val="right" w:leader="none" w:pos="9936"/>
        </w:tabs>
      </w:pPr>
      <w:r>
        <w:rPr/>
        <w:t xml:space="preserve">year 2014 and </w:t>
      </w:r>
      <w:r>
        <w:t>((</w:t>
      </w:r>
      <w:r>
        <w:rPr>
          <w:strike/>
        </w:rPr>
        <w:t xml:space="preserve">$1,800,000</w:t>
      </w:r>
      <w:r>
        <w:t>))</w:t>
      </w:r>
      <w:r>
        <w:rPr>
          <w:u w:val="single"/>
        </w:rPr>
        <w:t xml:space="preserve">$2,800,000</w:t>
      </w:r>
      <w:r>
        <w:rPr/>
        <w:t xml:space="preserve"> for fiscal</w:t>
      </w:r>
      <w:r>
        <w:tab/>
      </w:r>
    </w:p>
    <w:p>
      <w:pPr>
        <w:spacing w:before="0" w:after="0" w:line="408" w:lineRule="exact"/>
        <w:ind w:left="0" w:right="0" w:firstLine="576"/>
        <w:jc w:val="left"/>
        <w:tabs>
          <w:tab w:val="right" w:leader="dot" w:pos="9936"/>
        </w:tabs>
      </w:pPr>
      <w:r>
        <w:rPr/>
        <w:t xml:space="preserve">year 2015</w:t>
      </w:r>
      <w:r>
        <w:tab/>
      </w:r>
      <w:r>
        <w:rPr/>
        <w:t xml:space="preserve">$5,638,000</w:t>
      </w:r>
    </w:p>
    <w:p>
      <w:pPr>
        <w:spacing w:before="0" w:after="0" w:line="408" w:lineRule="exact"/>
        <w:ind w:left="0" w:right="0" w:firstLine="0"/>
        <w:jc w:val="left"/>
        <w:tabs>
          <w:tab w:val="right" w:leader="none" w:pos="9936"/>
        </w:tabs>
      </w:pPr>
      <w:r>
        <w:rPr/>
        <w:t xml:space="preserve">Energy Freedom Account: For transfer to the state</w:t>
      </w:r>
      <w:r>
        <w:tab/>
      </w:r>
    </w:p>
    <w:p>
      <w:pPr>
        <w:spacing w:before="0" w:after="0" w:line="408" w:lineRule="exact"/>
        <w:ind w:left="0" w:right="0" w:firstLine="576"/>
        <w:jc w:val="left"/>
        <w:tabs>
          <w:tab w:val="right" w:leader="none" w:pos="9936"/>
        </w:tabs>
      </w:pPr>
      <w:r>
        <w:rPr/>
        <w:t xml:space="preserve">general fund, $1,000,000 for fiscal</w:t>
      </w:r>
      <w:r>
        <w:tab/>
      </w:r>
    </w:p>
    <w:p>
      <w:pPr>
        <w:spacing w:before="0" w:after="0" w:line="408" w:lineRule="exact"/>
        <w:ind w:left="0" w:right="0" w:firstLine="576"/>
        <w:jc w:val="left"/>
        <w:tabs>
          <w:tab w:val="right" w:leader="none" w:pos="9936"/>
        </w:tabs>
      </w:pPr>
      <w:r>
        <w:rPr/>
        <w:t xml:space="preserve">year 2014 and $1,000,000 for fiscal</w:t>
      </w:r>
      <w:r>
        <w:tab/>
      </w:r>
    </w:p>
    <w:p>
      <w:pPr>
        <w:spacing w:before="0" w:after="0" w:line="408" w:lineRule="exact"/>
        <w:ind w:left="0" w:right="0" w:firstLine="576"/>
        <w:jc w:val="left"/>
        <w:tabs>
          <w:tab w:val="right" w:leader="dot" w:pos="9936"/>
        </w:tabs>
      </w:pPr>
      <w:r>
        <w:rPr/>
        <w:t xml:space="preserve">year 2015</w:t>
      </w:r>
      <w:r>
        <w:tab/>
      </w:r>
      <w:r>
        <w:rPr/>
        <w:t xml:space="preserve">$2,000,000</w:t>
      </w:r>
    </w:p>
    <w:p>
      <w:pPr>
        <w:spacing w:before="0" w:after="0" w:line="408" w:lineRule="exact"/>
        <w:ind w:left="0" w:right="0" w:firstLine="0"/>
        <w:jc w:val="left"/>
        <w:tabs>
          <w:tab w:val="right" w:leader="none" w:pos="9936"/>
        </w:tabs>
      </w:pPr>
      <w:r>
        <w:rPr/>
        <w:t xml:space="preserve">Pollution Liability Insurance Program Trust Account:</w:t>
      </w:r>
      <w:r>
        <w:tab/>
      </w:r>
    </w:p>
    <w:p>
      <w:pPr>
        <w:spacing w:before="0" w:after="0" w:line="408" w:lineRule="exact"/>
        <w:ind w:left="0" w:right="0" w:firstLine="576"/>
        <w:jc w:val="left"/>
        <w:tabs>
          <w:tab w:val="right" w:leader="none" w:pos="9936"/>
        </w:tabs>
      </w:pPr>
      <w:r>
        <w:rPr/>
        <w:t xml:space="preserve">For transfer to the state general fund,</w:t>
      </w:r>
      <w:r>
        <w:tab/>
      </w:r>
    </w:p>
    <w:p>
      <w:pPr>
        <w:spacing w:before="0" w:after="0" w:line="408" w:lineRule="exact"/>
        <w:ind w:left="0" w:right="0" w:firstLine="576"/>
        <w:jc w:val="left"/>
        <w:tabs>
          <w:tab w:val="right" w:leader="none" w:pos="9936"/>
        </w:tabs>
      </w:pPr>
      <w:r>
        <w:rPr/>
        <w:t xml:space="preserve">$2,500,000 for fiscal year 2014 and $2,500,000</w:t>
      </w:r>
      <w:r>
        <w:tab/>
      </w:r>
    </w:p>
    <w:p>
      <w:pPr>
        <w:spacing w:before="0" w:after="0" w:line="408" w:lineRule="exact"/>
        <w:ind w:left="0" w:right="0" w:firstLine="576"/>
        <w:jc w:val="left"/>
        <w:tabs>
          <w:tab w:val="right" w:leader="dot" w:pos="9936"/>
        </w:tabs>
      </w:pPr>
      <w:r>
        <w:rPr/>
        <w:t xml:space="preserve">for fiscal year 2015</w:t>
      </w:r>
      <w:r>
        <w:tab/>
      </w:r>
      <w:r>
        <w:rPr/>
        <w:t xml:space="preserve">$5,000,000</w:t>
      </w:r>
    </w:p>
    <w:p>
      <w:pPr>
        <w:spacing w:before="0" w:after="0" w:line="408" w:lineRule="exact"/>
        <w:ind w:left="0" w:right="0" w:firstLine="0"/>
        <w:jc w:val="left"/>
        <w:tabs>
          <w:tab w:val="right" w:leader="none" w:pos="9936"/>
        </w:tabs>
      </w:pPr>
      <w:r>
        <w:rPr/>
        <w:t xml:space="preserve">Real Estate Commission Account: For transfer to the</w:t>
      </w:r>
      <w:r>
        <w:tab/>
      </w:r>
    </w:p>
    <w:p>
      <w:pPr>
        <w:spacing w:before="0" w:after="0" w:line="408" w:lineRule="exact"/>
        <w:ind w:left="0" w:right="0" w:firstLine="576"/>
        <w:jc w:val="left"/>
        <w:tabs>
          <w:tab w:val="right" w:leader="none" w:pos="9936"/>
        </w:tabs>
      </w:pPr>
      <w:r>
        <w:rPr/>
        <w:t xml:space="preserve">state general fund, $1,700,000 for fiscal year</w:t>
      </w:r>
      <w:r>
        <w:tab/>
      </w:r>
    </w:p>
    <w:p>
      <w:pPr>
        <w:spacing w:before="0" w:after="0" w:line="408" w:lineRule="exact"/>
        <w:ind w:left="0" w:right="0" w:firstLine="576"/>
        <w:jc w:val="left"/>
        <w:tabs>
          <w:tab w:val="right" w:leader="dot" w:pos="9936"/>
        </w:tabs>
      </w:pPr>
      <w:r>
        <w:rPr/>
        <w:t xml:space="preserve">2014 and $1,700,000 for fiscal year 2015</w:t>
      </w:r>
      <w:r>
        <w:tab/>
      </w:r>
      <w:r>
        <w:rPr/>
        <w:t xml:space="preserve">$3,400,000</w:t>
      </w:r>
    </w:p>
    <w:p>
      <w:pPr>
        <w:spacing w:before="0" w:after="0" w:line="408" w:lineRule="exact"/>
        <w:ind w:left="0" w:right="0" w:firstLine="0"/>
        <w:jc w:val="left"/>
        <w:tabs>
          <w:tab w:val="right" w:leader="none" w:pos="9936"/>
        </w:tabs>
      </w:pPr>
      <w:r>
        <w:rPr/>
        <w:t xml:space="preserve">State Lottery Account: For transfer to the education</w:t>
      </w:r>
      <w:r>
        <w:tab/>
      </w:r>
    </w:p>
    <w:p>
      <w:pPr>
        <w:spacing w:before="0" w:after="0" w:line="408" w:lineRule="exact"/>
        <w:ind w:left="0" w:right="0" w:firstLine="576"/>
        <w:jc w:val="left"/>
        <w:tabs>
          <w:tab w:val="right" w:leader="none" w:pos="9936"/>
        </w:tabs>
      </w:pPr>
      <w:r>
        <w:rPr/>
        <w:t xml:space="preserve">legacy trust account, $10,050,000</w:t>
      </w:r>
      <w:r>
        <w:tab/>
      </w:r>
    </w:p>
    <w:p>
      <w:pPr>
        <w:spacing w:before="0" w:after="0" w:line="408" w:lineRule="exact"/>
        <w:ind w:left="0" w:right="0" w:firstLine="576"/>
        <w:jc w:val="left"/>
        <w:tabs>
          <w:tab w:val="right" w:leader="none" w:pos="9936"/>
        </w:tabs>
      </w:pPr>
      <w:r>
        <w:rPr/>
        <w:t xml:space="preserve">for fiscal year 2014 and $6,050,000 for fiscal</w:t>
      </w:r>
      <w:r>
        <w:tab/>
      </w:r>
    </w:p>
    <w:p>
      <w:pPr>
        <w:spacing w:before="0" w:after="0" w:line="408" w:lineRule="exact"/>
        <w:ind w:left="0" w:right="0" w:firstLine="576"/>
        <w:jc w:val="left"/>
        <w:tabs>
          <w:tab w:val="right" w:leader="dot" w:pos="9936"/>
        </w:tabs>
      </w:pPr>
      <w:r>
        <w:rPr/>
        <w:t xml:space="preserve">year 2015</w:t>
      </w:r>
      <w:r>
        <w:tab/>
      </w:r>
      <w:r>
        <w:rPr/>
        <w:t xml:space="preserve">$16,100,000</w:t>
      </w:r>
    </w:p>
    <w:p>
      <w:pPr>
        <w:spacing w:before="0" w:after="0" w:line="408" w:lineRule="exact"/>
        <w:ind w:left="0" w:right="0" w:firstLine="0"/>
        <w:jc w:val="left"/>
        <w:tabs>
          <w:tab w:val="right" w:leader="none" w:pos="9936"/>
        </w:tabs>
      </w:pPr>
      <w:r>
        <w:rPr/>
        <w:t xml:space="preserve">State Toxics Control Account: For transfer to the</w:t>
      </w:r>
      <w:r>
        <w:tab/>
      </w:r>
    </w:p>
    <w:p>
      <w:pPr>
        <w:spacing w:before="0" w:after="0" w:line="408" w:lineRule="exact"/>
        <w:ind w:left="0" w:right="0" w:firstLine="576"/>
        <w:jc w:val="left"/>
        <w:tabs>
          <w:tab w:val="right" w:leader="none" w:pos="9936"/>
        </w:tabs>
      </w:pPr>
      <w:r>
        <w:rPr/>
        <w:t xml:space="preserve">radioactive mixed waste account, $2,000,000 for</w:t>
      </w:r>
      <w:r>
        <w:tab/>
      </w:r>
    </w:p>
    <w:p>
      <w:pPr>
        <w:spacing w:before="0" w:after="0" w:line="408" w:lineRule="exact"/>
        <w:ind w:left="0" w:right="0" w:firstLine="576"/>
        <w:jc w:val="left"/>
        <w:tabs>
          <w:tab w:val="right" w:leader="dot" w:pos="9936"/>
        </w:tabs>
      </w:pPr>
      <w:r>
        <w:rPr/>
        <w:t xml:space="preserve">fiscal year 2014</w:t>
      </w:r>
      <w:r>
        <w:tab/>
      </w:r>
      <w:r>
        <w:rPr/>
        <w:t xml:space="preserve">$2,000,000</w:t>
      </w:r>
    </w:p>
    <w:p>
      <w:pPr>
        <w:spacing w:before="0" w:after="0" w:line="408" w:lineRule="exact"/>
        <w:ind w:left="0" w:right="0" w:firstLine="0"/>
        <w:jc w:val="left"/>
        <w:tabs>
          <w:tab w:val="right" w:leader="none" w:pos="9936"/>
        </w:tabs>
      </w:pPr>
      <w:r>
        <w:rPr/>
        <w:t xml:space="preserve">General Fund: For transfer to the education savings</w:t>
      </w:r>
      <w:r>
        <w:tab/>
      </w:r>
    </w:p>
    <w:p>
      <w:pPr>
        <w:spacing w:before="0" w:after="0" w:line="408" w:lineRule="exact"/>
        <w:ind w:left="0" w:right="0" w:firstLine="576"/>
        <w:jc w:val="left"/>
        <w:tabs>
          <w:tab w:val="right" w:leader="dot" w:pos="9936"/>
        </w:tabs>
      </w:pPr>
      <w:r>
        <w:rPr/>
        <w:t xml:space="preserve">account, $387.04 for fiscal year 2014</w:t>
      </w:r>
      <w:r>
        <w:tab/>
      </w:r>
      <w:r>
        <w:rPr/>
        <w:t xml:space="preserve">$387.04</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3c573b4faf444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336bb5209b4a6d" /><Relationship Type="http://schemas.openxmlformats.org/officeDocument/2006/relationships/footer" Target="/word/footer.xml" Id="R23c573b4faf44464" /></Relationships>
</file>