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1d322516f4f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ENGROSSED SUBSTITUTE SENATE BILL 5826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Mullet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fewer than one hundred qualified employees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rPr/>
        <w:t xml:space="preserve">(7)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rPr/>
        <w:t xml:space="preserve">(8) "Qualified employee" means those workers who are defined by the federal internal revenue service to be eligible to participate in a specific qualified plan.</w:t>
      </w:r>
    </w:p>
    <w:p>
      <w:pPr>
        <w:spacing w:before="0" w:after="0" w:line="408" w:lineRule="exact"/>
        <w:ind w:left="0" w:right="0" w:firstLine="576"/>
        <w:jc w:val="left"/>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section 2(7) of this act.</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 Prior to approving a plan to be offered on the marketplace, the department must receive verification from the department of financial institutions and the office of the insurance commissioner (a) that the private sector financial services firm offering the plan meets the requirements of section 2(7) of this act; and (b) that the plan meets the requirements of this section excluding subsection (9) of this section which is subject to federal laws and regulations.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marketplace;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marketplace;</w:t>
      </w:r>
    </w:p>
    <w:p>
      <w:pPr>
        <w:spacing w:before="0" w:after="0" w:line="408" w:lineRule="exact"/>
        <w:ind w:left="0" w:right="0" w:firstLine="576"/>
        <w:jc w:val="left"/>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 except for those requirements that pertain to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
      <w:pPr>
        <w:jc w:val="center"/>
      </w:pPr>
      <w:r>
        <w:rPr>
          <w:b/>
        </w:rPr>
        <w:t>--- END ---</w:t>
      </w:r>
    </w:p>
    <w:sectPr>
      <w:pgNumType w:start="1"/>
      <w:footerReference xmlns:r="http://schemas.openxmlformats.org/officeDocument/2006/relationships" r:id="R8b2f9bdbb05b46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f2f96b9fc4ad8" /><Relationship Type="http://schemas.openxmlformats.org/officeDocument/2006/relationships/footer" Target="/word/footer.xml" Id="R8b2f9bdbb05b467e" /></Relationships>
</file>