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E78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0611">
            <w:t>1144-S3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06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0611">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0611">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0611">
            <w:t>178</w:t>
          </w:r>
        </w:sdtContent>
      </w:sdt>
    </w:p>
    <w:p w:rsidR="00DF5D0E" w:rsidP="00B73E0A" w:rsidRDefault="00AA1230">
      <w:pPr>
        <w:pStyle w:val="OfferedBy"/>
        <w:spacing w:after="120"/>
      </w:pPr>
      <w:r>
        <w:tab/>
      </w:r>
      <w:r>
        <w:tab/>
      </w:r>
      <w:r>
        <w:tab/>
      </w:r>
    </w:p>
    <w:p w:rsidR="00DF5D0E" w:rsidRDefault="00EE785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0611">
            <w:rPr>
              <w:b/>
              <w:u w:val="single"/>
            </w:rPr>
            <w:t>3SHB 1144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1061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937</w:t>
          </w:r>
        </w:sdtContent>
      </w:sdt>
    </w:p>
    <w:p w:rsidR="00DF5D0E" w:rsidP="00605C39" w:rsidRDefault="00EE785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0611">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10611">
          <w:pPr>
            <w:spacing w:after="400" w:line="408" w:lineRule="exact"/>
            <w:jc w:val="right"/>
            <w:rPr>
              <w:b/>
              <w:bCs/>
            </w:rPr>
          </w:pPr>
          <w:r>
            <w:rPr>
              <w:b/>
              <w:bCs/>
            </w:rPr>
            <w:t xml:space="preserve">NOT ADOPTED 02/14/2018</w:t>
          </w:r>
        </w:p>
      </w:sdtContent>
    </w:sdt>
    <w:p w:rsidR="00210611" w:rsidP="00C8108C" w:rsidRDefault="00DE256E">
      <w:pPr>
        <w:pStyle w:val="Page"/>
      </w:pPr>
      <w:bookmarkStart w:name="StartOfAmendmentBody" w:id="1"/>
      <w:bookmarkEnd w:id="1"/>
      <w:permStart w:edGrp="everyone" w:id="977407698"/>
      <w:r>
        <w:tab/>
      </w:r>
      <w:r w:rsidR="00210611">
        <w:t xml:space="preserve">On page </w:t>
      </w:r>
      <w:r w:rsidR="00C71793">
        <w:t>3, after line 15, insert the following:</w:t>
      </w:r>
    </w:p>
    <w:p w:rsidR="00C71793" w:rsidP="00C71793" w:rsidRDefault="00C71793">
      <w:pPr>
        <w:pStyle w:val="RCWSLText"/>
      </w:pPr>
    </w:p>
    <w:p w:rsidRPr="00C71793" w:rsidR="00C71793" w:rsidP="00C71793" w:rsidRDefault="00C71793">
      <w:pPr>
        <w:pStyle w:val="RCWSLText"/>
      </w:pPr>
      <w:r>
        <w:tab/>
        <w:t>"</w:t>
      </w:r>
      <w:r w:rsidRPr="00C71793">
        <w:rPr>
          <w:u w:val="single"/>
        </w:rPr>
        <w:t>(5) Neither the department nor the attorney general of Washington shall expend funds from any account maintained by the office of the state treasurer</w:t>
      </w:r>
      <w:r>
        <w:rPr>
          <w:u w:val="single"/>
        </w:rPr>
        <w:t xml:space="preserve"> for the purpose of implementing or defending any state law regarding greenhouse gas emissions limits that is not consistent with federal law." </w:t>
      </w:r>
      <w:r>
        <w:t xml:space="preserve"> </w:t>
      </w:r>
    </w:p>
    <w:p w:rsidRPr="00210611" w:rsidR="00DF5D0E" w:rsidP="00210611" w:rsidRDefault="00DF5D0E">
      <w:pPr>
        <w:suppressLineNumbers/>
        <w:rPr>
          <w:spacing w:val="-3"/>
        </w:rPr>
      </w:pPr>
    </w:p>
    <w:permEnd w:id="977407698"/>
    <w:p w:rsidR="00ED2EEB" w:rsidP="0021061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60890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061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106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71793">
                  <w:t>Prevents the Department of Ecology and the Attorney General of Washington from spending any funds out of an account maintained by the Office of the State Treasurer for the purpose of implementing or defending a state law regarding greenhouse gas emissions reductions that is inconsistent with federal law.</w:t>
                </w:r>
              </w:p>
              <w:p w:rsidRPr="007D1589" w:rsidR="001B4E53" w:rsidP="00210611" w:rsidRDefault="001B4E53">
                <w:pPr>
                  <w:pStyle w:val="ListBullet"/>
                  <w:numPr>
                    <w:ilvl w:val="0"/>
                    <w:numId w:val="0"/>
                  </w:numPr>
                  <w:suppressLineNumbers/>
                </w:pPr>
              </w:p>
            </w:tc>
          </w:tr>
        </w:sdtContent>
      </w:sdt>
      <w:permEnd w:id="2036089059"/>
    </w:tbl>
    <w:p w:rsidR="00DF5D0E" w:rsidP="00210611" w:rsidRDefault="00DF5D0E">
      <w:pPr>
        <w:pStyle w:val="BillEnd"/>
        <w:suppressLineNumbers/>
      </w:pPr>
    </w:p>
    <w:p w:rsidR="00DF5D0E" w:rsidP="00210611" w:rsidRDefault="00DE256E">
      <w:pPr>
        <w:pStyle w:val="BillEnd"/>
        <w:suppressLineNumbers/>
      </w:pPr>
      <w:r>
        <w:rPr>
          <w:b/>
        </w:rPr>
        <w:t>--- END ---</w:t>
      </w:r>
    </w:p>
    <w:p w:rsidR="00DF5D0E" w:rsidP="002106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11" w:rsidRDefault="00210611" w:rsidP="00DF5D0E">
      <w:r>
        <w:separator/>
      </w:r>
    </w:p>
  </w:endnote>
  <w:endnote w:type="continuationSeparator" w:id="0">
    <w:p w:rsidR="00210611" w:rsidRDefault="002106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A4" w:rsidRDefault="00223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69C3">
    <w:pPr>
      <w:pStyle w:val="AmendDraftFooter"/>
    </w:pPr>
    <w:fldSimple w:instr=" TITLE   \* MERGEFORMAT ">
      <w:r w:rsidR="00EE7858">
        <w:t>1144-S3 AMH TAYL HATF 178</w:t>
      </w:r>
    </w:fldSimple>
    <w:r w:rsidR="001B4E53">
      <w:tab/>
    </w:r>
    <w:r w:rsidR="00E267B1">
      <w:fldChar w:fldCharType="begin"/>
    </w:r>
    <w:r w:rsidR="00E267B1">
      <w:instrText xml:space="preserve"> PAGE  \* Arabic  \* MERGEFORMAT </w:instrText>
    </w:r>
    <w:r w:rsidR="00E267B1">
      <w:fldChar w:fldCharType="separate"/>
    </w:r>
    <w:r w:rsidR="0021061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69C3">
    <w:pPr>
      <w:pStyle w:val="AmendDraftFooter"/>
    </w:pPr>
    <w:fldSimple w:instr=" TITLE   \* MERGEFORMAT ">
      <w:r w:rsidR="00EE7858">
        <w:t>1144-S3 AMH TAYL HATF 178</w:t>
      </w:r>
    </w:fldSimple>
    <w:r w:rsidR="001B4E53">
      <w:tab/>
    </w:r>
    <w:r w:rsidR="00E267B1">
      <w:fldChar w:fldCharType="begin"/>
    </w:r>
    <w:r w:rsidR="00E267B1">
      <w:instrText xml:space="preserve"> PAGE  \* Arabic  \* MERGEFORMAT </w:instrText>
    </w:r>
    <w:r w:rsidR="00E267B1">
      <w:fldChar w:fldCharType="separate"/>
    </w:r>
    <w:r w:rsidR="00EE785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11" w:rsidRDefault="00210611" w:rsidP="00DF5D0E">
      <w:r>
        <w:separator/>
      </w:r>
    </w:p>
  </w:footnote>
  <w:footnote w:type="continuationSeparator" w:id="0">
    <w:p w:rsidR="00210611" w:rsidRDefault="002106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A4" w:rsidRDefault="00223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0611"/>
    <w:rsid w:val="00217E8A"/>
    <w:rsid w:val="00223CA4"/>
    <w:rsid w:val="00265296"/>
    <w:rsid w:val="00281CBD"/>
    <w:rsid w:val="00316CD9"/>
    <w:rsid w:val="003E2FC6"/>
    <w:rsid w:val="00492DDC"/>
    <w:rsid w:val="004C6615"/>
    <w:rsid w:val="00523C5A"/>
    <w:rsid w:val="005269C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179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7858"/>
    <w:rsid w:val="00F229DE"/>
    <w:rsid w:val="00F304D3"/>
    <w:rsid w:val="00F4663F"/>
    <w:rsid w:val="00FB1D9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03C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1144-S3</BillDocName>
  <AmendType>AMH</AmendType>
  <SponsorAcronym>TAYL</SponsorAcronym>
  <DrafterAcronym>HATF</DrafterAcronym>
  <DraftNumber>178</DraftNumber>
  <ReferenceNumber>3SHB 1144</ReferenceNumber>
  <Floor>H AMD</Floor>
  <AmendmentNumber> 937</AmendmentNumber>
  <Sponsors>By Representative Taylor</Sponsors>
  <FloorAction>NOT ADOPTED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130</Words>
  <Characters>671</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1144-S3 AMH TAYL HATF 178</dc:title>
  <dc:creator>Robert Hatfield</dc:creator>
  <cp:lastModifiedBy>Hatfield, Robert</cp:lastModifiedBy>
  <cp:revision>6</cp:revision>
  <cp:lastPrinted>2018-02-12T17:03:00Z</cp:lastPrinted>
  <dcterms:created xsi:type="dcterms:W3CDTF">2018-02-12T05:19:00Z</dcterms:created>
  <dcterms:modified xsi:type="dcterms:W3CDTF">2018-02-12T17:03:00Z</dcterms:modified>
</cp:coreProperties>
</file>