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8ba5a38394346" /></Relationships>
</file>

<file path=word/document.xml><?xml version="1.0" encoding="utf-8"?>
<w:document xmlns:w="http://schemas.openxmlformats.org/wordprocessingml/2006/main">
  <w:body>
    <w:p>
      <w:r>
        <w:rPr>
          <w:b/>
        </w:rPr>
        <w:r>
          <w:rPr/>
          <w:t xml:space="preserve">1376-S</w:t>
        </w:r>
      </w:r>
      <w:r>
        <w:rPr>
          <w:b/>
        </w:rPr>
        <w:t xml:space="preserve"> </w:t>
        <w:t xml:space="preserve">AMH</w:t>
      </w:r>
      <w:r>
        <w:rPr>
          <w:b/>
        </w:rPr>
        <w:t xml:space="preserve"> </w:t>
        <w:r>
          <w:rPr/>
          <w:t xml:space="preserve">TAYL</w:t>
        </w:r>
      </w:r>
      <w:r>
        <w:rPr>
          <w:b/>
        </w:rPr>
        <w:t xml:space="preserve"> </w:t>
        <w:r>
          <w:rPr/>
          <w:t xml:space="preserve">H2310.1</w:t>
        </w:r>
      </w:r>
      <w:r>
        <w:rPr>
          <w:b/>
        </w:rPr>
        <w:t xml:space="preserve"> - NOT FOR FLOOR USE</w:t>
      </w:r>
    </w:p>
    <w:p>
      <w:pPr>
        <w:ind w:left="0" w:right="0" w:firstLine="576"/>
      </w:pPr>
    </w:p>
    <w:p>
      <w:pPr>
        <w:spacing w:before="480" w:after="0" w:line="408" w:lineRule="exact"/>
      </w:pPr>
      <w:r>
        <w:rPr>
          <w:b/>
          <w:u w:val="single"/>
        </w:rPr>
        <w:t xml:space="preserve">SHB 1376</w:t>
      </w:r>
      <w:r>
        <w:t xml:space="preserve"> -</w:t>
      </w:r>
      <w:r>
        <w:t xml:space="preserve"> </w:t>
        <w:t xml:space="preserve">H AMD</w:t>
      </w:r>
      <w:r>
        <w:t xml:space="preserve"> </w:t>
      </w:r>
      <w:r>
        <w:rPr>
          <w:b/>
        </w:rPr>
        <w:t xml:space="preserve">286</w:t>
      </w:r>
    </w:p>
    <w:p>
      <w:pPr>
        <w:spacing w:before="0" w:after="0" w:line="408" w:lineRule="exact"/>
        <w:ind w:left="0" w:right="0" w:firstLine="576"/>
        <w:jc w:val="left"/>
      </w:pPr>
      <w:r>
        <w:rPr/>
        <w:t xml:space="preserve">By Representative Taylor</w:t>
      </w:r>
    </w:p>
    <w:p>
      <w:pPr>
        <w:jc w:val="right"/>
      </w:pPr>
      <w:r>
        <w:rPr>
          <w:b/>
        </w:rPr>
        <w:t xml:space="preserve">NOT CONSIDERED 01/05/2018</w:t>
      </w:r>
    </w:p>
    <w:p>
      <w:pPr>
        <w:spacing w:before="0" w:after="0" w:line="408" w:lineRule="exact"/>
        <w:ind w:left="0" w:right="0" w:firstLine="576"/>
        <w:jc w:val="left"/>
      </w:pPr>
      <w:r>
        <w:rPr/>
        <w:t xml:space="preserve">On page 7, line 6, after "center." insert "The architectural paint stewardship assessment authorized under this section expires July 1, 2022, and may not be collected on sales of paint occurring after July 1, 2022."</w:t>
      </w:r>
    </w:p>
    <w:p>
      <w:pPr>
        <w:spacing w:before="0" w:after="0" w:line="408" w:lineRule="exact"/>
        <w:ind w:left="0" w:right="0" w:firstLine="576"/>
        <w:jc w:val="left"/>
      </w:pPr>
      <w:r>
        <w:rPr/>
        <w:t xml:space="preserve">On page 7, line 9, after "sold" insert "until July 1, 2022,"</w:t>
      </w:r>
    </w:p>
    <w:p>
      <w:pPr>
        <w:spacing w:before="0" w:after="0" w:line="408" w:lineRule="exact"/>
        <w:ind w:left="0" w:right="0" w:firstLine="576"/>
        <w:jc w:val="left"/>
      </w:pPr>
      <w:r>
        <w:rPr>
          <w:u w:val="single"/>
        </w:rPr>
        <w:t xml:space="preserve">EFFECT:</w:t>
      </w:r>
      <w:r>
        <w:rPr/>
        <w:t xml:space="preserve"> Expires, effective July 1, 2022, the architectural paint stewardship assessment applied to sales of each container of paint 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db9d0a1c784eff" /></Relationships>
</file>