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142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780F">
            <w:t>1503-S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78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780F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780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780F">
            <w:t>401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42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780F">
            <w:rPr>
              <w:b/>
              <w:u w:val="single"/>
            </w:rPr>
            <w:t>SHB 1503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780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285</w:t>
          </w:r>
        </w:sdtContent>
      </w:sdt>
    </w:p>
    <w:p w:rsidR="00DF5D0E" w:rsidP="00605C39" w:rsidRDefault="002142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780F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78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03/08/2017</w:t>
          </w:r>
        </w:p>
      </w:sdtContent>
    </w:sdt>
    <w:p w:rsidR="00EC167C" w:rsidP="00EC167C" w:rsidRDefault="00DE256E">
      <w:pPr>
        <w:pStyle w:val="Page"/>
      </w:pPr>
      <w:bookmarkStart w:name="StartOfAmendmentBody" w:id="1"/>
      <w:bookmarkEnd w:id="1"/>
      <w:permStart w:edGrp="everyone" w:id="1951017835"/>
      <w:r>
        <w:tab/>
      </w:r>
      <w:r w:rsidR="0096326B">
        <w:t xml:space="preserve">Strike everything after the enacting clause and insert the following: </w:t>
      </w:r>
    </w:p>
    <w:p w:rsidR="00EC167C" w:rsidP="00EC167C" w:rsidRDefault="00EC167C">
      <w:pPr>
        <w:pStyle w:val="Page"/>
      </w:pPr>
    </w:p>
    <w:p w:rsidR="0096326B" w:rsidP="00EC167C" w:rsidRDefault="00EC167C">
      <w:pPr>
        <w:pStyle w:val="Page"/>
      </w:pPr>
      <w:r>
        <w:tab/>
        <w:t>"</w:t>
      </w:r>
      <w:r w:rsidR="0096326B">
        <w:rPr>
          <w:u w:val="single"/>
        </w:rPr>
        <w:t>NEW SECTION.</w:t>
      </w:r>
      <w:r w:rsidR="0096326B">
        <w:t xml:space="preserve">  </w:t>
      </w:r>
      <w:r w:rsidR="0096326B">
        <w:rPr>
          <w:b/>
        </w:rPr>
        <w:t xml:space="preserve">Sec. </w:t>
      </w:r>
      <w:r w:rsidR="0096326B">
        <w:rPr>
          <w:b/>
        </w:rPr>
        <w:fldChar w:fldCharType="begin"/>
      </w:r>
      <w:r w:rsidR="0096326B">
        <w:rPr>
          <w:b/>
        </w:rPr>
        <w:instrText>LISTNUM  LegalDefault \l 1</w:instrText>
      </w:r>
      <w:r w:rsidR="0096326B">
        <w:rPr>
          <w:b/>
        </w:rPr>
        <w:fldChar w:fldCharType="end"/>
      </w:r>
      <w:r w:rsidR="0096326B">
        <w:t xml:space="preserve">  A new section is added to chapter 36.70A RCW to read as follows:</w:t>
      </w:r>
    </w:p>
    <w:p w:rsidR="0096326B" w:rsidP="0096326B" w:rsidRDefault="0096326B">
      <w:pPr>
        <w:spacing w:line="408" w:lineRule="exact"/>
        <w:ind w:firstLine="576"/>
      </w:pPr>
      <w:r>
        <w:t>This chapter, including bu</w:t>
      </w:r>
      <w:r w:rsidR="001311C7">
        <w:t>t not limited to RCW 36.70A.070</w:t>
      </w:r>
      <w:r>
        <w:t>(1) and (5), does not preclude counties from authorizing inspections of on-site sewage systems to be conducted by a homeowner, a homeowner's family member, or a homeowner's tenant that has completed certification requirements specified by the county. Nothing in this section eliminates the requirement that counties protect water quality.</w:t>
      </w:r>
    </w:p>
    <w:p w:rsidR="0096326B" w:rsidP="0096326B" w:rsidRDefault="0096326B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A new section is added to chapter 70.118A RCW to read as follows:</w:t>
      </w:r>
    </w:p>
    <w:p w:rsidR="0096326B" w:rsidP="0096326B" w:rsidRDefault="0096326B">
      <w:pPr>
        <w:spacing w:line="408" w:lineRule="exact"/>
        <w:ind w:firstLine="576"/>
      </w:pPr>
      <w:r>
        <w:t>Nothing in this chapter prohibits a county from relying on self-inspection of on-site sewage systems consistent with section 1 of this act for the purposes of protecting the quality or quantity of surface or groundwater resources under chapter 36.70A RCW.</w:t>
      </w:r>
    </w:p>
    <w:p w:rsidR="0096326B" w:rsidP="0096326B" w:rsidRDefault="0096326B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A new section is added to chapter 70.05 RCW to read as follows:</w:t>
      </w:r>
    </w:p>
    <w:p w:rsidRPr="00EC167C" w:rsidR="00DF5D0E" w:rsidP="00EC167C" w:rsidRDefault="0096326B">
      <w:pPr>
        <w:spacing w:line="408" w:lineRule="exact"/>
        <w:ind w:firstLine="576"/>
      </w:pPr>
      <w:r>
        <w:t>Nothing in this chapter prohibits a county from relying on self-inspection of on-site sewage systems consistent with section 1 of this act for the purposes of protecting the quality or quantity of surface or groundwater resources under chapter 36.70A RCW.</w:t>
      </w:r>
      <w:r w:rsidR="00EC167C">
        <w:t>"</w:t>
      </w:r>
    </w:p>
    <w:permEnd w:id="1951017835"/>
    <w:p w:rsidR="00ED2EEB" w:rsidP="00CC78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313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78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16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C167C">
                  <w:t xml:space="preserve">Eliminates conditions restricting counties' authority </w:t>
                </w:r>
                <w:r w:rsidR="00EC167C">
                  <w:lastRenderedPageBreak/>
                  <w:t>to authorize on-site sewage system (OSS) self-inspections in instances where a water quality problem has been linked to poorly functioning on-site sewage systems. Specifies that the authority for certain counties to authorize OSS self-inspections</w:t>
                </w:r>
                <w:r w:rsidR="00716A26">
                  <w:t xml:space="preserve"> does not eliminate the requirement</w:t>
                </w:r>
                <w:r w:rsidR="00EC167C">
                  <w:t xml:space="preserve"> that counties protect water quality.</w:t>
                </w:r>
              </w:p>
            </w:tc>
          </w:tr>
        </w:sdtContent>
      </w:sdt>
      <w:permEnd w:id="992313090"/>
    </w:tbl>
    <w:p w:rsidR="00DF5D0E" w:rsidP="00CC780F" w:rsidRDefault="00DF5D0E">
      <w:pPr>
        <w:pStyle w:val="BillEnd"/>
        <w:suppressLineNumbers/>
      </w:pPr>
    </w:p>
    <w:p w:rsidR="00DF5D0E" w:rsidP="00CC78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78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0F" w:rsidRDefault="00CC780F" w:rsidP="00DF5D0E">
      <w:r>
        <w:separator/>
      </w:r>
    </w:p>
  </w:endnote>
  <w:endnote w:type="continuationSeparator" w:id="0">
    <w:p w:rsidR="00CC780F" w:rsidRDefault="00CC78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0F" w:rsidRDefault="00085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42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MAYC LIPS 401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42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MAYC LIPS 401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0F" w:rsidRDefault="00CC780F" w:rsidP="00DF5D0E">
      <w:r>
        <w:separator/>
      </w:r>
    </w:p>
  </w:footnote>
  <w:footnote w:type="continuationSeparator" w:id="0">
    <w:p w:rsidR="00CC780F" w:rsidRDefault="00CC78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0F" w:rsidRDefault="00085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00F"/>
    <w:rsid w:val="00096165"/>
    <w:rsid w:val="000C6C82"/>
    <w:rsid w:val="000E603A"/>
    <w:rsid w:val="00102468"/>
    <w:rsid w:val="00106544"/>
    <w:rsid w:val="001311C7"/>
    <w:rsid w:val="00146AAF"/>
    <w:rsid w:val="001A775A"/>
    <w:rsid w:val="001B4E53"/>
    <w:rsid w:val="001C1B27"/>
    <w:rsid w:val="001C7F91"/>
    <w:rsid w:val="001E6675"/>
    <w:rsid w:val="00214298"/>
    <w:rsid w:val="00217E8A"/>
    <w:rsid w:val="00265296"/>
    <w:rsid w:val="00281CBD"/>
    <w:rsid w:val="00316CD9"/>
    <w:rsid w:val="003B32F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6A2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326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80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1B1"/>
    <w:rsid w:val="00EA4B3B"/>
    <w:rsid w:val="00EC167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71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1503-S</BillDocName>
  <AmendType>AMH</AmendType>
  <SponsorAcronym>MAYC</SponsorAcronym>
  <DrafterAcronym>LIPS</DrafterAcronym>
  <DraftNumber>401</DraftNumber>
  <ReferenceNumber>SHB 1503</ReferenceNumber>
  <Floor>H AMD</Floor>
  <AmendmentNumber> 285</AmendmentNumber>
  <Sponsors>By Representative Maycumber</Sponsors>
  <FloorAction>ADOPTED AS AMENDED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286</Words>
  <Characters>1559</Characters>
  <Application>Microsoft Office Word</Application>
  <DocSecurity>8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1503-S AMH MAYC LIPS 401</dc:title>
  <dc:creator>Jacob Lipson</dc:creator>
  <cp:lastModifiedBy>Lipson, Jacob</cp:lastModifiedBy>
  <cp:revision>10</cp:revision>
  <cp:lastPrinted>2017-03-07T18:14:00Z</cp:lastPrinted>
  <dcterms:created xsi:type="dcterms:W3CDTF">2017-03-04T00:11:00Z</dcterms:created>
  <dcterms:modified xsi:type="dcterms:W3CDTF">2017-03-07T18:14:00Z</dcterms:modified>
</cp:coreProperties>
</file>