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551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2A06">
            <w:t>1620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2A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2A06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2A06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2A06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51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2A06">
            <w:rPr>
              <w:b/>
              <w:u w:val="single"/>
            </w:rPr>
            <w:t>HB 1620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2A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</w:t>
          </w:r>
        </w:sdtContent>
      </w:sdt>
    </w:p>
    <w:p w:rsidR="00DF5D0E" w:rsidP="00605C39" w:rsidRDefault="000551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2A06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2A0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03/01/2017</w:t>
          </w:r>
        </w:p>
      </w:sdtContent>
    </w:sdt>
    <w:p w:rsidR="00D43E43" w:rsidP="00D43E43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684683722"/>
      <w:r>
        <w:tab/>
      </w:r>
      <w:r w:rsidR="00D43E43">
        <w:t>On page 1, beginning on line 8, after "</w:t>
      </w:r>
      <w:r w:rsidRPr="008F1A47" w:rsidR="00D43E43">
        <w:rPr>
          <w:u w:val="single"/>
        </w:rPr>
        <w:t>c</w:t>
      </w:r>
      <w:r w:rsidR="00D43E43">
        <w:t>ities or towns" strike all material through "require a" on line 9 and insert "((</w:t>
      </w:r>
      <w:r w:rsidRPr="008B4FE7" w:rsidR="00D43E43">
        <w:rPr>
          <w:strike/>
        </w:rPr>
        <w:t>may,</w:t>
      </w:r>
      <w:r w:rsidR="00D43E43">
        <w:rPr>
          <w:strike/>
        </w:rPr>
        <w:t xml:space="preserve"> by ordinance, require a</w:t>
      </w:r>
      <w:r w:rsidR="00D43E43">
        <w:t>))</w:t>
      </w:r>
      <w:r w:rsidRPr="008B4FE7" w:rsidR="00D43E43">
        <w:rPr>
          <w:u w:val="single"/>
        </w:rPr>
        <w:t>shall</w:t>
      </w:r>
      <w:r w:rsidR="00D43E43">
        <w:rPr>
          <w:u w:val="single"/>
        </w:rPr>
        <w:t xml:space="preserve"> establish by ordinance the requirements for a:</w:t>
      </w:r>
    </w:p>
    <w:p w:rsidR="00D43E43" w:rsidP="00D43E43" w:rsidRDefault="00D43E43">
      <w:pPr>
        <w:pStyle w:val="Page"/>
      </w:pPr>
      <w:r w:rsidRPr="0098046D">
        <w:tab/>
      </w:r>
      <w:r>
        <w:rPr>
          <w:u w:val="single"/>
        </w:rPr>
        <w:t>(a)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1, line 13, after "</w:t>
      </w:r>
      <w:r>
        <w:rPr>
          <w:u w:val="single"/>
        </w:rPr>
        <w:t>(b)</w:t>
      </w:r>
      <w:r>
        <w:t>" strike "</w:t>
      </w:r>
      <w:r>
        <w:rPr>
          <w:u w:val="single"/>
        </w:rPr>
        <w:t>By ordinance, require a</w:t>
      </w:r>
      <w:r>
        <w:t>"</w:t>
      </w:r>
    </w:p>
    <w:p w:rsidR="00082A06" w:rsidP="00C8108C" w:rsidRDefault="00082A06">
      <w:pPr>
        <w:pStyle w:val="Page"/>
      </w:pPr>
    </w:p>
    <w:p w:rsidR="00D43E43" w:rsidP="00D43E43" w:rsidRDefault="00D43E43">
      <w:pPr>
        <w:pStyle w:val="RCWSLText"/>
      </w:pPr>
      <w:r>
        <w:tab/>
        <w:t>On page 1, line 18, after "</w:t>
      </w:r>
      <w:r w:rsidRPr="001A3F4A">
        <w:rPr>
          <w:u w:val="single"/>
        </w:rPr>
        <w:t>adults;</w:t>
      </w:r>
      <w:r>
        <w:t>" insert "</w:t>
      </w:r>
      <w:r w:rsidRPr="000C7FA8">
        <w:rPr>
          <w:u w:val="single"/>
        </w:rPr>
        <w:t>and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1, line 19, after "</w:t>
      </w:r>
      <w:r>
        <w:rPr>
          <w:u w:val="single"/>
        </w:rPr>
        <w:t>(c)</w:t>
      </w:r>
      <w:r>
        <w:t>" strike "</w:t>
      </w:r>
      <w:r>
        <w:rPr>
          <w:u w:val="single"/>
        </w:rPr>
        <w:t>Require a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2, beginning on line 3, after "</w:t>
      </w:r>
      <w:r w:rsidRPr="001A3F4A">
        <w:rPr>
          <w:u w:val="single"/>
        </w:rPr>
        <w:t>adults</w:t>
      </w:r>
      <w:r>
        <w:t>" strike all material through "</w:t>
      </w:r>
      <w:r w:rsidRPr="001A3F4A">
        <w:rPr>
          <w:u w:val="single"/>
        </w:rPr>
        <w:t>adults</w:t>
      </w:r>
      <w:r>
        <w:t>" on line 9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  <w:rPr>
          <w:u w:val="single"/>
        </w:rPr>
      </w:pPr>
      <w:r>
        <w:tab/>
        <w:t>On page 2, beginning on line 35, after "</w:t>
      </w:r>
      <w:r w:rsidRPr="008F1A47">
        <w:rPr>
          <w:u w:val="single"/>
        </w:rPr>
        <w:t>c</w:t>
      </w:r>
      <w:r>
        <w:t>ode cities" strike all material through "require a" on line 36 and insert "((</w:t>
      </w:r>
      <w:r w:rsidRPr="00152C87">
        <w:rPr>
          <w:strike/>
        </w:rPr>
        <w:t>may, by ordinance, require a</w:t>
      </w:r>
      <w:r>
        <w:t>))</w:t>
      </w:r>
      <w:r w:rsidRPr="00152C87">
        <w:rPr>
          <w:u w:val="single"/>
        </w:rPr>
        <w:t>shall establish by ordinance the requirements for a:</w:t>
      </w:r>
    </w:p>
    <w:p w:rsidR="00D43E43" w:rsidP="00D43E43" w:rsidRDefault="00D43E43">
      <w:pPr>
        <w:pStyle w:val="RCWSLText"/>
      </w:pPr>
      <w:r w:rsidRPr="0098046D">
        <w:tab/>
      </w:r>
      <w:r>
        <w:rPr>
          <w:u w:val="single"/>
        </w:rPr>
        <w:t>(a)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3, line 1, after "</w:t>
      </w:r>
      <w:r>
        <w:rPr>
          <w:u w:val="single"/>
        </w:rPr>
        <w:t>(b)</w:t>
      </w:r>
      <w:r>
        <w:t>" strike "</w:t>
      </w:r>
      <w:r>
        <w:rPr>
          <w:u w:val="single"/>
        </w:rPr>
        <w:t>By ordinance, require a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3, line 6, after "</w:t>
      </w:r>
      <w:r w:rsidRPr="001A3F4A">
        <w:rPr>
          <w:u w:val="single"/>
        </w:rPr>
        <w:t>adults;</w:t>
      </w:r>
      <w:r>
        <w:t>" insert "</w:t>
      </w:r>
      <w:r w:rsidRPr="000C7FA8">
        <w:rPr>
          <w:u w:val="single"/>
        </w:rPr>
        <w:t>and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3, line 7, after "</w:t>
      </w:r>
      <w:r>
        <w:rPr>
          <w:u w:val="single"/>
        </w:rPr>
        <w:t>(c)</w:t>
      </w:r>
      <w:r>
        <w:t>" strike "</w:t>
      </w:r>
      <w:r>
        <w:rPr>
          <w:u w:val="single"/>
        </w:rPr>
        <w:t>Require a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lastRenderedPageBreak/>
        <w:tab/>
        <w:t>On page 3, beginning on line 12, after "</w:t>
      </w:r>
      <w:r w:rsidRPr="001A3F4A">
        <w:rPr>
          <w:u w:val="single"/>
        </w:rPr>
        <w:t>adults</w:t>
      </w:r>
      <w:r>
        <w:t>" strike all material through "</w:t>
      </w:r>
      <w:r w:rsidRPr="001A3F4A">
        <w:rPr>
          <w:u w:val="single"/>
        </w:rPr>
        <w:t>adults</w:t>
      </w:r>
      <w:r>
        <w:t>" on line 18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  <w:rPr>
          <w:u w:val="single"/>
        </w:rPr>
      </w:pPr>
      <w:r>
        <w:tab/>
        <w:t>On page 4, beginning on line 4, after "</w:t>
      </w:r>
      <w:r>
        <w:rPr>
          <w:u w:val="single"/>
        </w:rPr>
        <w:t>c</w:t>
      </w:r>
      <w:r>
        <w:t>ounties" strike all material through "require a" on line 5 and insert "((</w:t>
      </w:r>
      <w:r w:rsidRPr="00152C87">
        <w:rPr>
          <w:strike/>
        </w:rPr>
        <w:t>may, by ordinance, require a</w:t>
      </w:r>
      <w:r>
        <w:t>))</w:t>
      </w:r>
      <w:r w:rsidRPr="00152C87">
        <w:rPr>
          <w:u w:val="single"/>
        </w:rPr>
        <w:t>shall establish by ordinance the requirements for a:</w:t>
      </w:r>
    </w:p>
    <w:p w:rsidR="00D43E43" w:rsidP="00D43E43" w:rsidRDefault="00D43E43">
      <w:pPr>
        <w:pStyle w:val="RCWSLText"/>
      </w:pPr>
      <w:r w:rsidRPr="0098046D">
        <w:tab/>
      </w:r>
      <w:r>
        <w:rPr>
          <w:u w:val="single"/>
        </w:rPr>
        <w:t>(a)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4, line 9, after "</w:t>
      </w:r>
      <w:r>
        <w:rPr>
          <w:u w:val="single"/>
        </w:rPr>
        <w:t>(b)</w:t>
      </w:r>
      <w:r>
        <w:t>" strike "</w:t>
      </w:r>
      <w:r>
        <w:rPr>
          <w:u w:val="single"/>
        </w:rPr>
        <w:t>By ordinance, require a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4, line 14, after "</w:t>
      </w:r>
      <w:r w:rsidRPr="001A3F4A">
        <w:rPr>
          <w:u w:val="single"/>
        </w:rPr>
        <w:t>adults;</w:t>
      </w:r>
      <w:r>
        <w:t>" insert "</w:t>
      </w:r>
      <w:r w:rsidRPr="000C7FA8">
        <w:rPr>
          <w:u w:val="single"/>
        </w:rPr>
        <w:t>and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4, line 15, after "</w:t>
      </w:r>
      <w:r>
        <w:rPr>
          <w:u w:val="single"/>
        </w:rPr>
        <w:t>(c)</w:t>
      </w:r>
      <w:r>
        <w:t>" strike "</w:t>
      </w:r>
      <w:r>
        <w:rPr>
          <w:u w:val="single"/>
        </w:rPr>
        <w:t>Require a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4, beginning on line 19, after "</w:t>
      </w:r>
      <w:r w:rsidRPr="001A3F4A">
        <w:rPr>
          <w:u w:val="single"/>
        </w:rPr>
        <w:t>adults</w:t>
      </w:r>
      <w:r>
        <w:t>" strike all material through "</w:t>
      </w:r>
      <w:r w:rsidRPr="001A3F4A">
        <w:rPr>
          <w:u w:val="single"/>
        </w:rPr>
        <w:t>adults</w:t>
      </w:r>
      <w:r>
        <w:t>" on line 25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6, beginning on line 22, after "districts" strike all material through "</w:t>
      </w:r>
      <w:r w:rsidRPr="00472B0F">
        <w:rPr>
          <w:u w:val="single"/>
        </w:rPr>
        <w:t>S</w:t>
      </w:r>
      <w:r>
        <w:t>hall" on line 23 and insert "</w:t>
      </w:r>
      <w:r w:rsidRPr="00850BDB">
        <w:t>shall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6, at the beginning of line 28, strike "</w:t>
      </w:r>
      <w:r>
        <w:rPr>
          <w:u w:val="single"/>
        </w:rPr>
        <w:t>(A)</w:t>
      </w:r>
      <w:r>
        <w:t>" and insert "</w:t>
      </w:r>
      <w:r>
        <w:rPr>
          <w:u w:val="single"/>
        </w:rPr>
        <w:t>(i)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6, at the beginning of line 30, strike "</w:t>
      </w:r>
      <w:r>
        <w:rPr>
          <w:u w:val="single"/>
        </w:rPr>
        <w:t>(B)</w:t>
      </w:r>
      <w:r>
        <w:t>" and insert "</w:t>
      </w:r>
      <w:r>
        <w:rPr>
          <w:u w:val="single"/>
        </w:rPr>
        <w:t>(ii)</w:t>
      </w:r>
      <w:r>
        <w:t>"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6, beginning on line 31, after "</w:t>
      </w:r>
      <w:r w:rsidRPr="003F717E">
        <w:rPr>
          <w:u w:val="single"/>
        </w:rPr>
        <w:t>transactions</w:t>
      </w:r>
      <w:r>
        <w:t>" strike all material through "</w:t>
      </w:r>
      <w:r>
        <w:rPr>
          <w:u w:val="single"/>
        </w:rPr>
        <w:t>subsection</w:t>
      </w:r>
      <w:r>
        <w:t>" on line 40</w:t>
      </w:r>
    </w:p>
    <w:p w:rsidR="00D43E43" w:rsidP="00D43E43" w:rsidRDefault="00D43E43">
      <w:pPr>
        <w:pStyle w:val="RCWSLText"/>
      </w:pPr>
    </w:p>
    <w:p w:rsidR="00D43E43" w:rsidP="00D43E43" w:rsidRDefault="00D43E43">
      <w:pPr>
        <w:pStyle w:val="RCWSLText"/>
      </w:pPr>
      <w:r>
        <w:tab/>
        <w:t>On page 7, line 1, after "</w:t>
      </w:r>
      <w:r>
        <w:rPr>
          <w:u w:val="single"/>
        </w:rPr>
        <w:t>(a)</w:t>
      </w:r>
      <w:r>
        <w:t>" strike "</w:t>
      </w:r>
      <w:r>
        <w:rPr>
          <w:u w:val="single"/>
        </w:rPr>
        <w:t>(i)</w:t>
      </w:r>
      <w:r>
        <w:t>"</w:t>
      </w:r>
    </w:p>
    <w:p w:rsidR="00D43E43" w:rsidP="00D43E43" w:rsidRDefault="00D43E43">
      <w:pPr>
        <w:pStyle w:val="RCWSLText"/>
      </w:pPr>
    </w:p>
    <w:p w:rsidRPr="00D43E43" w:rsidR="00D43E43" w:rsidP="00D43E43" w:rsidRDefault="00D43E43">
      <w:pPr>
        <w:pStyle w:val="RCWSLText"/>
      </w:pPr>
      <w:r>
        <w:tab/>
        <w:t>On page 7, line 8, after "</w:t>
      </w:r>
      <w:r>
        <w:rPr>
          <w:u w:val="single"/>
        </w:rPr>
        <w:t>(a)</w:t>
      </w:r>
      <w:r>
        <w:t>" strike "</w:t>
      </w:r>
      <w:r>
        <w:rPr>
          <w:u w:val="single"/>
        </w:rPr>
        <w:t>(i)</w:t>
      </w:r>
      <w:r>
        <w:t>"</w:t>
      </w:r>
    </w:p>
    <w:p w:rsidRPr="00082A06" w:rsidR="00DF5D0E" w:rsidP="00082A06" w:rsidRDefault="00DF5D0E">
      <w:pPr>
        <w:suppressLineNumbers/>
        <w:rPr>
          <w:spacing w:val="-3"/>
        </w:rPr>
      </w:pPr>
    </w:p>
    <w:permEnd w:id="684683722"/>
    <w:p w:rsidR="00ED2EEB" w:rsidP="00082A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00596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2A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43E43" w:rsidP="00082A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D43E43" w:rsidP="00D43E43" w:rsidRDefault="00D43E4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that cities and towns, code cities, counties, and metropolitan park districts adopt ordinances or resolutions that establish the requirements for a fed</w:t>
                </w:r>
                <w:r w:rsidR="0088368B">
                  <w:t>eral and state background check</w:t>
                </w:r>
                <w:r w:rsidR="00E84A55">
                  <w:t xml:space="preserve"> for </w:t>
                </w:r>
                <w:r w:rsidR="0088368B">
                  <w:t>specified</w:t>
                </w:r>
                <w:r w:rsidR="00E84A55">
                  <w:t xml:space="preserve"> individuals</w:t>
                </w:r>
                <w:r>
                  <w:t xml:space="preserve">. </w:t>
                </w:r>
              </w:p>
              <w:p w:rsidRPr="0096303F" w:rsidR="001C1B27" w:rsidP="00D43E43" w:rsidRDefault="00D43E4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the authority for cities and towns, code cities, counties, and metropolitan park districts to require background checks conducted through a private organization.</w:t>
                </w:r>
              </w:p>
              <w:p w:rsidRPr="007D1589" w:rsidR="001B4E53" w:rsidP="00082A0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0059627"/>
    </w:tbl>
    <w:p w:rsidR="00DF5D0E" w:rsidP="00082A06" w:rsidRDefault="00DF5D0E">
      <w:pPr>
        <w:pStyle w:val="BillEnd"/>
        <w:suppressLineNumbers/>
      </w:pPr>
    </w:p>
    <w:p w:rsidR="00DF5D0E" w:rsidP="00082A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2A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06" w:rsidRDefault="00082A06" w:rsidP="00DF5D0E">
      <w:r>
        <w:separator/>
      </w:r>
    </w:p>
  </w:endnote>
  <w:endnote w:type="continuationSeparator" w:id="0">
    <w:p w:rsidR="00082A06" w:rsidRDefault="00082A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B4" w:rsidRDefault="003C0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551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1620 AMH TAYL OMLI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692A">
      <w:rPr>
        <w:noProof/>
      </w:rPr>
      <w:t>3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551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1620 AMH TAYL OMLI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06" w:rsidRDefault="00082A06" w:rsidP="00DF5D0E">
      <w:r>
        <w:separator/>
      </w:r>
    </w:p>
  </w:footnote>
  <w:footnote w:type="continuationSeparator" w:id="0">
    <w:p w:rsidR="00082A06" w:rsidRDefault="00082A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B4" w:rsidRDefault="003C0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DE249F"/>
    <w:multiLevelType w:val="hybridMultilevel"/>
    <w:tmpl w:val="2B50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5195"/>
    <w:rsid w:val="00060D21"/>
    <w:rsid w:val="00082A06"/>
    <w:rsid w:val="00096165"/>
    <w:rsid w:val="000C6C82"/>
    <w:rsid w:val="000E603A"/>
    <w:rsid w:val="00102468"/>
    <w:rsid w:val="00106544"/>
    <w:rsid w:val="0013635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06B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02EF"/>
    <w:rsid w:val="00757317"/>
    <w:rsid w:val="007769AF"/>
    <w:rsid w:val="007D1589"/>
    <w:rsid w:val="007D35D4"/>
    <w:rsid w:val="0083749C"/>
    <w:rsid w:val="008443FE"/>
    <w:rsid w:val="00846034"/>
    <w:rsid w:val="0088368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2BE3"/>
    <w:rsid w:val="00AB682C"/>
    <w:rsid w:val="00AD2D0A"/>
    <w:rsid w:val="00B0692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3E4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4A5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1620</BillDocName>
  <AmendType>AMH</AmendType>
  <SponsorAcronym>TAYL</SponsorAcronym>
  <DrafterAcronym>OMLI</DrafterAcronym>
  <DraftNumber>037</DraftNumber>
  <ReferenceNumber>HB 1620</ReferenceNumber>
  <Floor>H AMD</Floor>
  <AmendmentNumber> 104</AmendmentNumber>
  <Sponsors>By Representative Taylor</Sponsors>
  <FloorAction>NOT 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2</Pages>
  <Words>416</Words>
  <Characters>2006</Characters>
  <Application>Microsoft Office Word</Application>
  <DocSecurity>8</DocSecurity>
  <Lines>83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1620 AMH TAYL OMLI 037</dc:title>
  <dc:creator>Desiree Omli</dc:creator>
  <cp:lastModifiedBy>Omli, Desiree</cp:lastModifiedBy>
  <cp:revision>10</cp:revision>
  <cp:lastPrinted>2017-02-28T16:12:00Z</cp:lastPrinted>
  <dcterms:created xsi:type="dcterms:W3CDTF">2017-02-28T02:26:00Z</dcterms:created>
  <dcterms:modified xsi:type="dcterms:W3CDTF">2017-02-28T16:12:00Z</dcterms:modified>
</cp:coreProperties>
</file>