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e1c0e406947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GRAV</w:t>
        </w:r>
      </w:r>
      <w:r>
        <w:rPr>
          <w:b/>
        </w:rPr>
        <w:t xml:space="preserve"> </w:t>
        <w:r>
          <w:rPr/>
          <w:t xml:space="preserve">H4175.1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1800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Graves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13, after "stage." strike all material through "stage." on line 15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rebuttable presumption against a subdivision's proposed remedy submitted for court approval.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657730c3b4296" /></Relationships>
</file>