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1217b3c2a4afb" /></Relationships>
</file>

<file path=word/document.xml><?xml version="1.0" encoding="utf-8"?>
<w:document xmlns:w="http://schemas.openxmlformats.org/wordprocessingml/2006/main">
  <w:body>
    <w:p>
      <w:r>
        <w:rPr>
          <w:b/>
        </w:rPr>
        <w:r>
          <w:rPr/>
          <w:t xml:space="preserve">2338-S2</w:t>
        </w:r>
      </w:r>
      <w:r>
        <w:rPr>
          <w:b/>
        </w:rPr>
        <w:t xml:space="preserve"> </w:t>
        <w:t xml:space="preserve">AMH</w:t>
      </w:r>
      <w:r>
        <w:rPr>
          <w:b/>
        </w:rPr>
        <w:t xml:space="preserve"> </w:t>
        <w:r>
          <w:rPr/>
          <w:t xml:space="preserve">DYEM</w:t>
        </w:r>
      </w:r>
      <w:r>
        <w:rPr>
          <w:b/>
        </w:rPr>
        <w:t xml:space="preserve"> </w:t>
        <w:r>
          <w:rPr/>
          <w:t xml:space="preserve">H4663.1</w:t>
        </w:r>
      </w:r>
      <w:r>
        <w:rPr>
          <w:b/>
        </w:rPr>
        <w:t xml:space="preserve"> - NOT FOR FLOOR USE</w:t>
      </w:r>
    </w:p>
    <w:p>
      <w:pPr>
        <w:ind w:left="0" w:right="0" w:firstLine="576"/>
      </w:pPr>
    </w:p>
    <w:p>
      <w:pPr>
        <w:spacing w:before="480" w:after="0" w:line="408" w:lineRule="exact"/>
      </w:pPr>
      <w:r>
        <w:rPr>
          <w:b/>
          <w:u w:val="single"/>
        </w:rPr>
        <w:t xml:space="preserve">2SHB 2338</w:t>
      </w:r>
      <w:r>
        <w:t xml:space="preserve"> -</w:t>
      </w:r>
      <w:r>
        <w:t xml:space="preserve"> </w:t>
        <w:t xml:space="preserve">H AMD</w:t>
      </w:r>
      <w:r>
        <w:t xml:space="preserve"> </w:t>
      </w:r>
      <w:r>
        <w:rPr>
          <w:b/>
        </w:rPr>
        <w:t xml:space="preserve">839</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beginning on line 21, after "fuels" strike all material through "fuels" on line 24 and insert "directly attributable to the combustion of the fuel"</w:t>
      </w:r>
    </w:p>
    <w:p>
      <w:pPr>
        <w:spacing w:before="0" w:after="0" w:line="408" w:lineRule="exact"/>
        <w:ind w:left="0" w:right="0" w:firstLine="576"/>
        <w:jc w:val="left"/>
      </w:pPr>
      <w:r>
        <w:rPr>
          <w:u w:val="single"/>
        </w:rPr>
        <w:t xml:space="preserve">EFFECT:</w:t>
      </w:r>
      <w:r>
        <w:rPr/>
        <w:t xml:space="preserve"> Requires rules adopted by the department of ecology for the clean fuels program to measure the greenhouse gas emissions of fuels based on their direct combustion emissions, rather than upon the lifecycle emissions associated with the fuels' production, storage, transportation, and combustion.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3f3857f504960" /></Relationships>
</file>