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85e90b0ab47f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6229.E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COND</w:t>
        </w:r>
      </w:r>
      <w:r>
        <w:rPr>
          <w:b/>
        </w:rPr>
        <w:t xml:space="preserve"> </w:t>
        <w:r>
          <w:rPr/>
          <w:t xml:space="preserve">H5015.1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6229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Condotta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12, after "employer" strike "must" and insert "may, subject to bargaining with the exclusive bargaining representative,"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ESB 6229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Condotta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"to" strike "requiring employers to provide" and insert "providing"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providing reasonable access discretionary and subject to bargaining between the employer and exclusive bargaining representative.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0e2f5ed8e49d6" /></Relationships>
</file>