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F78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36E8">
            <w:t>6298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36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36E8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36E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36E8">
            <w:t>266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78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36E8">
            <w:rPr>
              <w:b/>
              <w:u w:val="single"/>
            </w:rPr>
            <w:t>SB 6298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36E8">
            <w:t>H AMD TO JUDI COMM AMD (H-50</w:t>
          </w:r>
          <w:r w:rsidR="00A54BD9">
            <w:t>26</w:t>
          </w:r>
          <w:r w:rsidR="00D136E8">
            <w:t>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1259</w:t>
          </w:r>
        </w:sdtContent>
      </w:sdt>
    </w:p>
    <w:p w:rsidR="00DF5D0E" w:rsidP="00605C39" w:rsidRDefault="00BF78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36E8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36E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DF5D0E" w:rsidP="006455E4" w:rsidRDefault="00DE256E">
      <w:pPr>
        <w:pStyle w:val="Page"/>
      </w:pPr>
      <w:bookmarkStart w:name="StartOfAmendmentBody" w:id="1"/>
      <w:bookmarkEnd w:id="1"/>
      <w:permStart w:edGrp="everyone" w:id="455033920"/>
      <w:r>
        <w:tab/>
      </w:r>
      <w:r w:rsidR="00D136E8">
        <w:t xml:space="preserve">On page </w:t>
      </w:r>
      <w:r w:rsidR="006455E4">
        <w:t xml:space="preserve">1, </w:t>
      </w:r>
      <w:r w:rsidR="0022401D">
        <w:t xml:space="preserve">beginning on </w:t>
      </w:r>
      <w:r w:rsidR="006455E4">
        <w:t>line 3</w:t>
      </w:r>
      <w:r w:rsidR="007F5722">
        <w:t>0</w:t>
      </w:r>
      <w:r w:rsidR="006455E4">
        <w:t xml:space="preserve"> of the striking amendment, after "</w:t>
      </w:r>
      <w:r w:rsidR="0022401D">
        <w:rPr>
          <w:u w:val="single"/>
        </w:rPr>
        <w:t>harassment</w:t>
      </w:r>
      <w:r w:rsidR="006455E4">
        <w:t xml:space="preserve">" </w:t>
      </w:r>
      <w:r w:rsidR="0022401D">
        <w:t>strike all material through "</w:t>
      </w:r>
      <w:r w:rsidR="0022401D">
        <w:rPr>
          <w:u w:val="single"/>
        </w:rPr>
        <w:t>section</w:t>
      </w:r>
      <w:r w:rsidR="0022401D">
        <w:t xml:space="preserve">" on line 32 and insert </w:t>
      </w:r>
      <w:r w:rsidR="006455E4">
        <w:t>"</w:t>
      </w:r>
      <w:r w:rsidR="00FB66C6">
        <w:rPr>
          <w:u w:val="single"/>
        </w:rPr>
        <w:t xml:space="preserve">, </w:t>
      </w:r>
      <w:r w:rsidR="0022401D">
        <w:rPr>
          <w:u w:val="single"/>
        </w:rPr>
        <w:t xml:space="preserve">committed on or after the effective date of this section, </w:t>
      </w:r>
      <w:r w:rsidR="00FB66C6">
        <w:rPr>
          <w:u w:val="single"/>
        </w:rPr>
        <w:t xml:space="preserve">where a special </w:t>
      </w:r>
      <w:r w:rsidR="007B174C">
        <w:rPr>
          <w:u w:val="single"/>
        </w:rPr>
        <w:t xml:space="preserve">allegation </w:t>
      </w:r>
      <w:r w:rsidR="005E34E1">
        <w:rPr>
          <w:u w:val="single"/>
        </w:rPr>
        <w:t>was proven</w:t>
      </w:r>
      <w:r w:rsidR="00FB66C6">
        <w:rPr>
          <w:u w:val="single"/>
        </w:rPr>
        <w:t xml:space="preserve"> under section 2 of this act that </w:t>
      </w:r>
      <w:r w:rsidRPr="0022401D" w:rsidR="0022401D">
        <w:rPr>
          <w:u w:val="single"/>
        </w:rPr>
        <w:t>the offense was committed by one family or household member against another and the person used or threatened use of a firearm in the commission of the offense</w:t>
      </w:r>
      <w:r w:rsidR="006455E4">
        <w:t>"</w:t>
      </w:r>
    </w:p>
    <w:p w:rsidR="006455E4" w:rsidP="006455E4" w:rsidRDefault="006455E4">
      <w:pPr>
        <w:pStyle w:val="RCWSLText"/>
      </w:pPr>
    </w:p>
    <w:p w:rsidR="006455E4" w:rsidP="006455E4" w:rsidRDefault="003E2B8C">
      <w:pPr>
        <w:pStyle w:val="RCWSLText"/>
      </w:pPr>
      <w:r>
        <w:tab/>
        <w:t>On page 5, after line 2 of the striking amendment, insert the following:</w:t>
      </w:r>
    </w:p>
    <w:p w:rsidR="003E2B8C" w:rsidP="006455E4" w:rsidRDefault="003E2B8C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 w:rsidR="00B24BEB">
        <w:rPr>
          <w:b/>
        </w:rPr>
        <w:t>Sec. 2.</w:t>
      </w:r>
      <w:r w:rsidR="00B24BEB">
        <w:t xml:space="preserve">  </w:t>
      </w:r>
      <w:r>
        <w:t>A new section is added to chapter 9A.46 RCW to read as follows:</w:t>
      </w:r>
    </w:p>
    <w:p w:rsidR="003E2B8C" w:rsidP="006455E4" w:rsidRDefault="003E2B8C">
      <w:pPr>
        <w:pStyle w:val="RCWSLText"/>
      </w:pPr>
      <w:r>
        <w:tab/>
      </w:r>
      <w:r w:rsidRPr="003E2B8C">
        <w:t xml:space="preserve">In any prosecution for harassment under RCW 9A.46.020 that was committed on or after the effective date of this </w:t>
      </w:r>
      <w:r w:rsidR="00A54BD9">
        <w:t>section</w:t>
      </w:r>
      <w:r w:rsidRPr="003E2B8C">
        <w:t>, when there has been a special allegation pleaded and proven beyond a reasonable doubt that the offense was committed by one family or household member</w:t>
      </w:r>
      <w:r>
        <w:t xml:space="preserve"> </w:t>
      </w:r>
      <w:r w:rsidRPr="003E2B8C">
        <w:t>against another and the defendant used or threatened use of a firearm in the commission of the offense, the court shall make a finding of fact of the special allegation, or if a jury trial is had, the jury shall, if it finds the defendant guilty, also find a special verdict as to the special allegation.</w:t>
      </w:r>
      <w:r>
        <w:t>"</w:t>
      </w:r>
    </w:p>
    <w:p w:rsidRPr="003E2B8C" w:rsidR="003E2B8C" w:rsidP="006455E4" w:rsidRDefault="003E2B8C">
      <w:pPr>
        <w:pStyle w:val="RCWSLText"/>
      </w:pPr>
    </w:p>
    <w:permEnd w:id="455033920"/>
    <w:p w:rsidR="00ED2EEB" w:rsidP="00D136E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08111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36E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1E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B66C6">
                  <w:t xml:space="preserve">Provides that a conviction for the crime of Harassment prohibits a person from possessing a firearm only if a </w:t>
                </w:r>
                <w:r w:rsidR="00A54BD9">
                  <w:t xml:space="preserve">special allegation </w:t>
                </w:r>
                <w:r w:rsidR="005E34E1">
                  <w:t xml:space="preserve">is proven </w:t>
                </w:r>
                <w:r w:rsidR="00FB66C6">
                  <w:t xml:space="preserve">that the Harassment offense </w:t>
                </w:r>
                <w:r w:rsidR="005E34E1">
                  <w:t xml:space="preserve">was committed by one family or household member against another and the person </w:t>
                </w:r>
                <w:r w:rsidR="00FB66C6">
                  <w:t>use</w:t>
                </w:r>
                <w:r w:rsidR="005E34E1">
                  <w:t>d</w:t>
                </w:r>
                <w:r w:rsidR="00FB66C6">
                  <w:t xml:space="preserve"> or threatened use of a firearm</w:t>
                </w:r>
                <w:r w:rsidR="005E34E1">
                  <w:t xml:space="preserve"> in the commission of the offense</w:t>
                </w:r>
                <w:r w:rsidR="00FB66C6">
                  <w:t xml:space="preserve">.  Creates a new </w:t>
                </w:r>
                <w:r w:rsidR="00611132">
                  <w:t>provision</w:t>
                </w:r>
                <w:r w:rsidR="00FB66C6">
                  <w:t xml:space="preserve"> allowing for a special allegation and finding, which must be proven beyo</w:t>
                </w:r>
                <w:r w:rsidR="00611132">
                  <w:t xml:space="preserve">nd a reasonable doubt, that a </w:t>
                </w:r>
                <w:r w:rsidR="00611132">
                  <w:lastRenderedPageBreak/>
                  <w:t xml:space="preserve">Harassment </w:t>
                </w:r>
                <w:r w:rsidR="00FB66C6">
                  <w:t xml:space="preserve">offense was committed by one family or household member against another </w:t>
                </w:r>
                <w:r w:rsidR="00A54BD9">
                  <w:t>and the defendant used or threatened use of a firearm in the commission of the offense.</w:t>
                </w:r>
              </w:p>
            </w:tc>
          </w:tr>
        </w:sdtContent>
      </w:sdt>
      <w:permEnd w:id="830811149"/>
    </w:tbl>
    <w:p w:rsidR="00DF5D0E" w:rsidP="00D136E8" w:rsidRDefault="00DF5D0E">
      <w:pPr>
        <w:pStyle w:val="BillEnd"/>
        <w:suppressLineNumbers/>
      </w:pPr>
    </w:p>
    <w:p w:rsidR="00DF5D0E" w:rsidP="00D136E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36E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E8" w:rsidRDefault="00D136E8" w:rsidP="00DF5D0E">
      <w:r>
        <w:separator/>
      </w:r>
    </w:p>
  </w:endnote>
  <w:endnote w:type="continuationSeparator" w:id="0">
    <w:p w:rsidR="00D136E8" w:rsidRDefault="00D136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C0" w:rsidRDefault="00127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35A8">
    <w:pPr>
      <w:pStyle w:val="AmendDraftFooter"/>
    </w:pPr>
    <w:fldSimple w:instr=" TITLE   \* MERGEFORMAT ">
      <w:r w:rsidR="00BF7853">
        <w:t>6298 AMH RODN ADAM 266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435A8">
    <w:pPr>
      <w:pStyle w:val="AmendDraftFooter"/>
    </w:pPr>
    <w:fldSimple w:instr=" TITLE   \* MERGEFORMAT ">
      <w:r w:rsidR="00BF7853">
        <w:t>6298 AMH RODN ADAM 266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785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E8" w:rsidRDefault="00D136E8" w:rsidP="00DF5D0E">
      <w:r>
        <w:separator/>
      </w:r>
    </w:p>
  </w:footnote>
  <w:footnote w:type="continuationSeparator" w:id="0">
    <w:p w:rsidR="00D136E8" w:rsidRDefault="00D136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9C0" w:rsidRDefault="00127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79C0"/>
    <w:rsid w:val="00146AAF"/>
    <w:rsid w:val="001A775A"/>
    <w:rsid w:val="001B4E53"/>
    <w:rsid w:val="001C1B27"/>
    <w:rsid w:val="001C7F91"/>
    <w:rsid w:val="001E6675"/>
    <w:rsid w:val="00216C56"/>
    <w:rsid w:val="00217E8A"/>
    <w:rsid w:val="0022401D"/>
    <w:rsid w:val="00265296"/>
    <w:rsid w:val="00281CBD"/>
    <w:rsid w:val="00316CD9"/>
    <w:rsid w:val="003E2B8C"/>
    <w:rsid w:val="003E2FC6"/>
    <w:rsid w:val="00492DDC"/>
    <w:rsid w:val="004C6615"/>
    <w:rsid w:val="00523C5A"/>
    <w:rsid w:val="005C3629"/>
    <w:rsid w:val="005E34E1"/>
    <w:rsid w:val="005E69C3"/>
    <w:rsid w:val="00605C39"/>
    <w:rsid w:val="00611132"/>
    <w:rsid w:val="006455E4"/>
    <w:rsid w:val="006841E6"/>
    <w:rsid w:val="006F3CB9"/>
    <w:rsid w:val="006F7027"/>
    <w:rsid w:val="007049E4"/>
    <w:rsid w:val="0072335D"/>
    <w:rsid w:val="0072541D"/>
    <w:rsid w:val="00757317"/>
    <w:rsid w:val="007769AF"/>
    <w:rsid w:val="007B174C"/>
    <w:rsid w:val="007D1589"/>
    <w:rsid w:val="007D35D4"/>
    <w:rsid w:val="007F5722"/>
    <w:rsid w:val="0083749C"/>
    <w:rsid w:val="008443FE"/>
    <w:rsid w:val="00846034"/>
    <w:rsid w:val="008548DF"/>
    <w:rsid w:val="008720C9"/>
    <w:rsid w:val="008C7E6E"/>
    <w:rsid w:val="00931B84"/>
    <w:rsid w:val="0096303F"/>
    <w:rsid w:val="00972869"/>
    <w:rsid w:val="00984CD1"/>
    <w:rsid w:val="009D328C"/>
    <w:rsid w:val="009F23A9"/>
    <w:rsid w:val="00A01F29"/>
    <w:rsid w:val="00A17B5B"/>
    <w:rsid w:val="00A4729B"/>
    <w:rsid w:val="00A54BD9"/>
    <w:rsid w:val="00A93D4A"/>
    <w:rsid w:val="00AA1230"/>
    <w:rsid w:val="00AB682C"/>
    <w:rsid w:val="00AD2D0A"/>
    <w:rsid w:val="00AF4664"/>
    <w:rsid w:val="00B24BEB"/>
    <w:rsid w:val="00B31D1C"/>
    <w:rsid w:val="00B41494"/>
    <w:rsid w:val="00B518D0"/>
    <w:rsid w:val="00B56650"/>
    <w:rsid w:val="00B73E0A"/>
    <w:rsid w:val="00B961E0"/>
    <w:rsid w:val="00BF44DF"/>
    <w:rsid w:val="00BF7853"/>
    <w:rsid w:val="00C31E83"/>
    <w:rsid w:val="00C61A83"/>
    <w:rsid w:val="00C8108C"/>
    <w:rsid w:val="00CA664B"/>
    <w:rsid w:val="00D136E8"/>
    <w:rsid w:val="00D40447"/>
    <w:rsid w:val="00D435A8"/>
    <w:rsid w:val="00D659AC"/>
    <w:rsid w:val="00DA47F3"/>
    <w:rsid w:val="00DC2C13"/>
    <w:rsid w:val="00DD0CE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6C6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149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6298</BillDocName>
  <AmendType>AMH</AmendType>
  <SponsorAcronym>RODN</SponsorAcronym>
  <DrafterAcronym>ADAM</DrafterAcronym>
  <DraftNumber>266</DraftNumber>
  <ReferenceNumber>SB 6298</ReferenceNumber>
  <Floor>H AMD TO JUDI COMM AMD (H-5026.1/18)</Floor>
  <AmendmentNumber> 1259</AmendmentNumber>
  <Sponsors>By Representative Rodne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2</Pages>
  <Words>341</Words>
  <Characters>1620</Characters>
  <Application>Microsoft Office Word</Application>
  <DocSecurity>8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6298 AMH RODN ADAM 266</vt:lpstr>
    </vt:vector>
  </TitlesOfParts>
  <Company>Washington State Legislature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6298 AMH RODN ADAM 266</dc:title>
  <dc:creator>Edie Adams</dc:creator>
  <cp:lastModifiedBy>Adams, Edie</cp:lastModifiedBy>
  <cp:revision>22</cp:revision>
  <cp:lastPrinted>2018-02-27T21:13:00Z</cp:lastPrinted>
  <dcterms:created xsi:type="dcterms:W3CDTF">2018-02-27T17:23:00Z</dcterms:created>
  <dcterms:modified xsi:type="dcterms:W3CDTF">2018-02-27T21:13:00Z</dcterms:modified>
</cp:coreProperties>
</file>