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16ED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39D3">
            <w:t>6474-S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39D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39D3">
            <w: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39D3">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39D3">
            <w:t>962</w:t>
          </w:r>
        </w:sdtContent>
      </w:sdt>
    </w:p>
    <w:p w:rsidR="00DF5D0E" w:rsidP="00B73E0A" w:rsidRDefault="00AA1230">
      <w:pPr>
        <w:pStyle w:val="OfferedBy"/>
        <w:spacing w:after="120"/>
      </w:pPr>
      <w:r>
        <w:tab/>
      </w:r>
      <w:r>
        <w:tab/>
      </w:r>
      <w:r>
        <w:tab/>
      </w:r>
    </w:p>
    <w:p w:rsidR="00DF5D0E" w:rsidRDefault="00D16ED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39D3">
            <w:rPr>
              <w:b/>
              <w:u w:val="single"/>
            </w:rPr>
            <w:t>SSB 6474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39D3">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D16ED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39D3">
            <w:rPr>
              <w:sz w:val="22"/>
            </w:rPr>
            <w:t>By Committee on Education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39D3">
          <w:pPr>
            <w:spacing w:after="400" w:line="408" w:lineRule="exact"/>
            <w:jc w:val="right"/>
            <w:rPr>
              <w:b/>
              <w:bCs/>
            </w:rPr>
          </w:pPr>
          <w:r>
            <w:rPr>
              <w:b/>
              <w:bCs/>
            </w:rPr>
            <w:t xml:space="preserve">NOT ADOPTED 03/01/2018</w:t>
          </w:r>
        </w:p>
      </w:sdtContent>
    </w:sdt>
    <w:p w:rsidR="00D139D3" w:rsidP="00C8108C" w:rsidRDefault="00DE256E">
      <w:pPr>
        <w:pStyle w:val="Page"/>
      </w:pPr>
      <w:bookmarkStart w:name="StartOfAmendmentBody" w:id="1"/>
      <w:bookmarkEnd w:id="1"/>
      <w:permStart w:edGrp="everyone" w:id="245905868"/>
      <w:r>
        <w:tab/>
      </w:r>
      <w:r w:rsidR="00D139D3">
        <w:t xml:space="preserve">Strike everything after the enacting clause and insert the following: </w:t>
      </w:r>
    </w:p>
    <w:p w:rsidR="0079314E" w:rsidP="0079314E" w:rsidRDefault="0079314E">
      <w:pPr>
        <w:spacing w:before="400" w:line="408" w:lineRule="exact"/>
        <w:ind w:firstLine="576"/>
      </w:pPr>
      <w:r w:rsidRPr="0079314E">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28A.715 RCW to read as follows:</w:t>
      </w:r>
    </w:p>
    <w:p w:rsidRPr="00B25FC2" w:rsidR="0002164F" w:rsidP="0079314E" w:rsidRDefault="0079314E">
      <w:pPr>
        <w:spacing w:line="408" w:lineRule="exact"/>
        <w:ind w:firstLine="576"/>
      </w:pPr>
      <w:r w:rsidRPr="00B25FC2">
        <w:t xml:space="preserve">(1) A pilot project is established for </w:t>
      </w:r>
      <w:r w:rsidRPr="00B25FC2" w:rsidR="00D65F3F">
        <w:t xml:space="preserve">one or more </w:t>
      </w:r>
      <w:r w:rsidRPr="00B25FC2" w:rsidR="00612DB9">
        <w:t>schools that are the subject of a state-tribal education compact, schools also known as "</w:t>
      </w:r>
      <w:r w:rsidRPr="00B25FC2">
        <w:t>tribal compact schools</w:t>
      </w:r>
      <w:r w:rsidRPr="00B25FC2" w:rsidR="00612DB9">
        <w:t>,"</w:t>
      </w:r>
      <w:r w:rsidRPr="00B25FC2">
        <w:t xml:space="preserve"> to consider and implement modifications to requirements</w:t>
      </w:r>
      <w:r w:rsidRPr="00B25FC2" w:rsidR="00612DB9">
        <w:t xml:space="preserve"> </w:t>
      </w:r>
      <w:r w:rsidRPr="00B25FC2" w:rsidR="00D65F3F">
        <w:t>governing</w:t>
      </w:r>
      <w:r w:rsidRPr="00B25FC2">
        <w:t xml:space="preserve"> school attendance</w:t>
      </w:r>
      <w:r w:rsidRPr="00B25FC2" w:rsidR="0002164F">
        <w:t xml:space="preserve">, </w:t>
      </w:r>
      <w:r w:rsidRPr="00B25FC2">
        <w:t>calendar requirements</w:t>
      </w:r>
      <w:r w:rsidRPr="00B25FC2" w:rsidR="0002164F">
        <w:t>, and assessments</w:t>
      </w:r>
      <w:r w:rsidRPr="00B25FC2">
        <w:t xml:space="preserve"> for the purpose of</w:t>
      </w:r>
      <w:r w:rsidRPr="00B25FC2" w:rsidR="0002164F">
        <w:t>:</w:t>
      </w:r>
      <w:r w:rsidRPr="00B25FC2">
        <w:t xml:space="preserve"> </w:t>
      </w:r>
    </w:p>
    <w:p w:rsidRPr="00B25FC2" w:rsidR="0002164F" w:rsidP="0079314E" w:rsidRDefault="0002164F">
      <w:pPr>
        <w:spacing w:line="408" w:lineRule="exact"/>
        <w:ind w:firstLine="576"/>
      </w:pPr>
      <w:r w:rsidRPr="00B25FC2">
        <w:t>(a) A</w:t>
      </w:r>
      <w:r w:rsidRPr="00B25FC2" w:rsidR="0079314E">
        <w:t>ccommodating cultural, fisheries, and agricultural events</w:t>
      </w:r>
      <w:r w:rsidRPr="00B25FC2">
        <w:t>;</w:t>
      </w:r>
      <w:r w:rsidRPr="00B25FC2" w:rsidR="0079314E">
        <w:t xml:space="preserve"> and </w:t>
      </w:r>
    </w:p>
    <w:p w:rsidRPr="00B25FC2" w:rsidR="0079314E" w:rsidP="0079314E" w:rsidRDefault="0002164F">
      <w:pPr>
        <w:spacing w:line="408" w:lineRule="exact"/>
        <w:ind w:firstLine="576"/>
      </w:pPr>
      <w:r w:rsidRPr="00B25FC2">
        <w:t>(b) Replacing</w:t>
      </w:r>
      <w:r w:rsidRPr="00B25FC2" w:rsidR="0079314E">
        <w:t xml:space="preserve"> statewide student </w:t>
      </w:r>
      <w:r w:rsidRPr="00B25FC2" w:rsidR="00612DB9">
        <w:t>assessments</w:t>
      </w:r>
      <w:r w:rsidRPr="00B25FC2" w:rsidR="0079314E">
        <w:t xml:space="preserve"> with culturally relevant and community-based standards.</w:t>
      </w:r>
    </w:p>
    <w:p w:rsidRPr="00B25FC2" w:rsidR="0079314E" w:rsidP="0079314E" w:rsidRDefault="0079314E">
      <w:pPr>
        <w:spacing w:line="408" w:lineRule="exact"/>
        <w:ind w:firstLine="576"/>
      </w:pPr>
      <w:r w:rsidRPr="00B25FC2">
        <w:t xml:space="preserve">(2) </w:t>
      </w:r>
      <w:r w:rsidRPr="00B25FC2" w:rsidR="00612DB9">
        <w:t>S</w:t>
      </w:r>
      <w:r w:rsidRPr="00B25FC2">
        <w:t>chools participating in the pilot project may:</w:t>
      </w:r>
    </w:p>
    <w:p w:rsidRPr="00B25FC2" w:rsidR="0079314E" w:rsidP="0079314E" w:rsidRDefault="0079314E">
      <w:pPr>
        <w:spacing w:line="408" w:lineRule="exact"/>
        <w:ind w:firstLine="576"/>
      </w:pPr>
      <w:r w:rsidRPr="00B25FC2">
        <w:t xml:space="preserve">(a) </w:t>
      </w:r>
      <w:r w:rsidRPr="00B25FC2" w:rsidR="00D65F3F">
        <w:t>Request</w:t>
      </w:r>
      <w:r w:rsidRPr="00B25FC2">
        <w:t xml:space="preserve"> a waiver, in accordance </w:t>
      </w:r>
      <w:r w:rsidRPr="00B25FC2" w:rsidR="00D65F3F">
        <w:t>with section 2 of this act</w:t>
      </w:r>
      <w:r w:rsidRPr="00B25FC2">
        <w:t xml:space="preserve">, to the </w:t>
      </w:r>
      <w:r w:rsidRPr="00B25FC2" w:rsidR="00D65F3F">
        <w:t>requirement for a on</w:t>
      </w:r>
      <w:r w:rsidRPr="00B25FC2" w:rsidR="003C6253">
        <w:t xml:space="preserve">e hundred eighty-day school year established </w:t>
      </w:r>
      <w:r w:rsidRPr="00B25FC2" w:rsidR="00D65F3F">
        <w:t>in</w:t>
      </w:r>
      <w:r w:rsidRPr="00B25FC2">
        <w:t xml:space="preserve"> RCW 28A.150.220;</w:t>
      </w:r>
    </w:p>
    <w:p w:rsidRPr="00B25FC2" w:rsidR="0079314E" w:rsidP="0079314E" w:rsidRDefault="00D65F3F">
      <w:pPr>
        <w:spacing w:line="408" w:lineRule="exact"/>
        <w:ind w:firstLine="576"/>
      </w:pPr>
      <w:r w:rsidRPr="00B25FC2">
        <w:t>(b) Develop</w:t>
      </w:r>
      <w:r w:rsidR="005F35FE">
        <w:t xml:space="preserve"> curricula</w:t>
      </w:r>
      <w:r w:rsidRPr="00B25FC2" w:rsidR="0079314E">
        <w:t xml:space="preserve"> that links student learning with engagement in cultural, fisheries, and agricultural programs and </w:t>
      </w:r>
      <w:r w:rsidR="005F35FE">
        <w:t>aligns with</w:t>
      </w:r>
      <w:r w:rsidRPr="00B25FC2" w:rsidR="0079314E">
        <w:t xml:space="preserve"> </w:t>
      </w:r>
      <w:r w:rsidRPr="00B25FC2" w:rsidR="00674D8F">
        <w:t>the Washington state learning</w:t>
      </w:r>
      <w:r w:rsidRPr="00B25FC2" w:rsidR="0079314E">
        <w:t xml:space="preserve"> standards;</w:t>
      </w:r>
    </w:p>
    <w:p w:rsidRPr="00B25FC2" w:rsidR="0079314E" w:rsidP="0079314E" w:rsidRDefault="0079314E">
      <w:pPr>
        <w:spacing w:line="408" w:lineRule="exact"/>
        <w:ind w:firstLine="576"/>
      </w:pPr>
      <w:r w:rsidRPr="00B25FC2">
        <w:t xml:space="preserve">(c) </w:t>
      </w:r>
      <w:r w:rsidRPr="00B25FC2" w:rsidR="000936F1">
        <w:t xml:space="preserve">Request authorization to </w:t>
      </w:r>
      <w:r w:rsidRPr="00B25FC2" w:rsidR="00C2408D">
        <w:t>consider</w:t>
      </w:r>
      <w:r w:rsidRPr="00B25FC2">
        <w:t xml:space="preserve"> student participation in cultural, fisheries, or agricultural programs as instructional days for the purposes of RCW 28A.150.220(5);</w:t>
      </w:r>
    </w:p>
    <w:p w:rsidRPr="00B25FC2" w:rsidR="0079314E" w:rsidP="0079314E" w:rsidRDefault="003C6253">
      <w:pPr>
        <w:spacing w:line="408" w:lineRule="exact"/>
        <w:ind w:firstLine="576"/>
      </w:pPr>
      <w:r w:rsidRPr="00B25FC2">
        <w:t>(d) Categorize, subject to the requirements of section 3 or 4 of this act,</w:t>
      </w:r>
      <w:r w:rsidRPr="00B25FC2" w:rsidR="0079314E">
        <w:t xml:space="preserve"> the participation in cultural or agricultural events as an excused absence under RCW 28A.225.010;</w:t>
      </w:r>
    </w:p>
    <w:p w:rsidRPr="00B25FC2" w:rsidR="0079314E" w:rsidP="0079314E" w:rsidRDefault="003503A4">
      <w:pPr>
        <w:spacing w:line="408" w:lineRule="exact"/>
        <w:ind w:firstLine="576"/>
      </w:pPr>
      <w:r w:rsidRPr="00B25FC2">
        <w:lastRenderedPageBreak/>
        <w:t>(e) Explore</w:t>
      </w:r>
      <w:r w:rsidRPr="00B25FC2" w:rsidR="0079314E">
        <w:t xml:space="preserve"> ways that cultural and agricultural events are</w:t>
      </w:r>
      <w:r w:rsidRPr="00B25FC2">
        <w:t xml:space="preserve"> or can be</w:t>
      </w:r>
      <w:r w:rsidRPr="00B25FC2" w:rsidR="0079314E">
        <w:t xml:space="preserve"> reflected in data concerning absenteeism; </w:t>
      </w:r>
    </w:p>
    <w:p w:rsidRPr="00B25FC2" w:rsidR="00612DB9" w:rsidP="0079314E" w:rsidRDefault="00612DB9">
      <w:pPr>
        <w:spacing w:line="408" w:lineRule="exact"/>
        <w:ind w:firstLine="576"/>
      </w:pPr>
      <w:r w:rsidRPr="00B25FC2">
        <w:t xml:space="preserve">(f) </w:t>
      </w:r>
      <w:r w:rsidRPr="00B25FC2" w:rsidR="003503A4">
        <w:t>Replace</w:t>
      </w:r>
      <w:r w:rsidRPr="00B25FC2">
        <w:t xml:space="preserve"> statewide student assessments required for </w:t>
      </w:r>
      <w:r w:rsidRPr="00B25FC2" w:rsidR="003503A4">
        <w:t>earning a certificate of academic achievement</w:t>
      </w:r>
      <w:r w:rsidRPr="00B25FC2" w:rsidR="0079314E">
        <w:t xml:space="preserve"> with culturally relevant and community-based standards</w:t>
      </w:r>
      <w:r w:rsidRPr="00B25FC2">
        <w:t>; and</w:t>
      </w:r>
    </w:p>
    <w:p w:rsidRPr="00B25FC2" w:rsidR="0079314E" w:rsidP="0079314E" w:rsidRDefault="00612DB9">
      <w:pPr>
        <w:spacing w:line="408" w:lineRule="exact"/>
        <w:ind w:firstLine="576"/>
      </w:pPr>
      <w:r w:rsidRPr="00B25FC2">
        <w:t xml:space="preserve">(g) </w:t>
      </w:r>
      <w:r w:rsidRPr="00B25FC2" w:rsidR="003503A4">
        <w:t>Consider and implement</w:t>
      </w:r>
      <w:r w:rsidRPr="00B25FC2">
        <w:t xml:space="preserve"> other modifications to requirements as determined by each participating school</w:t>
      </w:r>
      <w:r w:rsidRPr="00B25FC2" w:rsidR="0079314E">
        <w:t>.</w:t>
      </w:r>
    </w:p>
    <w:p w:rsidRPr="00B25FC2" w:rsidR="003503A4" w:rsidP="0079314E" w:rsidRDefault="0079314E">
      <w:pPr>
        <w:spacing w:line="408" w:lineRule="exact"/>
        <w:ind w:firstLine="576"/>
      </w:pPr>
      <w:r w:rsidRPr="00B25FC2">
        <w:t>(3) The office of native education within the office of the superintendent of public instruction must collaborate with each tribal compact school participating in the pilot project</w:t>
      </w:r>
      <w:r w:rsidRPr="00B25FC2" w:rsidR="003503A4">
        <w:t xml:space="preserve"> and</w:t>
      </w:r>
      <w:r w:rsidRPr="00B25FC2">
        <w:t xml:space="preserve"> review any terms of the compact that relate to the school's pilot project.</w:t>
      </w:r>
    </w:p>
    <w:p w:rsidRPr="00B25FC2" w:rsidR="0079314E" w:rsidP="0079314E" w:rsidRDefault="003503A4">
      <w:pPr>
        <w:spacing w:line="408" w:lineRule="exact"/>
        <w:ind w:firstLine="576"/>
      </w:pPr>
      <w:r w:rsidRPr="00B25FC2">
        <w:t>(4)</w:t>
      </w:r>
      <w:r w:rsidRPr="00B25FC2" w:rsidR="0079314E">
        <w:t xml:space="preserve"> If appropriate, the superintendent of public instruction shall convene a government-to-government meeting with the tribal compact school for the purpose of revising the compact to reflect the terms of the pilot project.</w:t>
      </w:r>
    </w:p>
    <w:p w:rsidRPr="00B25FC2" w:rsidR="0079314E" w:rsidP="0079314E" w:rsidRDefault="003503A4">
      <w:pPr>
        <w:spacing w:line="408" w:lineRule="exact"/>
        <w:ind w:firstLine="576"/>
      </w:pPr>
      <w:r w:rsidRPr="00B25FC2">
        <w:t>(5</w:t>
      </w:r>
      <w:r w:rsidRPr="00B25FC2" w:rsidR="0079314E">
        <w:t xml:space="preserve">) Nothing contained in this section </w:t>
      </w:r>
      <w:r w:rsidRPr="00B25FC2" w:rsidR="00700763">
        <w:t>may</w:t>
      </w:r>
      <w:r w:rsidRPr="00B25FC2" w:rsidR="0079314E">
        <w:t xml:space="preserve"> be construed to limit the amount of funding allocated to tribal compact schools participating in the pilot </w:t>
      </w:r>
      <w:r w:rsidRPr="00B25FC2" w:rsidR="00612DB9">
        <w:t>project</w:t>
      </w:r>
      <w:r w:rsidRPr="00B25FC2" w:rsidR="0079314E">
        <w:t>.</w:t>
      </w:r>
    </w:p>
    <w:p w:rsidR="0079314E" w:rsidP="0079314E" w:rsidRDefault="003503A4">
      <w:pPr>
        <w:spacing w:line="408" w:lineRule="exact"/>
        <w:ind w:firstLine="576"/>
      </w:pPr>
      <w:r w:rsidRPr="00B25FC2">
        <w:t>(6</w:t>
      </w:r>
      <w:r w:rsidRPr="00B25FC2" w:rsidR="0079314E">
        <w:t xml:space="preserve">) </w:t>
      </w:r>
      <w:r w:rsidRPr="00B25FC2" w:rsidR="00612DB9">
        <w:t>Each</w:t>
      </w:r>
      <w:r w:rsidRPr="00B25FC2" w:rsidR="0079314E">
        <w:t xml:space="preserve"> tribal compact school participating in the pilot shall submit a report </w:t>
      </w:r>
      <w:r w:rsidRPr="00B25FC2" w:rsidR="00E674EB">
        <w:t xml:space="preserve">every two years </w:t>
      </w:r>
      <w:r w:rsidRPr="00B25FC2" w:rsidR="0079314E">
        <w:t xml:space="preserve">to the appropriate committees of the </w:t>
      </w:r>
      <w:r w:rsidRPr="00B25FC2" w:rsidR="00612DB9">
        <w:t>house of representatives</w:t>
      </w:r>
      <w:r w:rsidRPr="00B25FC2" w:rsidR="00700763">
        <w:t>,</w:t>
      </w:r>
      <w:r w:rsidRPr="00B25FC2" w:rsidR="00612DB9">
        <w:t xml:space="preserve"> the senate</w:t>
      </w:r>
      <w:r w:rsidRPr="00B25FC2" w:rsidR="00700763">
        <w:t>,</w:t>
      </w:r>
      <w:r w:rsidRPr="00B25FC2" w:rsidR="0079314E">
        <w:t xml:space="preserve"> and the office of the super</w:t>
      </w:r>
      <w:r w:rsidRPr="00B25FC2" w:rsidR="00E674EB">
        <w:t>intendent of public instruction.  The final report of each school must</w:t>
      </w:r>
      <w:r w:rsidRPr="00B25FC2" w:rsidR="0079314E">
        <w:t xml:space="preserve"> include a recommendation </w:t>
      </w:r>
      <w:r w:rsidRPr="00B25FC2" w:rsidR="00E674EB">
        <w:t>of</w:t>
      </w:r>
      <w:r w:rsidRPr="00B25FC2" w:rsidR="0079314E">
        <w:t xml:space="preserve"> whether the pilot project should be modified, continued, expanded</w:t>
      </w:r>
      <w:r w:rsidRPr="00B25FC2" w:rsidR="00E674EB">
        <w:t>, or discontinued</w:t>
      </w:r>
      <w:r w:rsidRPr="00B25FC2" w:rsidR="0079314E">
        <w:t>.</w:t>
      </w:r>
      <w:r w:rsidRPr="00B25FC2">
        <w:t xml:space="preserve">  Reports </w:t>
      </w:r>
      <w:r w:rsidRPr="00B25FC2" w:rsidR="00C45F0A">
        <w:t xml:space="preserve">submitted to the house of representatives and the senate </w:t>
      </w:r>
      <w:r w:rsidRPr="00B25FC2" w:rsidR="00E674EB">
        <w:t>in accordance with</w:t>
      </w:r>
      <w:r w:rsidRPr="00B25FC2" w:rsidR="00C45F0A">
        <w:t xml:space="preserve"> this subsection must comply with RCW 43.01.036.</w:t>
      </w:r>
    </w:p>
    <w:p w:rsidR="0079314E" w:rsidP="0079314E" w:rsidRDefault="003503A4">
      <w:pPr>
        <w:spacing w:line="408" w:lineRule="exact"/>
        <w:ind w:firstLine="576"/>
      </w:pPr>
      <w:r>
        <w:t>(7</w:t>
      </w:r>
      <w:r w:rsidR="0079314E">
        <w:t>) The pilot project expires August 1, 2023.</w:t>
      </w:r>
    </w:p>
    <w:p w:rsidR="0079314E" w:rsidP="0079314E" w:rsidRDefault="0079314E">
      <w:pPr>
        <w:pStyle w:val="RCWSLText"/>
      </w:pPr>
      <w:r>
        <w:tab/>
      </w:r>
      <w:r w:rsidR="003503A4">
        <w:t>(8</w:t>
      </w:r>
      <w:r>
        <w:t>) This section expires September 1, 2023.</w:t>
      </w:r>
    </w:p>
    <w:p w:rsidR="00D65F3F" w:rsidP="00D65F3F" w:rsidRDefault="00D65F3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28A.300 RCW to read as follows:</w:t>
      </w:r>
    </w:p>
    <w:p w:rsidR="00700763" w:rsidP="00D65F3F" w:rsidRDefault="00D65F3F">
      <w:pPr>
        <w:pStyle w:val="RCWSLText"/>
      </w:pPr>
      <w:r>
        <w:tab/>
        <w:t>(1) The superintendent of public instruction may</w:t>
      </w:r>
      <w:r w:rsidR="00700763">
        <w:t>,</w:t>
      </w:r>
      <w:r>
        <w:t xml:space="preserve"> </w:t>
      </w:r>
      <w:r w:rsidR="00700763">
        <w:t xml:space="preserve">upon receipt of an application from a school that is the subject of a state-tribal </w:t>
      </w:r>
      <w:r w:rsidR="00700763">
        <w:lastRenderedPageBreak/>
        <w:t xml:space="preserve">education compact and that is participating in the pilot project established in section 1 of this act: </w:t>
      </w:r>
    </w:p>
    <w:p w:rsidR="000936F1" w:rsidP="00D65F3F" w:rsidRDefault="00700763">
      <w:pPr>
        <w:pStyle w:val="RCWSLText"/>
      </w:pPr>
      <w:r>
        <w:tab/>
        <w:t>(a) G</w:t>
      </w:r>
      <w:r w:rsidR="00D65F3F">
        <w:t>rant a waiver from the requirement</w:t>
      </w:r>
      <w:r w:rsidR="000936F1">
        <w:t>s</w:t>
      </w:r>
      <w:r w:rsidR="00D65F3F">
        <w:t xml:space="preserve"> for a one hundred eighty-day school year under RCW 28A.150.220</w:t>
      </w:r>
      <w:r>
        <w:t>; and</w:t>
      </w:r>
    </w:p>
    <w:p w:rsidR="00D65F3F" w:rsidP="00D65F3F" w:rsidRDefault="000936F1">
      <w:pPr>
        <w:pStyle w:val="RCWSLText"/>
      </w:pPr>
      <w:r>
        <w:tab/>
      </w:r>
      <w:r w:rsidR="00AB7296">
        <w:t>(b</w:t>
      </w:r>
      <w:r>
        <w:t xml:space="preserve">) </w:t>
      </w:r>
      <w:r w:rsidR="00700763">
        <w:t>A</w:t>
      </w:r>
      <w:r>
        <w:t xml:space="preserve">uthorize </w:t>
      </w:r>
      <w:r w:rsidR="00700763">
        <w:t>the</w:t>
      </w:r>
      <w:r w:rsidR="00D62E0F">
        <w:t xml:space="preserve"> school</w:t>
      </w:r>
      <w:r>
        <w:t xml:space="preserve"> </w:t>
      </w:r>
      <w:r w:rsidRPr="00700763" w:rsidR="00D62E0F">
        <w:t xml:space="preserve">to </w:t>
      </w:r>
      <w:r w:rsidRPr="00700763" w:rsidR="00700763">
        <w:t>consider</w:t>
      </w:r>
      <w:r w:rsidRPr="00700763" w:rsidR="00D62E0F">
        <w:t xml:space="preserve"> </w:t>
      </w:r>
      <w:r w:rsidR="00D62E0F">
        <w:t>student participation in cultural, fisheries, or agricultural programs as instructional days for the purposes of RCW 28A.150.220(5).</w:t>
      </w:r>
      <w:r w:rsidR="00D65F3F">
        <w:t xml:space="preserve"> </w:t>
      </w:r>
    </w:p>
    <w:p w:rsidR="00D65F3F" w:rsidP="00D65F3F" w:rsidRDefault="00D65F3F">
      <w:pPr>
        <w:pStyle w:val="RCWSLText"/>
      </w:pPr>
      <w:r>
        <w:tab/>
      </w:r>
      <w:r w:rsidR="005F35FE">
        <w:t>(2</w:t>
      </w:r>
      <w:r>
        <w:t>) This section expires September 1, 2023.</w:t>
      </w:r>
    </w:p>
    <w:p w:rsidR="00772494" w:rsidRDefault="0077249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28A.225.010 and 2014 c 168 s 3 are each amended to read as follows:</w:t>
      </w:r>
    </w:p>
    <w:p w:rsidR="00772494" w:rsidRDefault="00772494">
      <w:pPr>
        <w:spacing w:line="408" w:lineRule="exact"/>
        <w:ind w:firstLine="576"/>
      </w:pPr>
      <w:r>
        <w:t>(1)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rsidR="00772494" w:rsidRDefault="00772494">
      <w:pPr>
        <w:spacing w:line="408" w:lineRule="exact"/>
        <w:ind w:firstLine="576"/>
      </w:pPr>
      <w:r>
        <w:t>(a) The child is attending an approved private school for the same time or is enrolled in an extension program as provided in RCW 28A.195.010(4);</w:t>
      </w:r>
    </w:p>
    <w:p w:rsidR="00772494" w:rsidRDefault="00772494">
      <w:pPr>
        <w:spacing w:line="408" w:lineRule="exact"/>
        <w:ind w:firstLine="576"/>
      </w:pPr>
      <w:r>
        <w:t>(b) The child is receiving home-based instruction as provided in subsection (4) of this section;</w:t>
      </w:r>
    </w:p>
    <w:p w:rsidR="00772494" w:rsidRDefault="00772494">
      <w:pPr>
        <w:spacing w:line="408" w:lineRule="exact"/>
        <w:ind w:firstLine="576"/>
      </w:pPr>
      <w:r>
        <w:t>(c) The child is attending an education center as provided in chapter 28A.205 RCW;</w:t>
      </w:r>
    </w:p>
    <w:p w:rsidR="00772494" w:rsidRDefault="00772494">
      <w:pPr>
        <w:spacing w:line="408" w:lineRule="exact"/>
        <w:ind w:firstLine="576"/>
      </w:pPr>
      <w:r>
        <w:t>(d)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rsidR="00772494" w:rsidRDefault="00772494">
      <w:pPr>
        <w:spacing w:line="408" w:lineRule="exact"/>
        <w:ind w:firstLine="576"/>
      </w:pPr>
      <w: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w:t>
      </w:r>
      <w:r w:rsidR="007E7E47">
        <w:t>((</w:t>
      </w:r>
      <w:r w:rsidRPr="007E7E47">
        <w:rPr>
          <w:strike/>
        </w:rPr>
        <w:t>or</w:t>
      </w:r>
      <w:r w:rsidR="007E7E47">
        <w:t>))</w:t>
      </w:r>
    </w:p>
    <w:p w:rsidR="007E7E47" w:rsidRDefault="00772494">
      <w:pPr>
        <w:spacing w:line="408" w:lineRule="exact"/>
        <w:ind w:firstLine="576"/>
        <w:rPr>
          <w:u w:val="single"/>
        </w:rPr>
      </w:pPr>
      <w:r>
        <w:t xml:space="preserve">(f) </w:t>
      </w:r>
      <w:r w:rsidR="007E7E47">
        <w:rPr>
          <w:u w:val="single"/>
        </w:rPr>
        <w:t>The child is participating in cultural or agricultural events in accordance with the pilot project established in section 1 of this act, for up to two days per school year without any penalty; or</w:t>
      </w:r>
    </w:p>
    <w:p w:rsidR="00772494" w:rsidRDefault="007E7E47">
      <w:pPr>
        <w:spacing w:line="408" w:lineRule="exact"/>
        <w:ind w:firstLine="576"/>
      </w:pPr>
      <w:r>
        <w:rPr>
          <w:u w:val="single"/>
        </w:rPr>
        <w:t>(g)</w:t>
      </w:r>
      <w:r w:rsidRPr="007E7E47">
        <w:t xml:space="preserve"> </w:t>
      </w:r>
      <w:r w:rsidR="00772494">
        <w:t>The child is sixteen years of age or older and:</w:t>
      </w:r>
    </w:p>
    <w:p w:rsidR="00772494" w:rsidRDefault="00772494">
      <w:pPr>
        <w:spacing w:line="408" w:lineRule="exact"/>
        <w:ind w:firstLine="576"/>
      </w:pPr>
      <w:r>
        <w:t>(i) The child is regularly and lawfully employed and either the parent agrees that the child should not be required to attend school or the child is emancipated in accordance with chapter 13.64 RCW;</w:t>
      </w:r>
    </w:p>
    <w:p w:rsidR="00772494" w:rsidRDefault="00772494">
      <w:pPr>
        <w:spacing w:line="408" w:lineRule="exact"/>
        <w:ind w:firstLine="576"/>
      </w:pPr>
      <w:r>
        <w:t>(ii) The child has already met graduation requirements in accordance with state board of education rules and regulations; or</w:t>
      </w:r>
    </w:p>
    <w:p w:rsidR="00772494" w:rsidRDefault="00772494">
      <w:pPr>
        <w:spacing w:line="408" w:lineRule="exact"/>
        <w:ind w:firstLine="576"/>
      </w:pPr>
      <w:r>
        <w:t>(iii) The child has received a certificate of educational competence under rules and regulations established by the state board of education under RCW 28A.305.190.</w:t>
      </w:r>
    </w:p>
    <w:p w:rsidR="00772494" w:rsidRDefault="00772494">
      <w:pPr>
        <w:spacing w:line="408" w:lineRule="exact"/>
        <w:ind w:firstLine="576"/>
      </w:pPr>
      <w:r>
        <w:t>(2) A parent for the purpose of this chapter means a parent, guardian, or person having legal custody of a child.</w:t>
      </w:r>
    </w:p>
    <w:p w:rsidR="00772494" w:rsidRDefault="00772494">
      <w:pPr>
        <w:spacing w:line="408" w:lineRule="exact"/>
        <w:ind w:firstLine="576"/>
      </w:pPr>
      <w:r>
        <w:t>(3) An approved private school for the purposes of this chapter and chapter 28A.200 RCW shall be one approved under regulations established by the state board of education pursuant to RCW 28A.305.130.</w:t>
      </w:r>
    </w:p>
    <w:p w:rsidR="00772494" w:rsidRDefault="00772494">
      <w:pPr>
        <w:spacing w:line="408" w:lineRule="exact"/>
        <w:ind w:firstLine="576"/>
      </w:pPr>
      <w:r>
        <w:t>(4)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rsidR="00772494" w:rsidRDefault="00772494">
      <w:pPr>
        <w:spacing w:line="408" w:lineRule="exact"/>
        <w:ind w:firstLine="576"/>
      </w:pPr>
      <w:r>
        <w:t>(a)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rsidR="00772494" w:rsidRDefault="00772494">
      <w:pPr>
        <w:spacing w:line="408" w:lineRule="exact"/>
        <w:ind w:firstLine="576"/>
      </w:pPr>
      <w:r>
        <w:t>(b)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rsidR="00772494" w:rsidRDefault="00772494">
      <w:pPr>
        <w:spacing w:line="408" w:lineRule="exact"/>
        <w:ind w:firstLine="576"/>
      </w:pPr>
      <w:r>
        <w:t>(c) Provided by a parent who is deemed sufficiently qualified to provide home-based instruction by the superintendent of the local school district in which the child resides.</w:t>
      </w:r>
    </w:p>
    <w:p w:rsidR="00772494" w:rsidRDefault="00772494">
      <w:pPr>
        <w:spacing w:line="408" w:lineRule="exact"/>
        <w:ind w:firstLine="576"/>
      </w:pPr>
      <w:r>
        <w:t>(5)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rsidR="00772494" w:rsidRDefault="0077249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28A.225.010 and 2017 3rd sp.s. c 6 s 630 are each amended to read as follows:</w:t>
      </w:r>
    </w:p>
    <w:p w:rsidR="00772494" w:rsidRDefault="00772494">
      <w:pPr>
        <w:spacing w:line="408" w:lineRule="exact"/>
        <w:ind w:firstLine="576"/>
      </w:pPr>
      <w:r>
        <w:t>(1)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rsidR="00772494" w:rsidRDefault="00772494">
      <w:pPr>
        <w:spacing w:line="408" w:lineRule="exact"/>
        <w:ind w:firstLine="576"/>
      </w:pPr>
      <w:r>
        <w:t>(a) The child is attending an approved private school for the same time or is enrolled in an extension program as provided in RCW 28A.195.010(4);</w:t>
      </w:r>
    </w:p>
    <w:p w:rsidR="00772494" w:rsidRDefault="00772494">
      <w:pPr>
        <w:spacing w:line="408" w:lineRule="exact"/>
        <w:ind w:firstLine="576"/>
      </w:pPr>
      <w:r>
        <w:t>(b) The child is receiving home-based instruction as provided in subsection (4) of this section;</w:t>
      </w:r>
    </w:p>
    <w:p w:rsidR="00772494" w:rsidRDefault="00772494">
      <w:pPr>
        <w:spacing w:line="408" w:lineRule="exact"/>
        <w:ind w:firstLine="576"/>
      </w:pPr>
      <w:r>
        <w:t>(c) The child is attending an education center as provided in chapter 28A.205 RCW;</w:t>
      </w:r>
    </w:p>
    <w:p w:rsidR="00772494" w:rsidRDefault="00772494">
      <w:pPr>
        <w:spacing w:line="408" w:lineRule="exact"/>
        <w:ind w:firstLine="576"/>
      </w:pPr>
      <w:r>
        <w:t>(d)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or the department of children, youth, and families,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rsidR="00772494" w:rsidRDefault="00772494">
      <w:pPr>
        <w:spacing w:line="408" w:lineRule="exact"/>
        <w:ind w:firstLine="576"/>
      </w:pPr>
      <w: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w:t>
      </w:r>
      <w:r w:rsidR="007E7E47">
        <w:t>((</w:t>
      </w:r>
      <w:r w:rsidRPr="007E7E47">
        <w:rPr>
          <w:strike/>
        </w:rPr>
        <w:t>or</w:t>
      </w:r>
      <w:r w:rsidR="007E7E47">
        <w:t>))</w:t>
      </w:r>
    </w:p>
    <w:p w:rsidR="007E7E47" w:rsidP="007E7E47" w:rsidRDefault="00772494">
      <w:pPr>
        <w:spacing w:line="408" w:lineRule="exact"/>
        <w:ind w:firstLine="576"/>
        <w:rPr>
          <w:u w:val="single"/>
        </w:rPr>
      </w:pPr>
      <w:r>
        <w:t xml:space="preserve">(f) </w:t>
      </w:r>
      <w:r w:rsidR="007E7E47">
        <w:rPr>
          <w:u w:val="single"/>
        </w:rPr>
        <w:t>Until August 1, 2023, the child is participating in cultural or agricultural events in accordance with the pilot project established in section 1 of this act, for up to two days per school year without any penalty; or</w:t>
      </w:r>
    </w:p>
    <w:p w:rsidR="00772494" w:rsidP="007E7E47" w:rsidRDefault="007E7E47">
      <w:pPr>
        <w:spacing w:line="408" w:lineRule="exact"/>
        <w:ind w:firstLine="576"/>
      </w:pPr>
      <w:r>
        <w:rPr>
          <w:u w:val="single"/>
        </w:rPr>
        <w:t>(g)</w:t>
      </w:r>
      <w:r w:rsidRPr="007E7E47">
        <w:t xml:space="preserve"> </w:t>
      </w:r>
      <w:r w:rsidR="00772494">
        <w:t>The child is sixteen years of age or older and:</w:t>
      </w:r>
    </w:p>
    <w:p w:rsidR="00772494" w:rsidRDefault="00772494">
      <w:pPr>
        <w:spacing w:line="408" w:lineRule="exact"/>
        <w:ind w:firstLine="576"/>
      </w:pPr>
      <w:r>
        <w:t>(i) The child is regularly and lawfully employed and either the parent agrees that the child should not be required to attend school or the child is emancipated in accordance with chapter 13.64 RCW;</w:t>
      </w:r>
    </w:p>
    <w:p w:rsidR="00772494" w:rsidRDefault="00772494">
      <w:pPr>
        <w:spacing w:line="408" w:lineRule="exact"/>
        <w:ind w:firstLine="576"/>
      </w:pPr>
      <w:r>
        <w:t>(ii) The child has already met graduation requirements in accordance with state board of education rules and regulations; or</w:t>
      </w:r>
    </w:p>
    <w:p w:rsidR="00772494" w:rsidRDefault="00772494">
      <w:pPr>
        <w:spacing w:line="408" w:lineRule="exact"/>
        <w:ind w:firstLine="576"/>
      </w:pPr>
      <w:r>
        <w:t>(iii) The child has received a certificate of educational competence under rules and regulations established by the state board of education under RCW 28A.305.190.</w:t>
      </w:r>
    </w:p>
    <w:p w:rsidR="00772494" w:rsidRDefault="00772494">
      <w:pPr>
        <w:spacing w:line="408" w:lineRule="exact"/>
        <w:ind w:firstLine="576"/>
      </w:pPr>
      <w:r>
        <w:t>(2) A parent for the purpose of this chapter means a parent, guardian, or person having legal custody of a child.</w:t>
      </w:r>
    </w:p>
    <w:p w:rsidR="00772494" w:rsidRDefault="00772494">
      <w:pPr>
        <w:spacing w:line="408" w:lineRule="exact"/>
        <w:ind w:firstLine="576"/>
      </w:pPr>
      <w:r>
        <w:t>(3) An approved private school for the purposes of this chapter and chapter 28A.200 RCW shall be one approved under regulations established by the state board of education pursuant to RCW 28A.305.130.</w:t>
      </w:r>
    </w:p>
    <w:p w:rsidR="00772494" w:rsidRDefault="00772494">
      <w:pPr>
        <w:spacing w:line="408" w:lineRule="exact"/>
        <w:ind w:firstLine="576"/>
      </w:pPr>
      <w:r>
        <w:t>(4)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rsidR="00772494" w:rsidRDefault="00772494">
      <w:pPr>
        <w:spacing w:line="408" w:lineRule="exact"/>
        <w:ind w:firstLine="576"/>
      </w:pPr>
      <w:r>
        <w:t>(a)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rsidR="00772494" w:rsidRDefault="00772494">
      <w:pPr>
        <w:spacing w:line="408" w:lineRule="exact"/>
        <w:ind w:firstLine="576"/>
      </w:pPr>
      <w:r>
        <w:t>(b)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rsidR="00772494" w:rsidRDefault="00772494">
      <w:pPr>
        <w:spacing w:line="408" w:lineRule="exact"/>
        <w:ind w:firstLine="576"/>
      </w:pPr>
      <w:r>
        <w:t>(c) Provided by a parent who is deemed sufficiently qualified to provide home-based instruction by the superintendent of the local school district in which the child resides.</w:t>
      </w:r>
    </w:p>
    <w:p w:rsidR="00772494" w:rsidRDefault="00772494">
      <w:pPr>
        <w:spacing w:line="408" w:lineRule="exact"/>
        <w:ind w:firstLine="576"/>
      </w:pPr>
      <w:r>
        <w:t>(5)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r w:rsidR="00700763">
        <w:t>"</w:t>
      </w:r>
    </w:p>
    <w:p w:rsidR="00700763" w:rsidRDefault="00700763">
      <w:pPr>
        <w:spacing w:line="408" w:lineRule="exact"/>
        <w:ind w:firstLine="576"/>
      </w:pPr>
    </w:p>
    <w:p w:rsidR="00700763" w:rsidRDefault="00700763">
      <w:pPr>
        <w:spacing w:line="408" w:lineRule="exact"/>
        <w:ind w:firstLine="576"/>
      </w:pPr>
      <w:r>
        <w:t>Correct the title.</w:t>
      </w:r>
    </w:p>
    <w:p w:rsidR="00772494" w:rsidP="00D65F3F" w:rsidRDefault="00772494">
      <w:pPr>
        <w:pStyle w:val="RCWSLText"/>
      </w:pPr>
    </w:p>
    <w:p w:rsidR="00772494" w:rsidP="00D65F3F" w:rsidRDefault="00772494">
      <w:pPr>
        <w:pStyle w:val="RCWSLText"/>
      </w:pPr>
    </w:p>
    <w:p w:rsidR="00674D8F" w:rsidP="00D65F3F" w:rsidRDefault="00674D8F">
      <w:pPr>
        <w:pStyle w:val="RCWSLText"/>
      </w:pPr>
    </w:p>
    <w:p w:rsidR="00674D8F" w:rsidP="00D65F3F" w:rsidRDefault="00674D8F">
      <w:pPr>
        <w:pStyle w:val="RCWSLText"/>
      </w:pPr>
    </w:p>
    <w:p w:rsidRPr="00D65F3F" w:rsidR="00674D8F" w:rsidP="00D65F3F" w:rsidRDefault="00674D8F">
      <w:pPr>
        <w:pStyle w:val="RCWSLText"/>
      </w:pPr>
    </w:p>
    <w:permEnd w:id="245905868"/>
    <w:p w:rsidR="00ED2EEB" w:rsidP="00D139D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50313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39D3" w:rsidRDefault="00D659AC">
                <w:pPr>
                  <w:pStyle w:val="Effect"/>
                  <w:suppressLineNumbers/>
                  <w:shd w:val="clear" w:color="auto" w:fill="auto"/>
                  <w:ind w:left="0" w:firstLine="0"/>
                </w:pPr>
              </w:p>
            </w:tc>
            <w:tc>
              <w:tcPr>
                <w:tcW w:w="9874" w:type="dxa"/>
                <w:shd w:val="clear" w:color="auto" w:fill="FFFFFF" w:themeFill="background1"/>
              </w:tcPr>
              <w:p w:rsidR="009A62A2" w:rsidP="00D139D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2408D">
                  <w:t xml:space="preserve">(1) Authorizes tribal compact schools participating in the pilot project established in the bill to request a waiver, rather than obtain a waiver, to the requirement for a 180-day school year.  </w:t>
                </w:r>
              </w:p>
              <w:p w:rsidR="009A62A2" w:rsidP="00D139D3" w:rsidRDefault="009A62A2">
                <w:pPr>
                  <w:pStyle w:val="Effect"/>
                  <w:suppressLineNumbers/>
                  <w:shd w:val="clear" w:color="auto" w:fill="auto"/>
                  <w:ind w:left="0" w:firstLine="0"/>
                </w:pPr>
                <w:r>
                  <w:tab/>
                </w:r>
                <w:r w:rsidR="00A65D1A">
                  <w:t>(2) Specifies that curricula</w:t>
                </w:r>
                <w:r w:rsidR="00C2408D">
                  <w:t xml:space="preserve"> developed by schools participating in the pilot project must be aligned to the Washington State Learning Standards rather than Washington's content standards.  </w:t>
                </w:r>
              </w:p>
              <w:p w:rsidR="009A62A2" w:rsidP="00D139D3" w:rsidRDefault="009A62A2">
                <w:pPr>
                  <w:pStyle w:val="Effect"/>
                  <w:suppressLineNumbers/>
                  <w:shd w:val="clear" w:color="auto" w:fill="auto"/>
                  <w:ind w:left="0" w:firstLine="0"/>
                </w:pPr>
                <w:r>
                  <w:tab/>
                </w:r>
                <w:r w:rsidR="00C2408D">
                  <w:t xml:space="preserve">(3) Authorizes schools participating in the pilot project to request authorization to consider student activities in certain events as instructional days, rather than counting participation as instructional days.  </w:t>
                </w:r>
              </w:p>
              <w:p w:rsidR="009A62A2" w:rsidP="00D139D3" w:rsidRDefault="009A62A2">
                <w:pPr>
                  <w:pStyle w:val="Effect"/>
                  <w:suppressLineNumbers/>
                  <w:shd w:val="clear" w:color="auto" w:fill="auto"/>
                  <w:ind w:left="0" w:firstLine="0"/>
                </w:pPr>
                <w:r>
                  <w:tab/>
                </w:r>
                <w:r w:rsidR="00C2408D">
                  <w:t xml:space="preserve">(4) Authorizes schools participating in the pilot project to categorize up to two days of participation each year in cultural or agricultural events as excused absences. </w:t>
                </w:r>
              </w:p>
              <w:p w:rsidR="009A62A2" w:rsidP="00D139D3" w:rsidRDefault="009A62A2">
                <w:pPr>
                  <w:pStyle w:val="Effect"/>
                  <w:suppressLineNumbers/>
                  <w:shd w:val="clear" w:color="auto" w:fill="auto"/>
                  <w:ind w:left="0" w:firstLine="0"/>
                </w:pPr>
                <w:r>
                  <w:tab/>
                </w:r>
                <w:r w:rsidR="00C2408D">
                  <w:t xml:space="preserve">(5) Authorizes schools participating in the pilot project to </w:t>
                </w:r>
                <w:r w:rsidR="00AB7296">
                  <w:t xml:space="preserve">replace statewide student assessments required for earning a certificate of academic achievement, rather than state mandatory graduating testing requirements, with culturally relevant and community-based standards.  </w:t>
                </w:r>
              </w:p>
              <w:p w:rsidR="009A62A2" w:rsidP="00D139D3" w:rsidRDefault="009A62A2">
                <w:pPr>
                  <w:pStyle w:val="Effect"/>
                  <w:suppressLineNumbers/>
                  <w:shd w:val="clear" w:color="auto" w:fill="auto"/>
                  <w:ind w:left="0" w:firstLine="0"/>
                </w:pPr>
                <w:r>
                  <w:tab/>
                </w:r>
                <w:r w:rsidR="00AB7296">
                  <w:t xml:space="preserve">(6) Specifies that the final report of each school must include a recommendation of whether the pilot project should be modified, continued, expanded, or discontinued.  </w:t>
                </w:r>
              </w:p>
              <w:p w:rsidR="009A62A2" w:rsidP="00D139D3" w:rsidRDefault="009A62A2">
                <w:pPr>
                  <w:pStyle w:val="Effect"/>
                  <w:suppressLineNumbers/>
                  <w:shd w:val="clear" w:color="auto" w:fill="auto"/>
                  <w:ind w:left="0" w:firstLine="0"/>
                </w:pPr>
                <w:r>
                  <w:tab/>
                </w:r>
                <w:r w:rsidR="00F55DEF">
                  <w:t>(7</w:t>
                </w:r>
                <w:r w:rsidR="00AB7296">
                  <w:t xml:space="preserve">) </w:t>
                </w:r>
                <w:r w:rsidR="00CF19A0">
                  <w:t xml:space="preserve">Authorizes the Superintendent of Public Instruction to grant waivers to schools participating in the pilot project for 180-day school year requirement, and to authorize the requesting school to consider student participation in certain activities as instructional days.  </w:t>
                </w:r>
              </w:p>
              <w:p w:rsidRPr="0096303F" w:rsidR="00AB7296" w:rsidP="00D139D3" w:rsidRDefault="009A62A2">
                <w:pPr>
                  <w:pStyle w:val="Effect"/>
                  <w:suppressLineNumbers/>
                  <w:shd w:val="clear" w:color="auto" w:fill="auto"/>
                  <w:ind w:left="0" w:firstLine="0"/>
                </w:pPr>
                <w:r>
                  <w:tab/>
                </w:r>
                <w:r w:rsidR="00F55DEF">
                  <w:t>(8</w:t>
                </w:r>
                <w:r w:rsidR="00CF19A0">
                  <w:t xml:space="preserve">) Makes numerous technical changes, </w:t>
                </w:r>
                <w:r>
                  <w:t>including</w:t>
                </w:r>
                <w:r w:rsidR="00F55DEF">
                  <w:t>:</w:t>
                </w:r>
                <w:r>
                  <w:t xml:space="preserve"> </w:t>
                </w:r>
                <w:r w:rsidR="00F55DEF">
                  <w:t xml:space="preserve">(a) </w:t>
                </w:r>
                <w:r>
                  <w:t>specifying that schools that are the subject of a state-tribal education compact are also k</w:t>
                </w:r>
                <w:r w:rsidR="00F55DEF">
                  <w:t>nown as "tribal compact schools</w:t>
                </w:r>
                <w:r>
                  <w:t>"</w:t>
                </w:r>
                <w:r w:rsidR="00F55DEF">
                  <w:t>; (b) directing reports of the schools to be submitted to the appropriate committees of the House of Representatives and the Senate rather than of the Legislature;</w:t>
                </w:r>
                <w:r>
                  <w:t xml:space="preserve"> and </w:t>
                </w:r>
                <w:r w:rsidR="00F55DEF">
                  <w:t xml:space="preserve">(c) </w:t>
                </w:r>
                <w:r>
                  <w:t>specifying that schools participating in the pilot project may consider and implement other modifications to requirements as determined by the schools, rather than specifying that schools may develop various options in implementing the pilot project, including but not limited to, delineated provisions.</w:t>
                </w:r>
              </w:p>
              <w:p w:rsidRPr="007D1589" w:rsidR="001B4E53" w:rsidP="00D139D3" w:rsidRDefault="001B4E53">
                <w:pPr>
                  <w:pStyle w:val="ListBullet"/>
                  <w:numPr>
                    <w:ilvl w:val="0"/>
                    <w:numId w:val="0"/>
                  </w:numPr>
                  <w:suppressLineNumbers/>
                </w:pPr>
              </w:p>
            </w:tc>
          </w:tr>
        </w:sdtContent>
      </w:sdt>
      <w:permEnd w:id="765031365"/>
    </w:tbl>
    <w:p w:rsidR="00DF5D0E" w:rsidP="00D139D3" w:rsidRDefault="00DF5D0E">
      <w:pPr>
        <w:pStyle w:val="BillEnd"/>
        <w:suppressLineNumbers/>
      </w:pPr>
    </w:p>
    <w:p w:rsidR="00DF5D0E" w:rsidP="00D139D3" w:rsidRDefault="00DE256E">
      <w:pPr>
        <w:pStyle w:val="BillEnd"/>
        <w:suppressLineNumbers/>
      </w:pPr>
      <w:r>
        <w:rPr>
          <w:b/>
        </w:rPr>
        <w:t>--- END ---</w:t>
      </w:r>
    </w:p>
    <w:p w:rsidR="00DF5D0E" w:rsidP="00D139D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D3" w:rsidRDefault="00D139D3" w:rsidP="00DF5D0E">
      <w:r>
        <w:separator/>
      </w:r>
    </w:p>
  </w:endnote>
  <w:endnote w:type="continuationSeparator" w:id="0">
    <w:p w:rsidR="00D139D3" w:rsidRDefault="00D139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FD" w:rsidRDefault="002E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16FAA">
    <w:pPr>
      <w:pStyle w:val="AmendDraftFooter"/>
    </w:pPr>
    <w:fldSimple w:instr=" TITLE   \* MERGEFORMAT ">
      <w:r w:rsidR="00D16ED6">
        <w:t>6474-S AMH ED MOET 962</w:t>
      </w:r>
    </w:fldSimple>
    <w:r w:rsidR="001B4E53">
      <w:tab/>
    </w:r>
    <w:r w:rsidR="00E267B1">
      <w:fldChar w:fldCharType="begin"/>
    </w:r>
    <w:r w:rsidR="00E267B1">
      <w:instrText xml:space="preserve"> PAGE  \* Arabic  \* MERGEFORMAT </w:instrText>
    </w:r>
    <w:r w:rsidR="00E267B1">
      <w:fldChar w:fldCharType="separate"/>
    </w:r>
    <w:r w:rsidR="00D16ED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16FAA">
    <w:pPr>
      <w:pStyle w:val="AmendDraftFooter"/>
    </w:pPr>
    <w:fldSimple w:instr=" TITLE   \* MERGEFORMAT ">
      <w:r w:rsidR="00D16ED6">
        <w:t>6474-S AMH ED MOET 962</w:t>
      </w:r>
    </w:fldSimple>
    <w:r w:rsidR="001B4E53">
      <w:tab/>
    </w:r>
    <w:r w:rsidR="00E267B1">
      <w:fldChar w:fldCharType="begin"/>
    </w:r>
    <w:r w:rsidR="00E267B1">
      <w:instrText xml:space="preserve"> PAGE  \* Arabic  \* MERGEFORMAT </w:instrText>
    </w:r>
    <w:r w:rsidR="00E267B1">
      <w:fldChar w:fldCharType="separate"/>
    </w:r>
    <w:r w:rsidR="00D16ED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D3" w:rsidRDefault="00D139D3" w:rsidP="00DF5D0E">
      <w:r>
        <w:separator/>
      </w:r>
    </w:p>
  </w:footnote>
  <w:footnote w:type="continuationSeparator" w:id="0">
    <w:p w:rsidR="00D139D3" w:rsidRDefault="00D139D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FD" w:rsidRDefault="002E7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164F"/>
    <w:rsid w:val="00050639"/>
    <w:rsid w:val="00060D21"/>
    <w:rsid w:val="000936F1"/>
    <w:rsid w:val="00096165"/>
    <w:rsid w:val="000C6C82"/>
    <w:rsid w:val="000E603A"/>
    <w:rsid w:val="00102468"/>
    <w:rsid w:val="00106544"/>
    <w:rsid w:val="00146AAF"/>
    <w:rsid w:val="00156F95"/>
    <w:rsid w:val="001A775A"/>
    <w:rsid w:val="001B4E53"/>
    <w:rsid w:val="001C1B27"/>
    <w:rsid w:val="001C7F91"/>
    <w:rsid w:val="001E6675"/>
    <w:rsid w:val="00217E8A"/>
    <w:rsid w:val="00246D8E"/>
    <w:rsid w:val="00265296"/>
    <w:rsid w:val="00281CBD"/>
    <w:rsid w:val="002E3B4E"/>
    <w:rsid w:val="002E7BFD"/>
    <w:rsid w:val="00316CD9"/>
    <w:rsid w:val="003503A4"/>
    <w:rsid w:val="003C6253"/>
    <w:rsid w:val="003E2FC6"/>
    <w:rsid w:val="00492DDC"/>
    <w:rsid w:val="004C6615"/>
    <w:rsid w:val="00516FAA"/>
    <w:rsid w:val="00523C5A"/>
    <w:rsid w:val="00563904"/>
    <w:rsid w:val="005E69C3"/>
    <w:rsid w:val="005F35FE"/>
    <w:rsid w:val="00605C39"/>
    <w:rsid w:val="00612DB9"/>
    <w:rsid w:val="00674D8F"/>
    <w:rsid w:val="006841E6"/>
    <w:rsid w:val="006F7027"/>
    <w:rsid w:val="00700763"/>
    <w:rsid w:val="007049E4"/>
    <w:rsid w:val="0072335D"/>
    <w:rsid w:val="0072541D"/>
    <w:rsid w:val="00757317"/>
    <w:rsid w:val="00772494"/>
    <w:rsid w:val="007769AF"/>
    <w:rsid w:val="0079314E"/>
    <w:rsid w:val="00793316"/>
    <w:rsid w:val="007D1589"/>
    <w:rsid w:val="007D35D4"/>
    <w:rsid w:val="007E7E47"/>
    <w:rsid w:val="0083749C"/>
    <w:rsid w:val="008443FE"/>
    <w:rsid w:val="00846034"/>
    <w:rsid w:val="008C7E6E"/>
    <w:rsid w:val="00931B84"/>
    <w:rsid w:val="0096303F"/>
    <w:rsid w:val="00972869"/>
    <w:rsid w:val="00984CD1"/>
    <w:rsid w:val="009A62A2"/>
    <w:rsid w:val="009F23A9"/>
    <w:rsid w:val="00A01F29"/>
    <w:rsid w:val="00A17B5B"/>
    <w:rsid w:val="00A4729B"/>
    <w:rsid w:val="00A65D1A"/>
    <w:rsid w:val="00A93D4A"/>
    <w:rsid w:val="00AA1230"/>
    <w:rsid w:val="00AB682C"/>
    <w:rsid w:val="00AB7296"/>
    <w:rsid w:val="00AD2D0A"/>
    <w:rsid w:val="00B25FC2"/>
    <w:rsid w:val="00B31D1C"/>
    <w:rsid w:val="00B41494"/>
    <w:rsid w:val="00B518D0"/>
    <w:rsid w:val="00B56650"/>
    <w:rsid w:val="00B705A7"/>
    <w:rsid w:val="00B73E0A"/>
    <w:rsid w:val="00B961E0"/>
    <w:rsid w:val="00BF44DF"/>
    <w:rsid w:val="00C2408D"/>
    <w:rsid w:val="00C45F0A"/>
    <w:rsid w:val="00C61A83"/>
    <w:rsid w:val="00C8108C"/>
    <w:rsid w:val="00CF19A0"/>
    <w:rsid w:val="00D139D3"/>
    <w:rsid w:val="00D16ED6"/>
    <w:rsid w:val="00D40447"/>
    <w:rsid w:val="00D62E0F"/>
    <w:rsid w:val="00D659AC"/>
    <w:rsid w:val="00D65F3F"/>
    <w:rsid w:val="00D95445"/>
    <w:rsid w:val="00DA47F3"/>
    <w:rsid w:val="00DC2C13"/>
    <w:rsid w:val="00DE256E"/>
    <w:rsid w:val="00DF5D0E"/>
    <w:rsid w:val="00E1471A"/>
    <w:rsid w:val="00E267B1"/>
    <w:rsid w:val="00E41CC6"/>
    <w:rsid w:val="00E66F5D"/>
    <w:rsid w:val="00E674EB"/>
    <w:rsid w:val="00E831A5"/>
    <w:rsid w:val="00E850E7"/>
    <w:rsid w:val="00EC4C96"/>
    <w:rsid w:val="00ED2EEB"/>
    <w:rsid w:val="00EF5D51"/>
    <w:rsid w:val="00F229DE"/>
    <w:rsid w:val="00F304D3"/>
    <w:rsid w:val="00F4663F"/>
    <w:rsid w:val="00F55DEF"/>
    <w:rsid w:val="00F75CE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920F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6474-S</BillDocName>
  <AmendType>AMH</AmendType>
  <SponsorAcronym>ED</SponsorAcronym>
  <DrafterAcronym>MOET</DrafterAcronym>
  <DraftNumber>962</DraftNumber>
  <ReferenceNumber>SSB 6474</ReferenceNumber>
  <Floor>H COMM AMD</Floor>
  <AmendmentNumber> </AmendmentNumber>
  <Sponsors>By Committee on Education</Sponsors>
  <FloorAction>NOT ADOPTED 03/01/2018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239</TotalTime>
  <Pages>3</Pages>
  <Words>2686</Words>
  <Characters>14536</Characters>
  <Application>Microsoft Office Word</Application>
  <DocSecurity>8</DocSecurity>
  <Lines>316</Lines>
  <Paragraphs>91</Paragraphs>
  <ScaleCrop>false</ScaleCrop>
  <HeadingPairs>
    <vt:vector size="2" baseType="variant">
      <vt:variant>
        <vt:lpstr>Title</vt:lpstr>
      </vt:variant>
      <vt:variant>
        <vt:i4>1</vt:i4>
      </vt:variant>
    </vt:vector>
  </HeadingPairs>
  <TitlesOfParts>
    <vt:vector size="1" baseType="lpstr">
      <vt:lpstr>6474-S AMH ED MOET 962</vt:lpstr>
    </vt:vector>
  </TitlesOfParts>
  <Company>Washington State Legislature</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6474-S AMH ED MOET 962</dc:title>
  <dc:creator>Ethan Moreno</dc:creator>
  <cp:lastModifiedBy>Moreno, Ethan</cp:lastModifiedBy>
  <cp:revision>27</cp:revision>
  <cp:lastPrinted>2018-02-21T04:03:00Z</cp:lastPrinted>
  <dcterms:created xsi:type="dcterms:W3CDTF">2018-02-20T22:59:00Z</dcterms:created>
  <dcterms:modified xsi:type="dcterms:W3CDTF">2018-02-21T04:03:00Z</dcterms:modified>
</cp:coreProperties>
</file>