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f08fee5d74b45" /></Relationships>
</file>

<file path=word/document.xml><?xml version="1.0" encoding="utf-8"?>
<w:document xmlns:w="http://schemas.openxmlformats.org/wordprocessingml/2006/main">
  <w:body>
    <w:p>
      <w:r>
        <w:rPr>
          <w:b/>
        </w:rPr>
        <w:r>
          <w:rPr/>
          <w:t xml:space="preserve">1824-S.E</w:t>
        </w:r>
      </w:r>
      <w:r>
        <w:rPr>
          <w:b/>
        </w:rPr>
        <w:t xml:space="preserve"> </w:t>
        <w:t xml:space="preserve">AMS</w:t>
      </w:r>
      <w:r>
        <w:rPr>
          <w:b/>
        </w:rPr>
        <w:t xml:space="preserve"> </w:t>
        <w:r>
          <w:rPr/>
          <w:t xml:space="preserve">CHAS</w:t>
        </w:r>
      </w:r>
      <w:r>
        <w:rPr>
          <w:b/>
        </w:rPr>
        <w:t xml:space="preserve"> </w:t>
        <w:r>
          <w:rPr/>
          <w:t xml:space="preserve">S2684.2</w:t>
        </w:r>
      </w:r>
      <w:r>
        <w:rPr>
          <w:b/>
        </w:rPr>
        <w:t xml:space="preserve"> - NOT FOR FLOOR USE</w:t>
      </w:r>
    </w:p>
    <w:p>
      <w:pPr>
        <w:ind w:left="0" w:right="0" w:firstLine="576"/>
      </w:pPr>
    </w:p>
    <w:p>
      <w:pPr>
        <w:spacing w:before="480" w:after="0" w:line="408" w:lineRule="exact"/>
      </w:pPr>
      <w:r>
        <w:rPr>
          <w:b/>
          <w:u w:val="single"/>
        </w:rPr>
        <w:t xml:space="preserve">ESHB 1824</w:t>
      </w:r>
      <w:r>
        <w:t xml:space="preserve"> -</w:t>
      </w:r>
      <w:r>
        <w:t xml:space="preserve"> </w:t>
        <w:t xml:space="preserve">S AMD TO S AMD (S-2480.1/17)</w:t>
      </w:r>
      <w:r>
        <w:t xml:space="preserve"> </w:t>
      </w:r>
      <w:r>
        <w:rPr>
          <w:b/>
        </w:rPr>
        <w:t xml:space="preserve">256</w:t>
      </w:r>
    </w:p>
    <w:p>
      <w:pPr>
        <w:spacing w:before="0" w:after="0" w:line="408" w:lineRule="exact"/>
        <w:ind w:left="0" w:right="0" w:firstLine="576"/>
        <w:jc w:val="left"/>
      </w:pPr>
      <w:r>
        <w:rPr/>
        <w:t xml:space="preserve">By Senator Chase</w:t>
      </w:r>
    </w:p>
    <w:p>
      <w:pPr>
        <w:jc w:val="right"/>
      </w:pPr>
      <w:r>
        <w:rPr>
          <w:b/>
        </w:rPr>
        <w:t xml:space="preserve">PULLED 04/11/2017</w:t>
      </w:r>
    </w:p>
    <w:p>
      <w:pPr>
        <w:spacing w:before="0" w:after="0" w:line="408" w:lineRule="exact"/>
        <w:ind w:left="0" w:right="0" w:firstLine="576"/>
        <w:jc w:val="left"/>
      </w:pPr>
      <w:r>
        <w:rPr/>
        <w:t xml:space="preserve">On page 6, after line 31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for services and allocated volumes for each transporter and processor that receives compensation, and a description of the methodology and rationale by which transporter and processor volumes were allocated;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w:t>
      </w:r>
      <w:r>
        <w:rPr>
          <w:u w:val="single"/>
        </w:rPr>
        <w:t xml:space="preserve">The department shall annually review the information submitted in subsection (2)(j) of this section with a view to ensuring that the plan is using competitive processes that promote cost-effective and environmentally sound transport and processing of covered electronic products.</w:t>
      </w:r>
    </w:p>
    <w:p>
      <w:pPr>
        <w:spacing w:before="0" w:after="0" w:line="408" w:lineRule="exact"/>
        <w:ind w:left="0" w:right="0" w:firstLine="576"/>
        <w:jc w:val="left"/>
      </w:pPr>
      <w:r>
        <w:rPr>
          <w:u w:val="single"/>
        </w:rPr>
        <w:t xml:space="preserve">(5)</w:t>
      </w:r>
      <w:r>
        <w:rPr/>
        <w:t xml:space="preserve"> All reports submitted to the department must be available to the general public through the internet. Proprietary information submitted to the department under this chapter is exempt from public disclosure under RCW 42.56.270."</w:t>
      </w:r>
    </w:p>
    <w:p>
      <w:pPr>
        <w:spacing w:before="480" w:after="0" w:line="408" w:lineRule="exact"/>
      </w:pPr>
      <w:r>
        <w:rPr>
          <w:b/>
          <w:u w:val="single"/>
        </w:rPr>
        <w:t xml:space="preserve">ESHB 1824</w:t>
      </w:r>
      <w:r>
        <w:t xml:space="preserve"> -</w:t>
      </w:r>
      <w:r>
        <w:t xml:space="preserve"> </w:t>
        <w:t xml:space="preserve">S AMD TO S AMD (S-2480.1/17)</w:t>
      </w:r>
      <w:r>
        <w:t xml:space="preserve"> </w:t>
      </w:r>
      <w:r>
        <w:rPr>
          <w:b/>
        </w:rPr>
        <w:t xml:space="preserve">256</w:t>
      </w:r>
    </w:p>
    <w:p>
      <w:pPr>
        <w:spacing w:before="0" w:after="0" w:line="408" w:lineRule="exact"/>
        <w:ind w:left="0" w:right="0" w:firstLine="576"/>
        <w:jc w:val="left"/>
      </w:pPr>
      <w:r>
        <w:rPr/>
        <w:t xml:space="preserve">By Senator Chase</w:t>
      </w:r>
    </w:p>
    <w:p>
      <w:pPr>
        <w:jc w:val="right"/>
      </w:pPr>
      <w:r>
        <w:rPr>
          <w:b/>
        </w:rPr>
        <w:t xml:space="preserve">PULLED 04/11/2017</w:t>
      </w:r>
    </w:p>
    <w:p>
      <w:pPr>
        <w:spacing w:before="0" w:after="0" w:line="408" w:lineRule="exact"/>
        <w:ind w:left="0" w:right="0" w:firstLine="576"/>
        <w:jc w:val="left"/>
      </w:pPr>
      <w:r>
        <w:rPr/>
        <w:t xml:space="preserve">On page 6, line 33 of the title amendment, after "insert" strike "and" and on line 34, after "70.95N.290" insert "; and reenacting and amending RCW 70.95N.140"</w:t>
      </w:r>
    </w:p>
    <w:p>
      <w:pPr>
        <w:spacing w:before="0" w:after="0" w:line="408" w:lineRule="exact"/>
        <w:ind w:left="0" w:right="0" w:firstLine="576"/>
        <w:jc w:val="left"/>
      </w:pPr>
      <w:r>
        <w:rPr>
          <w:u w:val="single"/>
        </w:rPr>
        <w:t xml:space="preserve">EFFECT:</w:t>
      </w:r>
      <w:r>
        <w:rPr/>
        <w:t xml:space="preserve"> Amends annual reporting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6a259a6d540b0" /></Relationships>
</file>