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6dd0fa0c8945ad" /></Relationships>
</file>

<file path=word/document.xml><?xml version="1.0" encoding="utf-8"?>
<w:document xmlns:w="http://schemas.openxmlformats.org/wordprocessingml/2006/main">
  <w:body>
    <w:p>
      <w:r>
        <w:rPr>
          <w:b/>
        </w:rPr>
        <w:r>
          <w:rPr/>
          <w:t xml:space="preserve">2344</w:t>
        </w:r>
      </w:r>
      <w:r>
        <w:rPr>
          <w:b/>
        </w:rPr>
        <w:t xml:space="preserve"> </w:t>
        <w:t xml:space="preserve">AMS</w:t>
      </w:r>
      <w:r>
        <w:rPr>
          <w:b/>
        </w:rPr>
        <w:t xml:space="preserve"> </w:t>
        <w:r>
          <w:rPr/>
          <w:t xml:space="preserve">HLTC</w:t>
        </w:r>
      </w:r>
      <w:r>
        <w:rPr>
          <w:b/>
        </w:rPr>
        <w:t xml:space="preserve"> </w:t>
        <w:r>
          <w:rPr/>
          <w:t xml:space="preserve">S5635.1</w:t>
        </w:r>
      </w:r>
      <w:r>
        <w:rPr>
          <w:b/>
        </w:rPr>
        <w:t xml:space="preserve"> - NOT FOR FLOOR USE</w:t>
      </w:r>
    </w:p>
    <w:p>
      <w:pPr>
        <w:ind w:left="0" w:right="0" w:firstLine="576"/>
      </w:pPr>
    </w:p>
    <w:p>
      <w:pPr>
        <w:spacing w:before="480" w:after="0" w:line="408" w:lineRule="exact"/>
      </w:pPr>
      <w:r>
        <w:rPr>
          <w:b/>
          <w:u w:val="single"/>
        </w:rPr>
        <w:t xml:space="preserve">HB 2344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2012 c 164 s 704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w:t>
      </w:r>
      <w:r>
        <w:rPr>
          <w:u w:val="single"/>
        </w:rPr>
        <w:t xml:space="preserve">and</w:t>
      </w:r>
      <w:r>
        <w:rPr/>
        <w:t xml:space="preserve"> shall have working fire extinguishers on each floor of the home</w:t>
      </w:r>
      <w:r>
        <w:t>((</w:t>
      </w:r>
      <w:r>
        <w:rPr>
          <w:strike/>
        </w:rPr>
        <w:t xml:space="preserve">, and shall not keep nonambulatory patients above the first floor of the home</w:t>
      </w:r>
      <w:r>
        <w:t>))</w:t>
      </w:r>
      <w:r>
        <w:rPr/>
        <w:t xml:space="preserve">. </w:t>
      </w:r>
      <w:r>
        <w:rPr>
          <w:u w:val="single"/>
        </w:rPr>
        <w:t xml:space="preserve">Residents who need assistance evacuating must have a bedroom on the floor of the home from which the resident can be evacuated to the designated safe location outside the home without the use of stairs, elevators, chairlifts, or platform lifts.</w:t>
      </w:r>
    </w:p>
    <w:p>
      <w:pPr>
        <w:spacing w:before="0" w:after="0" w:line="408" w:lineRule="exact"/>
        <w:ind w:left="0" w:right="0" w:firstLine="576"/>
        <w:jc w:val="left"/>
      </w:pPr>
      <w:r>
        <w:rPr/>
        <w:t xml:space="preserve">(8) The adult family home shall ensure that all residents can be safely evacuated </w:t>
      </w:r>
      <w:r>
        <w:rPr>
          <w:u w:val="single"/>
        </w:rPr>
        <w:t xml:space="preserve">from the home</w:t>
      </w:r>
      <w:r>
        <w:rPr/>
        <w:t xml:space="preserve"> in an emergency </w:t>
      </w:r>
      <w:r>
        <w:rPr>
          <w:u w:val="single"/>
        </w:rPr>
        <w:t xml:space="preserve">as established by the department in rule</w:t>
      </w:r>
      <w:r>
        <w:rPr/>
        <w:t xml:space="preserve">. </w:t>
      </w:r>
      <w:r>
        <w:rPr>
          <w:u w:val="single"/>
        </w:rPr>
        <w:t xml:space="preserve">The rules established by the department must be developed in consultation with the largest organization representing fire chiefs in the state of Washington and must include requirements for initial licensing and annual fire marshal inspections.</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have been convicted of a crime listed under RCW 43.43.830 or 43.43.842, or been found to have abused, neglected, exploited, or abandoned a minor or vulnerable adult as specified in RCW 74.39A.056(2).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Pr>
        <w:spacing w:before="480" w:after="0" w:line="408" w:lineRule="exact"/>
      </w:pPr>
      <w:r>
        <w:rPr>
          <w:b/>
          <w:u w:val="single"/>
        </w:rPr>
        <w:t xml:space="preserve">HB 2344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On page 1, line 1 of the title, after "homes;" strike the remainder of the title and insert "and amending RCW 70.128.130."</w:t>
      </w:r>
    </w:p>
    <w:p>
      <w:pPr>
        <w:spacing w:before="0" w:after="0" w:line="408" w:lineRule="exact"/>
        <w:ind w:left="0" w:right="0" w:firstLine="576"/>
        <w:jc w:val="left"/>
      </w:pPr>
      <w:r>
        <w:rPr>
          <w:u w:val="single"/>
        </w:rPr>
        <w:t xml:space="preserve">EFFECT:</w:t>
      </w:r>
      <w:r>
        <w:rPr/>
        <w:t xml:space="preserve"> Requires that residents who need assistance evacuating have a bedroom on the floor of the home from which the resident can be evacuated to the designated safe location outside the home without the use of stairs, elevators, chairlifts, or platform lifts. Requires that DSHS develop the related rules in consultation with the largest organization representing fire chiefs in the state and that the rules include requirements for initial licensing and annual fire marshal inspections.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8bd7f58e9a4fcc" /></Relationships>
</file>