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6cf6cdbb14df0" /></Relationships>
</file>

<file path=word/document.xml><?xml version="1.0" encoding="utf-8"?>
<w:document xmlns:w="http://schemas.openxmlformats.org/wordprocessingml/2006/main">
  <w:body>
    <w:p>
      <w:r>
        <w:rPr>
          <w:b/>
        </w:rPr>
        <w:r>
          <w:rPr/>
          <w:t xml:space="preserve">5629</w:t>
        </w:r>
      </w:r>
      <w:r>
        <w:rPr>
          <w:b/>
        </w:rPr>
        <w:t xml:space="preserve"> </w:t>
        <w:t xml:space="preserve">AMS</w:t>
      </w:r>
      <w:r>
        <w:rPr>
          <w:b/>
        </w:rPr>
        <w:t xml:space="preserve"> </w:t>
        <w:r>
          <w:rPr/>
          <w:t xml:space="preserve">ANGE</w:t>
        </w:r>
      </w:r>
      <w:r>
        <w:rPr>
          <w:b/>
        </w:rPr>
        <w:t xml:space="preserve"> </w:t>
        <w:r>
          <w:rPr/>
          <w:t xml:space="preserve">S1943.1</w:t>
        </w:r>
      </w:r>
      <w:r>
        <w:rPr>
          <w:b/>
        </w:rPr>
        <w:t xml:space="preserve"> - NOT FOR FLOOR USE</w:t>
      </w:r>
    </w:p>
    <w:p>
      <w:pPr>
        <w:ind w:left="0" w:right="0" w:firstLine="576"/>
      </w:pPr>
    </w:p>
    <w:p>
      <w:pPr>
        <w:spacing w:before="480" w:after="0" w:line="408" w:lineRule="exact"/>
      </w:pPr>
      <w:r>
        <w:rPr>
          <w:b/>
          <w:u w:val="single"/>
        </w:rPr>
        <w:t xml:space="preserve">SB 5629</w:t>
      </w:r>
      <w:r>
        <w:t xml:space="preserve"> -</w:t>
      </w:r>
      <w:r>
        <w:t xml:space="preserve"> </w:t>
        <w:t xml:space="preserve">S AMD</w:t>
      </w:r>
      <w:r>
        <w:t xml:space="preserve"> </w:t>
      </w:r>
      <w:r>
        <w:rPr>
          <w:b/>
        </w:rPr>
        <w:t xml:space="preserve">44</w:t>
      </w:r>
    </w:p>
    <w:p>
      <w:pPr>
        <w:spacing w:before="0" w:after="0" w:line="408" w:lineRule="exact"/>
        <w:ind w:left="0" w:right="0" w:firstLine="576"/>
        <w:jc w:val="left"/>
      </w:pPr>
      <w:r>
        <w:rPr/>
        <w:t xml:space="preserve">By Senator Angel</w:t>
      </w:r>
    </w:p>
    <w:p>
      <w:pPr>
        <w:jc w:val="right"/>
      </w:pPr>
      <w:r>
        <w:rPr>
          <w:b/>
        </w:rPr>
        <w:t xml:space="preserve">ADOPTED 03/01/2017</w:t>
      </w:r>
    </w:p>
    <w:p>
      <w:pPr>
        <w:spacing w:before="0" w:after="0" w:line="408" w:lineRule="exact"/>
        <w:ind w:left="0" w:right="0" w:firstLine="576"/>
        <w:jc w:val="left"/>
      </w:pPr>
      <w:r>
        <w:rPr/>
        <w:t xml:space="preserve">On page 5, line 1, after "fee of" strike "twenty-five dollars" and insert "the amount established by the commissioner pursuant to RCW 48.29.005"</w:t>
      </w:r>
    </w:p>
    <w:p>
      <w:pPr>
        <w:spacing w:before="0" w:after="0" w:line="408" w:lineRule="exact"/>
        <w:ind w:left="0" w:right="0" w:firstLine="576"/>
        <w:jc w:val="left"/>
      </w:pPr>
      <w:r>
        <w:rPr/>
        <w:t xml:space="preserve">On page 11, beginning on line 12, after "</w:t>
      </w:r>
      <w:r>
        <w:rPr>
          <w:u w:val="single"/>
        </w:rPr>
        <w:t xml:space="preserve">(b)</w:t>
      </w:r>
      <w:r>
        <w:rPr/>
        <w:t xml:space="preserve">" strike all material through "</w:t>
      </w:r>
      <w:r>
        <w:rPr>
          <w:u w:val="single"/>
        </w:rPr>
        <w:t xml:space="preserve">review</w:t>
      </w:r>
      <w:r>
        <w:rPr/>
        <w:t xml:space="preserve">" on line 18 and insert "</w:t>
      </w:r>
      <w:r>
        <w:rPr>
          <w:u w:val="single"/>
        </w:rPr>
        <w:t xml:space="preserve">Before the commissioner approves a filing by a rating organization, the commissioner shall review all materials contained in the filing, including, as applicable, materials submitted by the rating organization, materials provided by the statistical reporting agent pursuant to RCW 48.29.017, as well as materials concerning any public hearings, market investigations, studies, or other information collected during the review, and determine that the filing complies with the requirements of this chapter</w:t>
      </w:r>
      <w:r>
        <w:rPr/>
        <w:t xml:space="preserve">"</w:t>
      </w:r>
    </w:p>
    <w:p>
      <w:pPr>
        <w:spacing w:before="0" w:after="0" w:line="408" w:lineRule="exact"/>
        <w:ind w:left="0" w:right="0" w:firstLine="576"/>
        <w:jc w:val="left"/>
      </w:pPr>
      <w:r>
        <w:rPr/>
        <w:t xml:space="preserve">On page 11, beginning on line 24, after "(9)" strike all material through "</w:t>
      </w:r>
      <w:r>
        <w:rPr>
          <w:u w:val="single"/>
        </w:rPr>
        <w:t xml:space="preserve">company</w:t>
      </w:r>
      <w:r>
        <w:rPr/>
        <w:t xml:space="preserve">" on line 32 and insert "A filing made under this section is exempt from RCW 48.02.120(3). However, the filing and all supporting information accompanying it is open to public inspection only after the filing becomes effective"</w:t>
      </w:r>
    </w:p>
    <w:p>
      <w:pPr>
        <w:spacing w:before="0" w:after="0" w:line="408" w:lineRule="exact"/>
        <w:ind w:left="0" w:right="0" w:firstLine="576"/>
        <w:jc w:val="left"/>
      </w:pPr>
      <w:r>
        <w:rPr/>
        <w:t xml:space="preserve">On page 13,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23</w:instrText>
      </w:r>
      <w:r/>
      <w:r>
        <w:rPr>
          <w:b/>
        </w:rPr>
        <w:fldChar w:fldCharType="end"/>
      </w:r>
      <w:r>
        <w:t xml:space="preserve">  </w:t>
      </w:r>
      <w:r>
        <w:rPr/>
        <w:t xml:space="preserve">RCW </w:t>
      </w:r>
      <w:r>
        <w:t xml:space="preserve">48</w:t>
      </w:r>
      <w:r>
        <w:rPr/>
        <w:t xml:space="preserve">.</w:t>
      </w:r>
      <w:r>
        <w:t xml:space="preserve">29</w:t>
      </w:r>
      <w:r>
        <w:rPr/>
        <w:t xml:space="preserve">.</w:t>
      </w:r>
      <w:r>
        <w:t xml:space="preserve">005</w:t>
      </w:r>
      <w:r>
        <w:rPr/>
        <w:t xml:space="preserve"> and 2008 c 110 s 9 are each amended to read as follows:</w:t>
      </w:r>
    </w:p>
    <w:p>
      <w:pPr>
        <w:spacing w:before="0" w:after="0" w:line="408" w:lineRule="exact"/>
        <w:ind w:left="0" w:right="0" w:firstLine="576"/>
        <w:jc w:val="left"/>
      </w:pPr>
      <w:r>
        <w:rPr/>
        <w:t xml:space="preserve">The commissioner may adopt rules to implement and administer this chapter, including but not limited to:</w:t>
      </w:r>
    </w:p>
    <w:p>
      <w:pPr>
        <w:spacing w:before="0" w:after="0" w:line="408" w:lineRule="exact"/>
        <w:ind w:left="0" w:right="0" w:firstLine="576"/>
        <w:jc w:val="left"/>
      </w:pPr>
      <w:r>
        <w:rPr/>
        <w:t xml:space="preserve">(1) Establishing the information to be included in the report required under RCW 48.29.015;</w:t>
      </w:r>
    </w:p>
    <w:p>
      <w:pPr>
        <w:spacing w:before="0" w:after="0" w:line="408" w:lineRule="exact"/>
        <w:ind w:left="0" w:right="0" w:firstLine="576"/>
        <w:jc w:val="left"/>
      </w:pPr>
      <w:r>
        <w:rPr/>
        <w:t xml:space="preserve">(2) Establishing the information required for the filing of rates for title insurance under RCW 48.29.147;</w:t>
      </w:r>
    </w:p>
    <w:p>
      <w:pPr>
        <w:spacing w:before="0" w:after="0" w:line="408" w:lineRule="exact"/>
        <w:ind w:left="0" w:right="0" w:firstLine="576"/>
        <w:jc w:val="left"/>
      </w:pPr>
      <w:r>
        <w:rPr/>
        <w:t xml:space="preserve">(3) Establishing standards which title insurance rate filings must satisfy under RCW 48.29.147;</w:t>
      </w:r>
    </w:p>
    <w:p>
      <w:pPr>
        <w:spacing w:before="0" w:after="0" w:line="408" w:lineRule="exact"/>
        <w:ind w:left="0" w:right="0" w:firstLine="576"/>
        <w:jc w:val="left"/>
      </w:pPr>
      <w:r>
        <w:rPr/>
        <w:t xml:space="preserve">(4) Establishing a date, which date shall not be earlier than January 1, 2010, by which all title insurers selling policies in this state must file their rates with the commissioner under RCW 48.29.143 and 48.29.147 rather than under RCW 48.29.140 and refile any rates that were in effect prior to the date established by the commissioner; </w:t>
      </w:r>
      <w:r>
        <w:t>((</w:t>
      </w:r>
      <w:r>
        <w:rPr>
          <w:strike/>
        </w:rPr>
        <w:t xml:space="preserve">and</w:t>
      </w:r>
      <w:r>
        <w:t>))</w:t>
      </w:r>
    </w:p>
    <w:p>
      <w:pPr>
        <w:spacing w:before="0" w:after="0" w:line="408" w:lineRule="exact"/>
        <w:ind w:left="0" w:right="0" w:firstLine="576"/>
        <w:jc w:val="left"/>
      </w:pPr>
      <w:r>
        <w:rPr/>
        <w:t xml:space="preserve">(5) Defining what things of value a title insurance insurer or title insurance agent is permitted to give to any person in a position to refer or influence the referral of title insurance business under RCW 48.29.210(2). In adopting rules under this subsection, the commissioner shall work with representatives of the title insurance and real estate industries and consumer groups in developing the rules</w:t>
      </w:r>
      <w:r>
        <w:rPr>
          <w:u w:val="single"/>
        </w:rPr>
        <w:t xml:space="preserve">;</w:t>
      </w:r>
    </w:p>
    <w:p>
      <w:pPr>
        <w:spacing w:before="0" w:after="0" w:line="408" w:lineRule="exact"/>
        <w:ind w:left="0" w:right="0" w:firstLine="576"/>
        <w:jc w:val="left"/>
      </w:pPr>
      <w:r>
        <w:rPr>
          <w:u w:val="single"/>
        </w:rPr>
        <w:t xml:space="preserve">(6) Establishing the fee for a license as a rating organization under section 5 of this act;</w:t>
      </w:r>
    </w:p>
    <w:p>
      <w:pPr>
        <w:spacing w:before="0" w:after="0" w:line="408" w:lineRule="exact"/>
        <w:ind w:left="0" w:right="0" w:firstLine="576"/>
        <w:jc w:val="left"/>
      </w:pPr>
      <w:r>
        <w:rPr>
          <w:u w:val="single"/>
        </w:rPr>
        <w:t xml:space="preserve">(7) Establishing license requirements that an applicant for a license as a rating organization and a licensee must comply with; and</w:t>
      </w:r>
    </w:p>
    <w:p>
      <w:pPr>
        <w:spacing w:before="0" w:after="0" w:line="408" w:lineRule="exact"/>
        <w:ind w:left="0" w:right="0" w:firstLine="576"/>
        <w:jc w:val="left"/>
      </w:pPr>
      <w:r>
        <w:rPr>
          <w:u w:val="single"/>
        </w:rPr>
        <w:t xml:space="preserve">(8) Requiring a rating organization to periodically update the title insurance rates, manuals of rules and rates, rating plans, rate schedules, minimum rates, class rates, or rating rules, filed by the rating organization on behalf of its members or subscribers</w:t>
      </w:r>
      <w:r>
        <w:rPr/>
        <w:t xml:space="preserve">."</w:t>
      </w:r>
    </w:p>
    <w:p>
      <w:pPr>
        <w:spacing w:before="480" w:after="0" w:line="408" w:lineRule="exact"/>
      </w:pPr>
      <w:r>
        <w:rPr>
          <w:b/>
          <w:u w:val="single"/>
        </w:rPr>
        <w:t xml:space="preserve">SB 5629</w:t>
      </w:r>
      <w:r>
        <w:t xml:space="preserve"> -</w:t>
      </w:r>
      <w:r>
        <w:t xml:space="preserve"> </w:t>
        <w:t xml:space="preserve">S AMD</w:t>
      </w:r>
      <w:r>
        <w:t xml:space="preserve"> </w:t>
      </w:r>
      <w:r>
        <w:rPr>
          <w:b/>
        </w:rPr>
        <w:t xml:space="preserve">44</w:t>
      </w:r>
    </w:p>
    <w:p>
      <w:pPr>
        <w:spacing w:before="0" w:after="0" w:line="408" w:lineRule="exact"/>
        <w:ind w:left="0" w:right="0" w:firstLine="576"/>
        <w:jc w:val="left"/>
      </w:pPr>
      <w:r>
        <w:rPr/>
        <w:t xml:space="preserve">By Senator Angel</w:t>
      </w:r>
    </w:p>
    <w:p>
      <w:pPr>
        <w:jc w:val="right"/>
      </w:pPr>
      <w:r>
        <w:rPr>
          <w:b/>
        </w:rPr>
        <w:t xml:space="preserve">ADOPTED 03/01/2017</w:t>
      </w:r>
    </w:p>
    <w:p>
      <w:pPr>
        <w:spacing w:before="0" w:after="0" w:line="408" w:lineRule="exact"/>
        <w:ind w:left="0" w:right="0" w:firstLine="576"/>
        <w:jc w:val="left"/>
      </w:pPr>
      <w:r>
        <w:rPr/>
        <w:t xml:space="preserve">On page 1, line 3 of the title, after "48.29.147," strike "and 48.29.017" and insert "48.29.017, and 48.29.005"</w:t>
      </w:r>
    </w:p>
    <w:p>
      <w:pPr>
        <w:spacing w:before="0" w:after="0" w:line="408" w:lineRule="exact"/>
        <w:ind w:left="0" w:right="0" w:firstLine="576"/>
        <w:jc w:val="left"/>
      </w:pPr>
      <w:r>
        <w:rPr>
          <w:u w:val="single"/>
        </w:rPr>
        <w:t xml:space="preserve">EFFECT:</w:t>
      </w:r>
      <w:r>
        <w:rPr/>
        <w:t xml:space="preserve"> Removes the requirement that the commissioner may not approve a filing by a rating organization unless the commissioner issues a written decision. Requires the commissioner to review all materials contained in the filing and determine that the filing complies with title insurance statutes. Restores existing law that a title insurance rate filing is open to public inspection after the filing becomes effective. Removes the 25 dollar license fee and grants the commissioner rule-making authority to establish the fee.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b63500b3d4ec0" /></Relationships>
</file>