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267d9fbc74140" /></Relationships>
</file>

<file path=word/document.xml><?xml version="1.0" encoding="utf-8"?>
<w:document xmlns:w="http://schemas.openxmlformats.org/wordprocessingml/2006/main">
  <w:body>
    <w:p>
      <w:r>
        <w:rPr>
          <w:b/>
        </w:rPr>
        <w:r>
          <w:rPr/>
          <w:t xml:space="preserve">6362-S2</w:t>
        </w:r>
      </w:r>
      <w:r>
        <w:rPr>
          <w:b/>
        </w:rPr>
        <w:t xml:space="preserve"> </w:t>
        <w:t xml:space="preserve">AMS</w:t>
      </w:r>
      <w:r>
        <w:rPr>
          <w:b/>
        </w:rPr>
        <w:t xml:space="preserve"> </w:t>
        <w:r>
          <w:rPr/>
          <w:t xml:space="preserve">ERIC</w:t>
        </w:r>
      </w:r>
      <w:r>
        <w:rPr>
          <w:b/>
        </w:rPr>
        <w:t xml:space="preserve"> </w:t>
        <w:r>
          <w:rPr/>
          <w:t xml:space="preserve">S5217.4</w:t>
        </w:r>
      </w:r>
      <w:r>
        <w:rPr>
          <w:b/>
        </w:rPr>
        <w:t xml:space="preserve"> - NOT FOR FLOOR USE</w:t>
      </w:r>
    </w:p>
    <w:p>
      <w:pPr>
        <w:ind w:left="0" w:right="0" w:firstLine="576"/>
      </w:pP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680</w:t>
      </w:r>
    </w:p>
    <w:p>
      <w:pPr>
        <w:spacing w:before="0" w:after="0" w:line="408" w:lineRule="exact"/>
        <w:ind w:left="0" w:right="0" w:firstLine="576"/>
        <w:jc w:val="left"/>
      </w:pPr>
      <w:r>
        <w:rPr/>
        <w:t xml:space="preserve">By Senator Ericksen</w:t>
      </w:r>
    </w:p>
    <w:p>
      <w:pPr>
        <w:jc w:val="right"/>
      </w:pPr>
      <w:r>
        <w:rPr>
          <w:b/>
        </w:rPr>
        <w:t xml:space="preserve">ADOPTED 02/14/2018</w:t>
      </w:r>
    </w:p>
    <w:p>
      <w:pPr>
        <w:spacing w:before="0" w:after="0" w:line="408" w:lineRule="exact"/>
        <w:ind w:left="0" w:right="0" w:firstLine="576"/>
        <w:jc w:val="left"/>
      </w:pPr>
      <w:r>
        <w:rPr/>
        <w:t xml:space="preserve">On page 37, line 18, after "</w:t>
      </w:r>
      <w:r>
        <w:rPr>
          <w:u w:val="single"/>
        </w:rPr>
        <w:t xml:space="preserve">(6)</w:t>
      </w:r>
      <w:r>
        <w:rPr/>
        <w:t xml:space="preserve">" insert "</w:t>
      </w:r>
      <w:r>
        <w:rPr>
          <w:u w:val="single"/>
        </w:rPr>
        <w:t xml:space="preserve">As the legislature phases in the funding for professional learning days under this section, the number of late start or early release of students resulting in partial days of instruction shall be phased down in the following manner:</w:t>
      </w:r>
    </w:p>
    <w:p>
      <w:pPr>
        <w:spacing w:before="0" w:after="0" w:line="408" w:lineRule="exact"/>
        <w:ind w:left="0" w:right="0" w:firstLine="576"/>
        <w:jc w:val="left"/>
      </w:pPr>
      <w:r>
        <w:rPr>
          <w:u w:val="single"/>
        </w:rPr>
        <w:t xml:space="preserve">(a) In the school years when one professional learning day is funded, each school district shall limit the number of partial days of instruction to no more than thirteen during the school years.</w:t>
      </w:r>
    </w:p>
    <w:p>
      <w:pPr>
        <w:spacing w:before="0" w:after="0" w:line="408" w:lineRule="exact"/>
        <w:ind w:left="0" w:right="0" w:firstLine="576"/>
        <w:jc w:val="left"/>
      </w:pPr>
      <w:r>
        <w:rPr>
          <w:u w:val="single"/>
        </w:rPr>
        <w:t xml:space="preserve">(b) In the school years when two professional learning days are funded, each school district shall limit the number of partial days of instruction to no more than ten during the school years.</w:t>
      </w:r>
    </w:p>
    <w:p>
      <w:pPr>
        <w:spacing w:before="0" w:after="0" w:line="408" w:lineRule="exact"/>
        <w:ind w:left="0" w:right="0" w:firstLine="576"/>
        <w:jc w:val="left"/>
      </w:pPr>
      <w:r>
        <w:rPr>
          <w:u w:val="single"/>
        </w:rPr>
        <w:t xml:space="preserve">(c) In the school years when three professional learning days are funded, each school district shall limit the number of partial days of instruction to no more than seven during the school years.</w:t>
      </w:r>
    </w:p>
    <w:p>
      <w:pPr>
        <w:spacing w:before="0" w:after="0" w:line="408" w:lineRule="exact"/>
        <w:ind w:left="0" w:right="0" w:firstLine="576"/>
        <w:jc w:val="left"/>
      </w:pPr>
      <w:r>
        <w:rPr>
          <w:u w:val="single"/>
        </w:rPr>
        <w:t xml:space="preserve">(7)</w:t>
      </w:r>
      <w:r>
        <w:rPr/>
        <w:t xml:space="preserve">"</w:t>
      </w:r>
    </w:p>
    <w:p>
      <w:pPr>
        <w:spacing w:before="0" w:after="0" w:line="408" w:lineRule="exact"/>
        <w:ind w:left="0" w:right="0" w:firstLine="576"/>
        <w:jc w:val="left"/>
      </w:pPr>
      <w:r>
        <w:rPr>
          <w:u w:val="single"/>
        </w:rPr>
        <w:t xml:space="preserve">EFFECT:</w:t>
      </w:r>
      <w:r>
        <w:rPr/>
        <w:t xml:space="preserve"> As the professional learning days are phased in the number of late start or early release of students resulting in partial days of instruction are reduced until such days are no more than seven.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47e872caa543e9" /></Relationships>
</file>