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bf642740404cd7" /></Relationships>
</file>

<file path=word/document.xml><?xml version="1.0" encoding="utf-8"?>
<w:document xmlns:w="http://schemas.openxmlformats.org/wordprocessingml/2006/main">
  <w:body>
    <w:p>
      <w:r>
        <w:t>H-1399.4</w:t>
      </w:r>
    </w:p>
    <w:p>
      <w:pPr>
        <w:jc w:val="center"/>
      </w:pPr>
      <w:r>
        <w:t>_______________________________________________</w:t>
      </w:r>
    </w:p>
    <w:p/>
    <w:p>
      <w:pPr>
        <w:jc w:val="center"/>
      </w:pPr>
      <w:r>
        <w:rPr>
          <w:b/>
        </w:rPr>
        <w:t>SUBSTITUTE HOUSE BILL 1296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Nealey, Springer, Harris, Vick, MacEwen, Stokesbary, Orcutt, Haler, and Condotta)</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and simplifying the annual report and annual survey used for economic development tax incentives; amending RCW 82.32.534, 82.32.590, 82.32.600, 82.32.605, 82.32.607, 82.32.710, 82.32.808, 82.04.240, 82.04.2404, 82.04.2909, 82.04.426, 82.04.4277, 82.04.4461, 82.04.4463, 82.04.448, 82.04.4481, 82.04.4483, 82.04.449, 82.08.805, 82.08.965, 82.08.9651, 82.08.970, 82.08.980, 82.08.986, 82.12.022, 82.12.025651, 82.12.805, 82.12.965, 82.12.9651, 82.12.970, 82.12.980, 82.16.0421, 82.29A.137, 82.60.070, 82.63.020, 82.63.045, 82.74.040, 82.74.050, 82.75.040, 82.75.070, 82.82.020, 82.82.040, 84.36.645, and 84.36.655; reenacting and amending RCW 82.04.260 and 82.32.790; providing an effective date;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2016 c 175 s 1 are each amended to read as follows:</w:t>
      </w:r>
    </w:p>
    <w:p>
      <w:pPr>
        <w:spacing w:before="0" w:after="0" w:line="408" w:lineRule="exact"/>
        <w:ind w:left="0" w:right="0" w:firstLine="576"/>
        <w:jc w:val="left"/>
      </w:pPr>
      <w:r>
        <w:rPr/>
        <w:t xml:space="preserve">(1)(a) </w:t>
      </w:r>
      <w:r>
        <w:rPr>
          <w:u w:val="single"/>
        </w:rPr>
        <w:t xml:space="preserve">Beginning in calendar year 2018, e</w:t>
      </w:r>
      <w:r>
        <w:rPr/>
        <w:t xml:space="preserve">very person claiming a tax preference that requires </w:t>
      </w:r>
      <w:r>
        <w:t>((</w:t>
      </w:r>
      <w:r>
        <w:rPr>
          <w:strike/>
        </w:rPr>
        <w:t xml:space="preserve">a</w:t>
      </w:r>
      <w:r>
        <w:t>))</w:t>
      </w:r>
      <w:r>
        <w:rPr/>
        <w:t xml:space="preserve"> </w:t>
      </w:r>
      <w:r>
        <w:rPr>
          <w:u w:val="single"/>
        </w:rPr>
        <w:t xml:space="preserve">an annual tax performance</w:t>
      </w:r>
      <w:r>
        <w:rPr/>
        <w:t xml:space="preserve"> report under this section must file a complete annual report with the department. The report is due by May 31st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w:t>
      </w:r>
      <w:r>
        <w:rPr>
          <w:u w:val="single"/>
        </w:rPr>
        <w:t xml:space="preserve">(a)</w:t>
      </w:r>
      <w:r>
        <w:rPr/>
        <w:t xml:space="preserve">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u w:val="single"/>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w:t>
      </w:r>
      <w:r>
        <w:rPr>
          <w:u w:val="single"/>
        </w:rPr>
        <w:t xml:space="preserve">(a)</w:t>
      </w:r>
      <w:r>
        <w:rPr/>
        <w:t xml:space="preserve">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 and</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w:t>
      </w:r>
      <w:r>
        <w:t>((</w:t>
      </w:r>
      <w:r>
        <w:rPr>
          <w:strike/>
        </w:rPr>
        <w:t xml:space="preserve">survey</w:t>
      </w:r>
      <w:r>
        <w:t>))</w:t>
      </w:r>
      <w:r>
        <w:rPr/>
        <w:t xml:space="preserve"> </w:t>
      </w:r>
      <w:r>
        <w:rPr>
          <w:u w:val="single"/>
        </w:rPr>
        <w:t xml:space="preserve">report</w:t>
      </w:r>
      <w:r>
        <w:rPr/>
        <w:t xml:space="preserv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(Annual survey requirement for tax preferences) and 2016 c 175 s 2, 2014 c 97 s 103, 2011 c 23 s 6, &amp; 2010 c 114 s 102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590</w:t>
      </w:r>
      <w:r>
        <w:rPr/>
        <w:t xml:space="preserve"> and 2011 c 174 s 306 are each amended to read as follows:</w:t>
      </w:r>
    </w:p>
    <w:p>
      <w:pPr>
        <w:spacing w:before="0" w:after="0" w:line="408" w:lineRule="exact"/>
        <w:ind w:left="0" w:right="0" w:firstLine="576"/>
        <w:jc w:val="left"/>
      </w:pPr>
      <w:r>
        <w:rPr/>
        <w:t xml:space="preserve">(1) If the department finds that the failure of a taxpayer to file an annual </w:t>
      </w:r>
      <w:r>
        <w:t>((</w:t>
      </w:r>
      <w:r>
        <w:rPr>
          <w:strike/>
        </w:rPr>
        <w:t xml:space="preserve">survey under RCW 82.32.585 or annual</w:t>
      </w:r>
      <w:r>
        <w:t>))</w:t>
      </w:r>
      <w:r>
        <w:rPr/>
        <w:t xml:space="preserve"> </w:t>
      </w:r>
      <w:r>
        <w:rPr>
          <w:u w:val="single"/>
        </w:rPr>
        <w:t xml:space="preserve">tax performance</w:t>
      </w:r>
      <w:r>
        <w:rPr/>
        <w:t xml:space="preserve"> report under RCW 82.32.534 by the due date was the result of circumstances beyond the control of the taxpayer, the department must extend the time for filing the ((</w:t>
      </w:r>
      <w:r>
        <w:rPr>
          <w:strike/>
        </w:rPr>
        <w:t xml:space="preserve">survey or</w:t>
      </w:r>
      <w:r>
        <w:rPr/>
        <w:t xml:space="preserve">)) </w:t>
      </w:r>
      <w:r>
        <w:rPr>
          <w:u w:val="single"/>
        </w:rPr>
        <w:t xml:space="preserve">tax performance</w:t>
      </w:r>
      <w:r>
        <w:rPr/>
        <w:t xml:space="preserve"> report. The extension is for a period of thirty days from the date the department issues its written notification to the taxpayer that it qualifies for an extension under this section. The department may grant additional extensions as it deems proper.</w:t>
      </w:r>
    </w:p>
    <w:p>
      <w:pPr>
        <w:spacing w:before="0" w:after="0" w:line="408" w:lineRule="exact"/>
        <w:ind w:left="0" w:right="0" w:firstLine="576"/>
        <w:jc w:val="left"/>
      </w:pPr>
      <w:r>
        <w:rPr/>
        <w:t xml:space="preserve">(2) In making a determination whether the failure of a taxpayer to file an ((</w:t>
      </w:r>
      <w:r>
        <w:rPr>
          <w:strike/>
        </w:rPr>
        <w:t xml:space="preserve">annual survey or</w:t>
      </w:r>
      <w:r>
        <w:rPr/>
        <w:t xml:space="preserve">)) annual </w:t>
      </w:r>
      <w:r>
        <w:rPr>
          <w:u w:val="single"/>
        </w:rPr>
        <w:t xml:space="preserve">tax performance</w:t>
      </w:r>
      <w:r>
        <w:rPr/>
        <w:t xml:space="preserve"> report by the due date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p>
    <w:p>
      <w:pPr>
        <w:spacing w:before="0" w:after="0" w:line="408" w:lineRule="exact"/>
        <w:ind w:left="0" w:right="0" w:firstLine="576"/>
        <w:jc w:val="left"/>
      </w:pPr>
      <w:r>
        <w:rPr/>
        <w:t xml:space="preserve">(3)(a) Subject to the conditions in this subsection (3), a taxpayer who fails to file an annual </w:t>
      </w:r>
      <w:r>
        <w:rPr>
          <w:u w:val="single"/>
        </w:rPr>
        <w:t xml:space="preserve">tax performance</w:t>
      </w:r>
      <w:r>
        <w:rPr/>
        <w:t xml:space="preserve"> report ((</w:t>
      </w:r>
      <w:r>
        <w:rPr>
          <w:strike/>
        </w:rPr>
        <w:t xml:space="preserve">or annual survey</w:t>
      </w:r>
      <w:r>
        <w:rPr/>
        <w:t xml:space="preserve">)) required under subsection (1) of this section by the due date of the report ((</w:t>
      </w:r>
      <w:r>
        <w:rPr>
          <w:strike/>
        </w:rPr>
        <w:t xml:space="preserve">or survey</w:t>
      </w:r>
      <w:r>
        <w:rPr/>
        <w:t xml:space="preserve">)) is entitled to an extension of the due date. A request for an extension under this subsection (3) must be made in writing to the department.</w:t>
      </w:r>
    </w:p>
    <w:p>
      <w:pPr>
        <w:spacing w:before="0" w:after="0" w:line="408" w:lineRule="exact"/>
        <w:ind w:left="0" w:right="0" w:firstLine="576"/>
        <w:jc w:val="left"/>
      </w:pPr>
      <w:r>
        <w:rPr/>
        <w:t xml:space="preserve">(b) To qualify for an extension under this subsection (3), a taxpayer must have filed all annual </w:t>
      </w:r>
      <w:r>
        <w:rPr>
          <w:u w:val="single"/>
        </w:rPr>
        <w:t xml:space="preserve">tax performance</w:t>
      </w:r>
      <w:r>
        <w:rPr/>
        <w:t xml:space="preserve"> reports ((</w:t>
      </w:r>
      <w:r>
        <w:rPr>
          <w:strike/>
        </w:rPr>
        <w:t xml:space="preserve">and surveys</w:t>
      </w:r>
      <w:r>
        <w:rPr/>
        <w:t xml:space="preserve">)), if any, due in prior years under subsection (1) of this section by their respective due dates, beginning with annual reports ((</w:t>
      </w:r>
      <w:r>
        <w:rPr>
          <w:strike/>
        </w:rPr>
        <w:t xml:space="preserve">and surveys</w:t>
      </w:r>
      <w:r>
        <w:rPr/>
        <w:t xml:space="preserve">)) due in calendar year 2010.</w:t>
      </w:r>
    </w:p>
    <w:p>
      <w:pPr>
        <w:spacing w:before="0" w:after="0" w:line="408" w:lineRule="exact"/>
        <w:ind w:left="0" w:right="0" w:firstLine="576"/>
        <w:jc w:val="left"/>
      </w:pPr>
      <w:r>
        <w:rPr/>
        <w:t xml:space="preserve">(c) An extension under this subsection (3) is for ninety days from the original due date of the annual </w:t>
      </w:r>
      <w:r>
        <w:rPr>
          <w:u w:val="single"/>
        </w:rPr>
        <w:t xml:space="preserve">tax performance</w:t>
      </w:r>
      <w:r>
        <w:rPr/>
        <w:t xml:space="preserve"> report ((</w:t>
      </w:r>
      <w:r>
        <w:rPr>
          <w:strike/>
        </w:rPr>
        <w:t xml:space="preserve">or survey</w:t>
      </w:r>
      <w:r>
        <w:rPr/>
        <w:t xml:space="preserve">)).</w:t>
      </w:r>
    </w:p>
    <w:p>
      <w:pPr>
        <w:spacing w:before="0" w:after="0" w:line="408" w:lineRule="exact"/>
        <w:ind w:left="0" w:right="0" w:firstLine="576"/>
        <w:jc w:val="left"/>
      </w:pPr>
      <w:r>
        <w:rPr/>
        <w:t xml:space="preserve">(d) No taxpayer may be granted more than one ninety-day extension under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600</w:t>
      </w:r>
      <w:r>
        <w:rPr/>
        <w:t xml:space="preserve"> and 2010 c 114 s 136 are each amended to read as follows:</w:t>
      </w:r>
    </w:p>
    <w:p>
      <w:pPr>
        <w:spacing w:before="0" w:after="0" w:line="408" w:lineRule="exact"/>
        <w:ind w:left="0" w:right="0" w:firstLine="576"/>
        <w:jc w:val="left"/>
      </w:pPr>
      <w:r>
        <w:rPr/>
        <w:t xml:space="preserve">(1) Persons required to file annual ((</w:t>
      </w:r>
      <w:r>
        <w:rPr>
          <w:strike/>
        </w:rPr>
        <w:t xml:space="preserve">surveys or annual reports under RCW 82.32.534 or 82.32.585</w:t>
      </w:r>
      <w:r>
        <w:rPr/>
        <w:t xml:space="preserve">)) </w:t>
      </w:r>
      <w:r>
        <w:rPr>
          <w:u w:val="single"/>
        </w:rPr>
        <w:t xml:space="preserve">tax performance reports under RCW 82.32.534</w:t>
      </w:r>
      <w:r>
        <w:rPr/>
        <w:t xml:space="preserve"> must electronically file with the department all ((</w:t>
      </w:r>
      <w:r>
        <w:rPr>
          <w:strike/>
        </w:rPr>
        <w:t xml:space="preserve">surveys,</w:t>
      </w:r>
      <w:r>
        <w:rPr/>
        <w:t xml:space="preserve">)) reports, returns, and any other forms or information the department requires in an electronic format as provided or approved by the department. As used in this section, "returns" has the same meaning as "return" in RCW 82.32.050.</w:t>
      </w:r>
    </w:p>
    <w:p>
      <w:pPr>
        <w:spacing w:before="0" w:after="0" w:line="408" w:lineRule="exact"/>
        <w:ind w:left="0" w:right="0" w:firstLine="576"/>
        <w:jc w:val="left"/>
      </w:pPr>
      <w:r>
        <w:rPr/>
        <w:t xml:space="preserve">(2) Any ((</w:t>
      </w:r>
      <w:r>
        <w:rPr>
          <w:strike/>
        </w:rPr>
        <w:t xml:space="preserve">survey,</w:t>
      </w:r>
      <w:r>
        <w:rPr/>
        <w:t xml:space="preserve">)) report, return, or any other form or information required to be filed in an electronic format under subsection (1) of this section is not filed until received by the department in an electronic format.</w:t>
      </w:r>
    </w:p>
    <w:p>
      <w:pPr>
        <w:spacing w:before="0" w:after="0" w:line="408" w:lineRule="exact"/>
        <w:ind w:left="0" w:right="0" w:firstLine="576"/>
        <w:jc w:val="left"/>
      </w:pPr>
      <w:r>
        <w:rPr/>
        <w:t xml:space="preserve">(3) The department may waive the electronic filing requirement in subsection (1) of this section for good cause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2013 2nd sp.s. c 13 s 1004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607</w:t>
      </w:r>
      <w:r>
        <w:rPr/>
        <w:t xml:space="preserve"> and 2013 2nd sp.s. c 13 s 1503 are each amended to read as follows:</w:t>
      </w:r>
    </w:p>
    <w:p>
      <w:pPr>
        <w:spacing w:before="0" w:after="0" w:line="408" w:lineRule="exact"/>
        <w:ind w:left="0" w:right="0" w:firstLine="576"/>
        <w:jc w:val="left"/>
      </w:pPr>
      <w:r>
        <w:rPr/>
        <w:t xml:space="preserve">Every taxpayer claiming an exemption under RCW 82.08.962 or 82.12.962 must file with the department a complete annual ((</w:t>
      </w:r>
      <w:r>
        <w:rPr>
          <w:strike/>
        </w:rPr>
        <w:t xml:space="preserve">survey as required under RCW 82.32.585</w:t>
      </w:r>
      <w:r>
        <w:rPr/>
        <w:t xml:space="preserve">)) </w:t>
      </w:r>
      <w:r>
        <w:rPr>
          <w:u w:val="single"/>
        </w:rPr>
        <w:t xml:space="preserve">tax performance report under RCW 82.32.534</w:t>
      </w:r>
      <w:r>
        <w:rPr/>
        <w:t xml:space="preserve">, except that the taxpayer must file a separate ((</w:t>
      </w:r>
      <w:r>
        <w:rPr>
          <w:strike/>
        </w:rPr>
        <w:t xml:space="preserve">survey</w:t>
      </w:r>
      <w:r>
        <w:rPr/>
        <w:t xml:space="preserve">)) </w:t>
      </w:r>
      <w:r>
        <w:rPr>
          <w:u w:val="single"/>
        </w:rPr>
        <w:t xml:space="preserve">tax performance report</w:t>
      </w:r>
      <w:r>
        <w:rPr/>
        <w:t xml:space="preserve"> for each facility owned or operated in the state of Washington developed with machinery, equipment, services, or labor for which the exemption under RCW 43.136.058, 82.08.962, and 82.12.962 is 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710</w:t>
      </w:r>
      <w:r>
        <w:rPr/>
        <w:t xml:space="preserve"> and 2010 c 114 s 137 are each amended to read as follows:</w:t>
      </w:r>
    </w:p>
    <w:p>
      <w:pPr>
        <w:spacing w:before="0" w:after="0" w:line="408" w:lineRule="exact"/>
        <w:ind w:left="0" w:right="0" w:firstLine="576"/>
        <w:jc w:val="left"/>
      </w:pPr>
      <w:r>
        <w:rPr/>
        <w:t xml:space="preserve">(1) A client under the terms of a professional employer agreement is deemed to be the sole employer of a covered employee for purposes of eligibility for any tax credit, exemption, or other tax incentive, arising as the result of the employment of covered employees, provided in RCW 82.04.4333, 82.04.44525, 82.04.448, 82.04.4483,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pPr>
        <w:spacing w:before="0" w:after="0" w:line="408" w:lineRule="exact"/>
        <w:ind w:left="0" w:right="0" w:firstLine="576"/>
        <w:jc w:val="left"/>
      </w:pPr>
      <w:r>
        <w:rPr/>
        <w:t xml:space="preserve">(2) A client under the terms of a professional employer agreement is deemed to be the sole employer of a covered employee for purposes of </w:t>
      </w:r>
      <w:r>
        <w:rPr>
          <w:u w:val="single"/>
        </w:rPr>
        <w:t xml:space="preserve">tax performance</w:t>
      </w:r>
      <w:r>
        <w:rPr/>
        <w:t xml:space="preserve"> reports ((</w:t>
      </w:r>
      <w:r>
        <w:rPr>
          <w:strike/>
        </w:rPr>
        <w:t xml:space="preserve">or surveys</w:t>
      </w:r>
      <w:r>
        <w:rPr/>
        <w:t xml:space="preserve">)) that require the reporting of employment information relating to covered employees of the client, as provided in RCW 82.32.534 </w:t>
      </w:r>
      <w:r>
        <w:t>((</w:t>
      </w:r>
      <w:r>
        <w:rPr>
          <w:strike/>
        </w:rPr>
        <w:t xml:space="preserve">or 82.32.585</w:t>
      </w:r>
      <w:r>
        <w:t>))</w:t>
      </w:r>
      <w:r>
        <w:rPr/>
        <w:t xml:space="preserve">. A client, and not the professional employer organization, is required to complete any ((</w:t>
      </w:r>
      <w:r>
        <w:rPr>
          <w:strike/>
        </w:rPr>
        <w:t xml:space="preserve">survey or</w:t>
      </w:r>
      <w:r>
        <w:rPr/>
        <w:t xml:space="preserve">)) </w:t>
      </w:r>
      <w:r>
        <w:rPr>
          <w:u w:val="single"/>
        </w:rPr>
        <w:t xml:space="preserve">tax performance</w:t>
      </w:r>
      <w:r>
        <w:rPr/>
        <w:t xml:space="preserve"> report that requires the reporting of employment information relating to covered employees of that client.</w:t>
      </w:r>
    </w:p>
    <w:p>
      <w:pPr>
        <w:spacing w:before="0" w:after="0" w:line="408" w:lineRule="exact"/>
        <w:ind w:left="0" w:right="0" w:firstLine="576"/>
        <w:jc w:val="left"/>
      </w:pPr>
      <w:r>
        <w:rPr/>
        <w:t xml:space="preserve">(3) For the purposes of this section, "client," "covered employee," "professional employer agreement," and "professional employer organization" have the same meanings as in RCW 82.04.540.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808</w:t>
      </w:r>
      <w:r>
        <w:rPr/>
        <w:t xml:space="preserve"> and 2013 2nd sp.s. c 13 s 1702 are each amended to read as follows:</w:t>
      </w:r>
    </w:p>
    <w:p>
      <w:pPr>
        <w:spacing w:before="0" w:after="0" w:line="408" w:lineRule="exact"/>
        <w:ind w:left="0" w:right="0" w:firstLine="576"/>
        <w:jc w:val="left"/>
      </w:pPr>
      <w:r>
        <w:rPr/>
        <w:t xml:space="preserve">(1) As provided in this section, every bill enacting a new tax preference must include a tax preference performance statement</w:t>
      </w:r>
      <w:r>
        <w:rPr>
          <w:u w:val="single"/>
        </w:rPr>
        <w:t xml:space="preserve">, unless the legislation enacting the new tax preference contains an explicit exemption from the requirements of this section</w:t>
      </w:r>
      <w:r>
        <w:rPr/>
        <w:t xml:space="preserve">.</w:t>
      </w:r>
    </w:p>
    <w:p>
      <w:pPr>
        <w:spacing w:before="0" w:after="0" w:line="408" w:lineRule="exact"/>
        <w:ind w:left="0" w:right="0" w:firstLine="576"/>
        <w:jc w:val="left"/>
      </w:pPr>
      <w:r>
        <w:rPr/>
        <w:t xml:space="preserve">(2) A tax preference performance statement must state the legislative purpose for the new tax preference. The tax preference performance statement must indicate one or more of the following general categories, by reference to the applicable category specified in this subsection, as the legislative purpose of the new tax preference:</w:t>
      </w:r>
    </w:p>
    <w:p>
      <w:pPr>
        <w:spacing w:before="0" w:after="0" w:line="408" w:lineRule="exact"/>
        <w:ind w:left="0" w:right="0" w:firstLine="576"/>
        <w:jc w:val="left"/>
      </w:pPr>
      <w:r>
        <w:rPr/>
        <w:t xml:space="preserve">(a) Tax preferences intended to induce certain designated behavior by taxpayers;</w:t>
      </w:r>
    </w:p>
    <w:p>
      <w:pPr>
        <w:spacing w:before="0" w:after="0" w:line="408" w:lineRule="exact"/>
        <w:ind w:left="0" w:right="0" w:firstLine="576"/>
        <w:jc w:val="left"/>
      </w:pPr>
      <w:r>
        <w:rPr/>
        <w:t xml:space="preserve">(b) Tax preferences intended to improve industry competitiveness;</w:t>
      </w:r>
    </w:p>
    <w:p>
      <w:pPr>
        <w:spacing w:before="0" w:after="0" w:line="408" w:lineRule="exact"/>
        <w:ind w:left="0" w:right="0" w:firstLine="576"/>
        <w:jc w:val="left"/>
      </w:pPr>
      <w:r>
        <w:rPr/>
        <w:t xml:space="preserve">(c) Tax preferences intended to create or retain jobs;</w:t>
      </w:r>
    </w:p>
    <w:p>
      <w:pPr>
        <w:spacing w:before="0" w:after="0" w:line="408" w:lineRule="exact"/>
        <w:ind w:left="0" w:right="0" w:firstLine="576"/>
        <w:jc w:val="left"/>
      </w:pPr>
      <w:r>
        <w:rPr/>
        <w:t xml:space="preserve">(d) Tax preferences intended to reduce structural inefficiencies in the tax structure;</w:t>
      </w:r>
    </w:p>
    <w:p>
      <w:pPr>
        <w:spacing w:before="0" w:after="0" w:line="408" w:lineRule="exact"/>
        <w:ind w:left="0" w:right="0" w:firstLine="576"/>
        <w:jc w:val="left"/>
      </w:pPr>
      <w:r>
        <w:rPr/>
        <w:t xml:space="preserve">(e) Tax preferences intended to provide tax relief for certain businesses or individuals; or</w:t>
      </w:r>
    </w:p>
    <w:p>
      <w:pPr>
        <w:spacing w:before="0" w:after="0" w:line="408" w:lineRule="exact"/>
        <w:ind w:left="0" w:right="0" w:firstLine="576"/>
        <w:jc w:val="left"/>
      </w:pPr>
      <w:r>
        <w:rPr/>
        <w:t xml:space="preserve">(f) A general purpose not identified in (a) through (e) of this subsection.</w:t>
      </w:r>
    </w:p>
    <w:p>
      <w:pPr>
        <w:spacing w:before="0" w:after="0" w:line="408" w:lineRule="exact"/>
        <w:ind w:left="0" w:right="0" w:firstLine="576"/>
        <w:jc w:val="left"/>
      </w:pPr>
      <w:r>
        <w:rPr/>
        <w:t xml:space="preserve">(3) In addition to identifying the general legislative purpose of the tax preference under subsection (2) of this section, the tax preference performance statement must provide additional detailed information regarding the legislative purpose of the new tax preference.</w:t>
      </w:r>
    </w:p>
    <w:p>
      <w:pPr>
        <w:spacing w:before="0" w:after="0" w:line="408" w:lineRule="exact"/>
        <w:ind w:left="0" w:right="0" w:firstLine="576"/>
        <w:jc w:val="left"/>
      </w:pPr>
      <w:r>
        <w:rPr/>
        <w:t xml:space="preserve">(4) A new tax preference performance statement must specify clear, relevant, and ascertainable metrics and data requirements that allow the joint legislative audit and review committee and the legislature to measure the effectiveness of the new tax preference in achieving the purpose designated under subsection (2) of this section.</w:t>
      </w:r>
    </w:p>
    <w:p>
      <w:pPr>
        <w:spacing w:before="0" w:after="0" w:line="408" w:lineRule="exact"/>
        <w:ind w:left="0" w:right="0" w:firstLine="576"/>
        <w:jc w:val="left"/>
      </w:pPr>
      <w:r>
        <w:rPr/>
        <w:t xml:space="preserve">(5) If the tax preference performance statement for a new tax preference indicates a legislative purpose described in subsection (2)(b) or (c) of this section, any taxpayer claiming the new tax preference must file an annual ((</w:t>
      </w:r>
      <w:r>
        <w:rPr>
          <w:strike/>
        </w:rPr>
        <w:t xml:space="preserve">survey</w:t>
      </w:r>
      <w:r>
        <w:rPr/>
        <w:t xml:space="preserve">)) </w:t>
      </w:r>
      <w:r>
        <w:rPr>
          <w:u w:val="single"/>
        </w:rPr>
        <w:t xml:space="preserve">tax performance report</w:t>
      </w:r>
      <w:r>
        <w:rPr/>
        <w:t xml:space="preserve"> in accordance with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(6)(a) Taxpayers claiming a new tax preference must report the amount of the tax preference claimed by the taxpayer to the department as otherwise required by statute or determined by the department as part of the taxpayer's regular tax reporting responsibilities. For new tax preferences allowing certain types of gross income of the business to be excluded from business and occupation or public utility taxation, the tax return must explicitly report the amount of the exclusion, regardless of whether it is structured as an exemption or deduction, if the taxpayer is otherwise required to report taxes to the department on a monthly or quarterly basis. For a new sales and use tax exemption, the total </w:t>
      </w:r>
      <w:r>
        <w:t>((</w:t>
      </w:r>
      <w:r>
        <w:rPr>
          <w:strike/>
        </w:rPr>
        <w:t xml:space="preserve">sales or uses</w:t>
      </w:r>
      <w:r>
        <w:t>))</w:t>
      </w:r>
      <w:r>
        <w:rPr/>
        <w:t xml:space="preserve"> </w:t>
      </w:r>
      <w:r>
        <w:rPr>
          <w:u w:val="single"/>
        </w:rPr>
        <w:t xml:space="preserve">purchase price or value of the exempt product or service</w:t>
      </w:r>
      <w:r>
        <w:rPr/>
        <w:t xml:space="preserve"> subject to the exemption claimed by the buyer must be reported on an addendum to the buyer's tax return if the buyer is otherwise required to report taxes to the department on a monthly or quarterly basis and the buyer is required to submit an exemption certificate, or similar document, to the seller.</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Property tax exemptions;</w:t>
      </w:r>
    </w:p>
    <w:p>
      <w:pPr>
        <w:spacing w:before="0" w:after="0" w:line="408" w:lineRule="exact"/>
        <w:ind w:left="0" w:right="0" w:firstLine="576"/>
        <w:jc w:val="left"/>
      </w:pPr>
      <w:r>
        <w:rPr/>
        <w:t xml:space="preserve">(ii) Tax preferences required by constitutional law;</w:t>
      </w:r>
    </w:p>
    <w:p>
      <w:pPr>
        <w:spacing w:before="0" w:after="0" w:line="408" w:lineRule="exact"/>
        <w:ind w:left="0" w:right="0" w:firstLine="576"/>
        <w:jc w:val="left"/>
      </w:pPr>
      <w:r>
        <w:rPr/>
        <w:t xml:space="preserve">(iii) Tax preferences for which the tax benefit to the taxpayer is less than one thousand dollars per calendar year; or</w:t>
      </w:r>
    </w:p>
    <w:p>
      <w:pPr>
        <w:spacing w:before="0" w:after="0" w:line="408" w:lineRule="exact"/>
        <w:ind w:left="0" w:right="0" w:firstLine="576"/>
        <w:jc w:val="left"/>
      </w:pPr>
      <w:r>
        <w:rPr/>
        <w:t xml:space="preserve">(iv) Taxpayers who are annual filers.</w:t>
      </w:r>
    </w:p>
    <w:p>
      <w:pPr>
        <w:spacing w:before="0" w:after="0" w:line="408" w:lineRule="exact"/>
        <w:ind w:left="0" w:right="0" w:firstLine="576"/>
        <w:jc w:val="left"/>
      </w:pPr>
      <w:r>
        <w:rPr/>
        <w:t xml:space="preserve">(c) The department may waive the filing requirements of this subsection for taxpayers who are not required to file electronically any return((</w:t>
      </w:r>
      <w:r>
        <w:rPr>
          <w:strike/>
        </w:rPr>
        <w:t xml:space="preserve">,</w:t>
      </w:r>
      <w:r>
        <w:rPr/>
        <w:t xml:space="preserve">)) </w:t>
      </w:r>
      <w:r>
        <w:rPr>
          <w:u w:val="single"/>
        </w:rPr>
        <w:t xml:space="preserve">or</w:t>
      </w:r>
      <w:r>
        <w:rPr/>
        <w:t xml:space="preserve"> report((</w:t>
      </w:r>
      <w:r>
        <w:rPr>
          <w:strike/>
        </w:rPr>
        <w:t xml:space="preserve">, or survey</w:t>
      </w:r>
      <w:r>
        <w:rPr/>
        <w:t xml:space="preserve">)) under this chapter.</w:t>
      </w:r>
    </w:p>
    <w:p>
      <w:pPr>
        <w:spacing w:before="0" w:after="0" w:line="408" w:lineRule="exact"/>
        <w:ind w:left="0" w:right="0" w:firstLine="576"/>
        <w:jc w:val="left"/>
      </w:pPr>
      <w:r>
        <w:rPr/>
        <w:t xml:space="preserve">(7)(a) Except as otherwise provided in this subsection, the amount claimed by a taxpayer for any new tax preference is subject to public disclosure and is not considered confidential tax information under RCW 82.32.330, if the reporting periods subject to disclosure ended at least twenty-four months prior to the date of disclosure and the taxpayer is required to report the amount of the tax preference claimed by the taxpayer to the department under subsection (6) of this section.</w:t>
      </w:r>
    </w:p>
    <w:p>
      <w:pPr>
        <w:spacing w:before="0" w:after="0" w:line="408" w:lineRule="exact"/>
        <w:ind w:left="0" w:right="0" w:firstLine="576"/>
        <w:jc w:val="left"/>
      </w:pPr>
      <w:r>
        <w:rPr/>
        <w:t xml:space="preserve">(b)(i) The department may waive the public disclosure requirement under (a) of this subsection (7) for good cause. Good cause may be demonstrated by a reasonable showing of economic harm to a taxpayer if the information specified under this subsection is disclosed. The waiver under this subsection (7)(b)(i) only applies to the new tax preferences provided in chapter 13, Laws of 2013 2nd sp. sess.</w:t>
      </w:r>
    </w:p>
    <w:p>
      <w:pPr>
        <w:spacing w:before="0" w:after="0" w:line="408" w:lineRule="exact"/>
        <w:ind w:left="0" w:right="0" w:firstLine="576"/>
        <w:jc w:val="left"/>
      </w:pPr>
      <w:r>
        <w:rPr/>
        <w:t xml:space="preserve">(ii) The amount of the tax preference claimed by a taxpayer during a calendar year is confidential under RCW 82.32.330 and may not be disclosed under this subsection if the amount for the calendar year is less than ten thousand dollars.</w:t>
      </w:r>
    </w:p>
    <w:p>
      <w:pPr>
        <w:spacing w:before="0" w:after="0" w:line="408" w:lineRule="exact"/>
        <w:ind w:left="0" w:right="0" w:firstLine="576"/>
        <w:jc w:val="left"/>
      </w:pPr>
      <w:r>
        <w:rPr/>
        <w:t xml:space="preserve">(c) In lieu of the disclosure and waiver requirements under this subsection, the requirements under RCW </w:t>
      </w:r>
      <w:r>
        <w:t>((</w:t>
      </w:r>
      <w:r>
        <w:rPr>
          <w:strike/>
        </w:rPr>
        <w:t xml:space="preserve">82.32.585</w:t>
      </w:r>
      <w:r>
        <w:t>))</w:t>
      </w:r>
      <w:r>
        <w:rPr/>
        <w:t xml:space="preserve"> </w:t>
      </w:r>
      <w:r>
        <w:rPr>
          <w:u w:val="single"/>
        </w:rPr>
        <w:t xml:space="preserve">82.32.534</w:t>
      </w:r>
      <w:r>
        <w:rPr/>
        <w:t xml:space="preserve"> apply to any tax preference that requires a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(8) If a new tax preference does not include the information required under subsections (2) through (4)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RCW 82.32.808, this subsection, and subsections (6) and (7) of this section apply, except to the extent that the legislation enacting the new preference contains an explicit exemption from these requirements; and</w:t>
      </w:r>
    </w:p>
    <w:p>
      <w:pPr>
        <w:spacing w:before="0" w:after="0" w:line="408" w:lineRule="exact"/>
        <w:ind w:left="0" w:right="0" w:firstLine="576"/>
        <w:jc w:val="left"/>
      </w:pPr>
      <w:r>
        <w:rPr>
          <w:u w:val="single"/>
        </w:rPr>
        <w:t xml:space="preserve">(b) T</w:t>
      </w:r>
      <w:r>
        <w:rPr/>
        <w:t xml:space="preserve">he joint legislative audit and review committee is not required to perform a tax preference review under chapter 43.136 RCW, and it is legislatively presumed that it is the intent of the legislature to allow the new tax preference to expire upon its scheduled expiration date.</w:t>
      </w:r>
    </w:p>
    <w:p>
      <w:pPr>
        <w:spacing w:before="0" w:after="0" w:line="408" w:lineRule="exact"/>
        <w:ind w:left="0" w:right="0" w:firstLine="576"/>
        <w:jc w:val="left"/>
      </w:pPr>
      <w:r>
        <w:rPr/>
        <w:t xml:space="preserve">(9) For the purposes of this section, "tax preference" and "new tax preference" have the same meaning as provided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spacing w:before="0" w:after="0" w:line="408" w:lineRule="exact"/>
        <w:ind w:left="0" w:right="0" w:firstLine="576"/>
        <w:jc w:val="left"/>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(2)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(c) This subsection (2) expires twelve years after the effective date of this act.</w:t>
      </w:r>
    </w:p>
    <w:p>
      <w:pPr>
        <w:spacing w:before="0" w:after="0" w:line="408" w:lineRule="exact"/>
        <w:ind w:left="0" w:right="0" w:firstLine="576"/>
        <w:jc w:val="left"/>
      </w:pPr>
      <w:r>
        <w:rPr/>
        <w:t xml:space="preserve">(3)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2010 c 114 s 105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w:t>
      </w:r>
      <w:r>
        <w:t>((</w:t>
      </w:r>
      <w:r>
        <w:rPr>
          <w:strike/>
        </w:rPr>
        <w:t xml:space="preserve">Beginning July 1, 2025</w:t>
      </w:r>
      <w:r>
        <w:t>))</w:t>
      </w:r>
      <w:r>
        <w:rPr/>
        <w:t xml:space="preserve"> </w:t>
      </w:r>
      <w:r>
        <w:rPr>
          <w:u w:val="single"/>
        </w:rPr>
        <w:t xml:space="preserve">Except as provided otherwise in (c)(iii) of this subsection, from July 1, 2025, until January 1, 2036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w:t>
      </w:r>
      <w:r>
        <w:t>((</w:t>
      </w:r>
      <w:r>
        <w:rPr>
          <w:strike/>
        </w:rPr>
        <w:t xml:space="preserve">survey</w:t>
      </w:r>
      <w:r>
        <w:t>))</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2015 3rd sp.s. c 6 s 502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2010 c 114 s 110 are each amended to read as follows:</w:t>
      </w:r>
    </w:p>
    <w:p>
      <w:pPr>
        <w:spacing w:before="0" w:after="0" w:line="408" w:lineRule="exact"/>
        <w:ind w:left="0" w:right="0" w:firstLine="576"/>
        <w:jc w:val="left"/>
      </w:pPr>
      <w:r>
        <w:rPr/>
        <w:t xml:space="preserve">(1) The tax imposed by RCW 82.04.240(2)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expires nine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2016 sp.s. c 29 s 532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or chemical dependency services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"Chemical dependency" has the same meaning as provided in RCW 70.96A.020.</w:t>
      </w:r>
    </w:p>
    <w:p>
      <w:pPr>
        <w:spacing w:before="0" w:after="0" w:line="408" w:lineRule="exact"/>
        <w:ind w:left="0" w:right="0" w:firstLine="576"/>
        <w:jc w:val="left"/>
      </w:pPr>
      <w:r>
        <w:rPr/>
        <w:t xml:space="preserve">(b) "Health or social welfare organization" has the meaning provided in RCW 82.04.431.</w:t>
      </w:r>
    </w:p>
    <w:p>
      <w:pPr>
        <w:spacing w:before="0" w:after="0" w:line="408" w:lineRule="exact"/>
        <w:ind w:left="0" w:right="0" w:firstLine="576"/>
        <w:jc w:val="left"/>
      </w:pPr>
      <w:r>
        <w:rPr/>
        <w:t xml:space="preserve">(c) "Mental health services" and "behavioral health organization" have the meanings provided in RCW 71.24.025.</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airplanes or components of such airplanes;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airplanes or components of such airplanes;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airplanes or their components, or in providing aerospace services, by persons not within the scope of (a)(i)(A) and (B) of this subsection (2) and are taxable under RCW 82.04.290(3),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airplanes or components of such airplanes; and (B) June 30, 2008, of buildings used exclusively for aerospace product development, manufacturing tooling specifically designed for use in manufacturing commercial airplanes or their components, or in providing aerospace services, by persons not within the scope of (a)(ii)(A) of this subsection (2) and are taxable under RCW 82.04.290(3),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82.04.290(3),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airplanes, components of such airplanes, or tooling specifically designed for use in the manufacturing of commercial airplanes or components of such airplanes.</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airplane"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2010 c 114 s 117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RCW 82.04.240(2) for persons engaged in the business of manufacturing semiconductor materials. For the purposes of this section "semiconductor materials" has the same meaning as provided in RCW 82.04.240(2).</w:t>
      </w:r>
    </w:p>
    <w:p>
      <w:pPr>
        <w:spacing w:before="0" w:after="0" w:line="408" w:lineRule="exact"/>
        <w:ind w:left="0" w:right="0" w:firstLine="576"/>
        <w:jc w:val="left"/>
      </w:pPr>
      <w:r>
        <w:rPr/>
        <w:t xml:space="preserve">(2)(a) The credit under this section equals three thousand dollars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fifty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Credits may be claimed after twelve years after the effective date of this act, for those buildings at which commercial production began before twelve years after the effective date of this act, subject to all of the eligibility criteria and limitations of this section.</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2015 3rd sp.s. c 6 s 503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2027 and thereafter.</w:t>
      </w:r>
    </w:p>
    <w:p>
      <w:pPr>
        <w:spacing w:before="0" w:after="0" w:line="408" w:lineRule="exact"/>
        <w:ind w:left="0" w:right="0" w:firstLine="576"/>
        <w:jc w:val="left"/>
      </w:pPr>
      <w:r>
        <w:rPr/>
        <w:t xml:space="preserve">(4) A person claiming the credit provided in this section must file a complete annual </w:t>
      </w:r>
      <w:r>
        <w:rPr>
          <w:u w:val="single"/>
        </w:rPr>
        <w:t xml:space="preserve">tax performance</w:t>
      </w:r>
      <w:r>
        <w:rPr/>
        <w:t xml:space="preserv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4483</w:t>
      </w:r>
      <w:r>
        <w:rPr/>
        <w:t xml:space="preserve"> and 2010 c 114 s 119 are each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persons engaged in a rural county in the business of manufacturing computer software or programming, as those terms are defined in this section.</w:t>
      </w:r>
    </w:p>
    <w:p>
      <w:pPr>
        <w:spacing w:before="0" w:after="0" w:line="408" w:lineRule="exact"/>
        <w:ind w:left="0" w:right="0" w:firstLine="576"/>
        <w:jc w:val="left"/>
      </w:pPr>
      <w:r>
        <w:rPr/>
        <w:t xml:space="preserve">(2) A person who partially or totally relocates a business from one rural county to another rural county is eligible for any new qualifying employment positions created as a result of the relocation but is not eligible to receive credit for the jobs moved from one county to the other.</w:t>
      </w:r>
    </w:p>
    <w:p>
      <w:pPr>
        <w:spacing w:before="0" w:after="0" w:line="408" w:lineRule="exact"/>
        <w:ind w:left="0" w:right="0" w:firstLine="576"/>
        <w:jc w:val="left"/>
      </w:pPr>
      <w:r>
        <w:rPr/>
        <w:t xml:space="preserve">(3)(a) To qualify for the credit, the qualifying activity of the person must be conducted in a rural county and the new qualified employment position must be located in the rural county.</w:t>
      </w:r>
    </w:p>
    <w:p>
      <w:pPr>
        <w:spacing w:before="0" w:after="0" w:line="408" w:lineRule="exact"/>
        <w:ind w:left="0" w:right="0" w:firstLine="576"/>
        <w:jc w:val="left"/>
      </w:pPr>
      <w:r>
        <w:rPr/>
        <w:t xml:space="preserve">(b) If an activity is conducted both from a rural county and outside of a rural county, the credit is available if at least ninety percent of the qualifying activity is conducted within a rural county. If the qualifying activity is a service taxable activity, the place where the work is performed is the place at which the activity is conducted.</w:t>
      </w:r>
    </w:p>
    <w:p>
      <w:pPr>
        <w:spacing w:before="0" w:after="0" w:line="408" w:lineRule="exact"/>
        <w:ind w:left="0" w:right="0" w:firstLine="576"/>
        <w:jc w:val="left"/>
      </w:pPr>
      <w:r>
        <w:rPr/>
        <w:t xml:space="preserve">(4)(a) The credit under this section ((</w:t>
      </w:r>
      <w:r>
        <w:rPr>
          <w:strike/>
        </w:rPr>
        <w:t xml:space="preserve">shall</w:t>
      </w:r>
      <w:r>
        <w:rPr/>
        <w:t xml:space="preserve">)) equal</w:t>
      </w:r>
      <w:r>
        <w:rPr>
          <w:u w:val="single"/>
        </w:rPr>
        <w:t xml:space="preserve">s</w:t>
      </w:r>
      <w:r>
        <w:rPr/>
        <w:t xml:space="preserve"> one thousand dollars for each new qualified employment position created after January 1, 2004, in an eligible area. A credit is earned for the calendar year the person is hired to fill the position. Additionally a credit is earned for each year the position is maintained over the subsequent consecutive years, up to four years. The county must meet the definition of a rural county at the time the position is filled. If the county does not have a rural county status the following year or years, the position is still eligible for the remaining years if all other conditions are met.</w:t>
      </w:r>
    </w:p>
    <w:p>
      <w:pPr>
        <w:spacing w:before="0" w:after="0" w:line="408" w:lineRule="exact"/>
        <w:ind w:left="0" w:right="0" w:firstLine="576"/>
        <w:jc w:val="left"/>
      </w:pPr>
      <w:r>
        <w:rPr/>
        <w:t xml:space="preserve">(b) Participants who claimed credit under RCW 82.04.4456 for qualified employment positions created before December 31, 2003, are eligible to earn credit for each year the position is maintained over the subsequent consecutive years, for up to four years, which four years include any years claimed under RCW 82.04.4456. Those persons who did not receive a credit under RCW 82.04.4456 before December 31, 2003, are not eligible to earn credit for qualified employment positions created before December 31, 2003.</w:t>
      </w:r>
    </w:p>
    <w:p>
      <w:pPr>
        <w:spacing w:before="0" w:after="0" w:line="408" w:lineRule="exact"/>
        <w:ind w:left="0" w:right="0" w:firstLine="576"/>
        <w:jc w:val="left"/>
      </w:pPr>
      <w:r>
        <w:rPr/>
        <w:t xml:space="preserve">(c) Credit is authorized for new employees hired for new qualified employment positions created on or after January 1, 2004. New qualified employment positions filled by existing employees are eligible for the credit under this section only if the position vacated by the existing employee is filled by a new hire. A business that is a sole proprietorship without any employees is equivalent to one employee position and this type of business is eligible to receive credit for one position.</w:t>
      </w:r>
    </w:p>
    <w:p>
      <w:pPr>
        <w:spacing w:before="0" w:after="0" w:line="408" w:lineRule="exact"/>
        <w:ind w:left="0" w:right="0" w:firstLine="576"/>
        <w:jc w:val="left"/>
      </w:pPr>
      <w:r>
        <w:rPr/>
        <w:t xml:space="preserve">(d) If a position is filled before July 1st, the position is eligible for the full yearly credit for that calendar year. If it is filled after June 30th, the position is eligible for half of the credit for that calendar year.</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 This information includes information relating to description of qualifying activity conducted in the rural county and outside the rural county by the person as well as detailed records on positions and employees.</w:t>
      </w:r>
    </w:p>
    <w:p>
      <w:pPr>
        <w:spacing w:before="0" w:after="0" w:line="408" w:lineRule="exact"/>
        <w:ind w:left="0" w:right="0" w:firstLine="576"/>
        <w:jc w:val="left"/>
      </w:pPr>
      <w:r>
        <w:rPr/>
        <w:t xml:space="preserve">(6)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applies retroactively to the date the tax credit was taken, and accrues until the taxes for which a credit has been used are repaid.</w:t>
      </w:r>
    </w:p>
    <w:p>
      <w:pPr>
        <w:spacing w:before="0" w:after="0" w:line="408" w:lineRule="exact"/>
        <w:ind w:left="0" w:right="0" w:firstLine="576"/>
        <w:jc w:val="left"/>
      </w:pPr>
      <w:r>
        <w:rPr/>
        <w:t xml:space="preserve">(7) The credit under this section may be used against any tax due under this chapter, but in no case may a credit earned during one calendar year be carried over to be credited against taxes incurred in a subsequent calendar year. A person is not eligible to receive a credit under this section if the person is receiving credit for the same position under chapter 82.62 RCW or RCW 82.04.44525 or is taking a credit under this chapter for information technology help desk services conducted from a rural county. No refunds may be granted for credits under this section.</w:t>
      </w:r>
    </w:p>
    <w:p>
      <w:pPr>
        <w:spacing w:before="0" w:after="0" w:line="408" w:lineRule="exact"/>
        <w:ind w:left="0" w:right="0" w:firstLine="576"/>
        <w:jc w:val="left"/>
      </w:pPr>
      <w:r>
        <w:rPr/>
        <w:t xml:space="preserve">(8) Transfer of ownership does not affect credit eligibility. However, the successive credits are available to the successor for remaining periods in the five years only if the eligibility conditions of this section are met.</w:t>
      </w:r>
    </w:p>
    <w:p>
      <w:pPr>
        <w:spacing w:before="0" w:after="0" w:line="408" w:lineRule="exact"/>
        <w:ind w:left="0" w:right="0" w:firstLine="576"/>
        <w:jc w:val="left"/>
      </w:pPr>
      <w:r>
        <w:rPr/>
        <w:t xml:space="preserve">(9) A person claiming a tax credit under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"Computer software" has the meaning as defined in RCW 82.04.215 after June 30, 2004, and includes "software" as defined in RCW 82.04.215 before July 1, 2004.</w:t>
      </w:r>
    </w:p>
    <w:p>
      <w:pPr>
        <w:spacing w:before="0" w:after="0" w:line="408" w:lineRule="exact"/>
        <w:ind w:left="0" w:right="0" w:firstLine="576"/>
        <w:jc w:val="left"/>
      </w:pPr>
      <w:r>
        <w:rPr/>
        <w:t xml:space="preserve">(b) "Manufacturing" means the same as "to manufacture" under RCW 82.04.120. Manufacturing includes the activities of both manufacturers and processors for hire.</w:t>
      </w:r>
    </w:p>
    <w:p>
      <w:pPr>
        <w:spacing w:before="0" w:after="0" w:line="408" w:lineRule="exact"/>
        <w:ind w:left="0" w:right="0" w:firstLine="576"/>
        <w:jc w:val="left"/>
      </w:pPr>
      <w:r>
        <w:rPr/>
        <w:t xml:space="preserve">(c) "Programming" means the activities that involve the creation or modification of computer software, as that term is defined in this chapter, and that are taxable as a service under RCW 82.04.290(2) or as a retail sale under RCW 82.04.050.</w:t>
      </w:r>
    </w:p>
    <w:p>
      <w:pPr>
        <w:spacing w:before="0" w:after="0" w:line="408" w:lineRule="exact"/>
        <w:ind w:left="0" w:right="0" w:firstLine="576"/>
        <w:jc w:val="left"/>
      </w:pPr>
      <w:r>
        <w:rPr/>
        <w:t xml:space="preserve">(d) "Qualifying activity" means manufacturing of computer software or programming.</w:t>
      </w:r>
    </w:p>
    <w:p>
      <w:pPr>
        <w:spacing w:before="0" w:after="0" w:line="408" w:lineRule="exact"/>
        <w:ind w:left="0" w:right="0" w:firstLine="576"/>
        <w:jc w:val="left"/>
      </w:pPr>
      <w:r>
        <w:rPr/>
        <w:t xml:space="preserve">(e) "Qualified employment position" means a permanent full-time position doing programming of computer software or manufacturing of computer software. This excludes administrative, professional, service, executive, and other similar positions. If an employee is either voluntarily or involuntarily separated from employment, the employment position is considered filled on a full-time basis if the employer is either training or actively recruiting a replacement employee. Full-time means a position for at least thirty-five hours a week.</w:t>
      </w:r>
    </w:p>
    <w:p>
      <w:pPr>
        <w:spacing w:before="0" w:after="0" w:line="408" w:lineRule="exact"/>
        <w:ind w:left="0" w:right="0" w:firstLine="576"/>
        <w:jc w:val="left"/>
      </w:pPr>
      <w:r>
        <w:rPr/>
        <w:t xml:space="preserve">(f) "Rural county" means the same as in RCW 82.14.370.</w:t>
      </w:r>
    </w:p>
    <w:p>
      <w:pPr>
        <w:spacing w:before="0" w:after="0" w:line="408" w:lineRule="exact"/>
        <w:ind w:left="0" w:right="0" w:firstLine="576"/>
        <w:jc w:val="left"/>
      </w:pPr>
      <w:r>
        <w:rPr/>
        <w:t xml:space="preserve">(11) No credit may be taken or accrued under this section on or after January 1, 2011.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w:t>
      </w:r>
      <w:r>
        <w:rPr/>
        <w:t xml:space="preserve"> and 2012 c 46 s 3 are each amended to read as follows:</w:t>
      </w:r>
    </w:p>
    <w:p>
      <w:pPr>
        <w:spacing w:before="0" w:after="0" w:line="408" w:lineRule="exact"/>
        <w:ind w:left="0" w:right="0" w:firstLine="576"/>
        <w:jc w:val="left"/>
      </w:pPr>
      <w:r>
        <w:rPr/>
        <w:t xml:space="preserve">(1) In computing the tax imposed under this chapter, a credit is allowed for participants in the Washington customized employment training program created in RCW 28B.67.020. The credit allowed under this section is equal to fifty percent of the value of a participant's payments to the employment training finance account created in RCW 28B.67.030. If a participant in the program does not meet the requirements of RCW 28B.67.020(2)(b)(ii), the participant must remit to the department the value of any credits taken plus interest. The credit earned by a participant in one calendar year may be carried over to be credited against taxes incurred in a subsequent calendar year. No credit may be allowed for repayment of training allowances received from the Washington customized employment training program on or after July 1, 2021.</w:t>
      </w:r>
    </w:p>
    <w:p>
      <w:pPr>
        <w:spacing w:before="0" w:after="0" w:line="408" w:lineRule="exact"/>
        <w:ind w:left="0" w:right="0" w:firstLine="576"/>
        <w:jc w:val="left"/>
      </w:pPr>
      <w:r>
        <w:rPr/>
        <w:t xml:space="preserve">(2) A person claiming the credit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2015 3rd sp.s. c 6 s 504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2010 c 114 s 123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 and</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RCW 82.04.240(2).</w:t>
      </w:r>
    </w:p>
    <w:p>
      <w:pPr>
        <w:spacing w:before="0" w:after="0" w:line="408" w:lineRule="exact"/>
        <w:ind w:left="0" w:right="0" w:firstLine="576"/>
        <w:jc w:val="left"/>
      </w:pPr>
      <w:r>
        <w:rPr/>
        <w:t xml:space="preserve">(6) No exemption may be taken after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2010 c 114 s 125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airplanes;</w:t>
      </w:r>
    </w:p>
    <w:p>
      <w:pPr>
        <w:spacing w:before="0" w:after="0" w:line="408" w:lineRule="exact"/>
        <w:ind w:left="0" w:right="0" w:firstLine="576"/>
        <w:jc w:val="left"/>
      </w:pPr>
      <w:r>
        <w:rPr/>
        <w:t xml:space="preserve">(b) Fuselages of commercial airplanes; or</w:t>
      </w:r>
    </w:p>
    <w:p>
      <w:pPr>
        <w:spacing w:before="0" w:after="0" w:line="408" w:lineRule="exact"/>
        <w:ind w:left="0" w:right="0" w:firstLine="576"/>
        <w:jc w:val="left"/>
      </w:pPr>
      <w:r>
        <w:rPr/>
        <w:t xml:space="preserve">(c) Wings of commercial airplanes.</w:t>
      </w:r>
    </w:p>
    <w:p>
      <w:pPr>
        <w:spacing w:before="0" w:after="0" w:line="408" w:lineRule="exact"/>
        <w:ind w:left="0" w:right="0" w:firstLine="576"/>
        <w:jc w:val="left"/>
      </w:pPr>
      <w:r>
        <w:rPr/>
        <w:t xml:space="preserve">(5) For the purposes of this section, "commercial airplane"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2015 3rd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w:t>
      </w:r>
      <w:r>
        <w:rPr>
          <w:u w:val="single"/>
        </w:rPr>
        <w:t xml:space="preserve">Until January 1, 2026, t</w:t>
      </w:r>
      <w:r>
        <w:rPr/>
        <w:t xml:space="preserve">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w:t>
      </w:r>
      <w:r>
        <w:rPr>
          <w:u w:val="single"/>
        </w:rPr>
        <w:t xml:space="preserve">tax performance</w:t>
      </w:r>
      <w:r>
        <w:rPr/>
        <w:t xml:space="preserve">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(c)(i)(A)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rPr/>
        <w:t xml:space="preserve">(d)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2025.</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p>
    <w:p>
      <w:pPr>
        <w:spacing w:before="0" w:after="0" w:line="408" w:lineRule="exact"/>
        <w:ind w:left="0" w:right="0" w:firstLine="576"/>
        <w:jc w:val="left"/>
      </w:pPr>
      <w:r>
        <w:rPr/>
        <w:t xml:space="preserve">(f)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(g)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(e)(i)(C)(I) of this subsection (6), the original server equipment installed in an eligible computer data center on or after April 1, 2010, </w:t>
      </w:r>
      <w:r>
        <w:rPr>
          <w:u w:val="single"/>
        </w:rPr>
        <w:t xml:space="preserve">and before January 1, 2026,</w:t>
      </w:r>
      <w:r>
        <w:rPr/>
        <w:t xml:space="preserve"> and replacement server equipment. For purposes of this subsection (6)(g)(i),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(e)(i)(C)(II) of this subsection (6), "eligible server equipment" means the original server equipment installed in an eligible computer data center on or after April 1, 2012, </w:t>
      </w:r>
      <w:r>
        <w:rPr>
          <w:u w:val="single"/>
        </w:rPr>
        <w:t xml:space="preserve">and before January 1, 2026,</w:t>
      </w:r>
      <w:r>
        <w:rPr/>
        <w:t xml:space="preserve"> and replacement server equipment. For purposes of this subsection (6)(g)(ii),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no later than twelve years after the date of the certificate of occupancy.</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on or after April 1, 2010, </w:t>
      </w:r>
      <w:r>
        <w:rPr>
          <w:u w:val="single"/>
        </w:rPr>
        <w:t xml:space="preserve">and before January 1, 2026,</w:t>
      </w:r>
      <w:r>
        <w:rPr/>
        <w:t xml:space="preserve"> and replacement server equipment. For purposes of this subsection (6)(g)(iv),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t xml:space="preserve">(B) Is installed and put into regular use before April 1, 2024; and</w:t>
      </w:r>
    </w:p>
    <w:p>
      <w:pPr>
        <w:spacing w:before="0" w:after="0" w:line="408" w:lineRule="exact"/>
        <w:ind w:left="0" w:right="0" w:firstLine="576"/>
        <w:jc w:val="left"/>
      </w:pPr>
      <w:r>
        <w:rPr/>
        <w:t xml:space="preserve">(C) For tenants leasing space in an eligible computer data center built after July 1, 2015, is installed and put into regular use no later than twelve years after the date of the certificate of occupancy.</w:t>
      </w:r>
    </w:p>
    <w:p>
      <w:pPr>
        <w:spacing w:before="0" w:after="0" w:line="408" w:lineRule="exact"/>
        <w:ind w:left="0" w:right="0" w:firstLine="576"/>
        <w:jc w:val="left"/>
      </w:pPr>
      <w:r>
        <w:rPr/>
        <w:t xml:space="preserve">(h)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(i)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rPr/>
        <w:t xml:space="preserve">(j)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2015 3rd sp.s. c 6 s 506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025651</w:t>
      </w:r>
      <w:r>
        <w:rPr/>
        <w:t xml:space="preserve"> and 2011 c 23 s 5 are each amended to read as follows:</w:t>
      </w:r>
    </w:p>
    <w:p>
      <w:pPr>
        <w:spacing w:before="0" w:after="0" w:line="408" w:lineRule="exact"/>
        <w:ind w:left="0" w:right="0" w:firstLine="576"/>
        <w:jc w:val="left"/>
      </w:pPr>
      <w:r>
        <w:rPr/>
        <w:t xml:space="preserve">(1) The provisions of this chapter do not apply in respect to the use by a public research institution of machinery and equipment used primarily in a research and development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in RCW 82.08.025651 apply to this section.</w:t>
      </w:r>
    </w:p>
    <w:p>
      <w:pPr>
        <w:spacing w:before="0" w:after="0" w:line="408" w:lineRule="exact"/>
        <w:ind w:left="0" w:right="0" w:firstLine="576"/>
        <w:jc w:val="left"/>
      </w:pPr>
      <w:r>
        <w:rPr/>
        <w:t xml:space="preserve">(3) A public research institution receiving the benefit of the exemption provided in this section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2015 3rd sp.s. c 6 s 505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2010 c 114 s 129 are each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No exemption may be taken twelve years after the effective date of this act, however all of the eligibility criteria and limitations are applicable to any exemptions claimed before that date.</w:t>
      </w:r>
    </w:p>
    <w:p>
      <w:pPr>
        <w:spacing w:before="0" w:after="0" w:line="408" w:lineRule="exact"/>
        <w:ind w:left="0" w:right="0" w:firstLine="576"/>
        <w:jc w:val="left"/>
      </w:pPr>
      <w:r>
        <w:rPr/>
        <w:t xml:space="preserve">(4)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w:t>
      </w:r>
      <w:r>
        <w:t>((</w:t>
      </w:r>
      <w:r>
        <w:rPr>
          <w:strike/>
        </w:rPr>
        <w:t xml:space="preserve">(a) Except as provided under (b) of this subsection (2),</w:t>
      </w:r>
      <w:r>
        <w:t>))</w:t>
      </w:r>
      <w:r>
        <w:rPr/>
        <w:t xml:space="preserve"> </w:t>
      </w:r>
      <w:r>
        <w:rPr>
          <w:u w:val="single"/>
        </w:rPr>
        <w:t xml:space="preserve">A</w:t>
      </w:r>
      <w:r>
        <w:rPr/>
        <w:t xml:space="preserve"> person claiming the exemption under this section must file a complete annual </w:t>
      </w:r>
      <w:r>
        <w:t>((</w:t>
      </w:r>
      <w:r>
        <w:rPr>
          <w:strike/>
        </w:rPr>
        <w:t xml:space="preserve">survey with the department under RCW 82.32.585.</w:t>
      </w:r>
    </w:p>
    <w:p>
      <w:pPr>
        <w:spacing w:before="0" w:after="0" w:line="408" w:lineRule="exact"/>
        <w:ind w:left="0" w:right="0" w:firstLine="576"/>
        <w:jc w:val="left"/>
      </w:pPr>
      <w:r>
        <w:rPr>
          <w:strike/>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r>
        <w:t>))</w:t>
      </w:r>
      <w:r>
        <w:rPr/>
        <w:t xml:space="preserve"> </w:t>
      </w:r>
      <w:r>
        <w:rPr>
          <w:u w:val="single"/>
        </w:rPr>
        <w:t xml:space="preserve">tax performance report with the department under RCW 82.32.534</w:t>
      </w:r>
      <w:r>
        <w:rPr/>
        <w:t xml:space="preserve">.</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2010 c 114 s 131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RCW 82.04.240(2).</w:t>
      </w:r>
    </w:p>
    <w:p>
      <w:pPr>
        <w:spacing w:before="0" w:after="0" w:line="408" w:lineRule="exact"/>
        <w:ind w:left="0" w:right="0" w:firstLine="576"/>
        <w:jc w:val="left"/>
      </w:pPr>
      <w:r>
        <w:rPr/>
        <w:t xml:space="preserve">(2) A person claiming the exemption under this section must file a complete annual </w:t>
      </w:r>
      <w:r>
        <w:rPr>
          <w:u w:val="single"/>
        </w:rPr>
        <w:t xml:space="preserve">tax performance</w:t>
      </w:r>
      <w:r>
        <w:rPr/>
        <w:t xml:space="preserv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twelve years after the effective date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airplanes or the fuselages or wings of commercial airplanes or (ii) a port district, political subdivision, or municipal corporation, to be leased to a manufacturer engaged in the manufacturing of commercial airplanes or the fuselages or wings of commercial airplanes;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2010 c 114 s 133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(6)(a) This section does not apply to sales of electricity made after December 31, 2018.</w:t>
      </w:r>
    </w:p>
    <w:p>
      <w:pPr>
        <w:spacing w:before="0" w:after="0" w:line="408" w:lineRule="exact"/>
        <w:ind w:left="0" w:right="0" w:firstLine="576"/>
        <w:jc w:val="left"/>
      </w:pPr>
      <w:r>
        <w:rPr/>
        <w:t xml:space="preserve">(b)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137</w:t>
      </w:r>
      <w:r>
        <w:rPr/>
        <w:t xml:space="preserve"> and 2013 3rd sp.s. c 2 s 13 are each amended to read as follows:</w:t>
      </w:r>
    </w:p>
    <w:p>
      <w:pPr>
        <w:spacing w:before="0" w:after="0" w:line="408" w:lineRule="exact"/>
        <w:ind w:left="0" w:right="0" w:firstLine="576"/>
        <w:jc w:val="left"/>
      </w:pPr>
      <w:r>
        <w:rPr/>
        <w:t xml:space="preserve">(1) All leasehold interests in port district facilities exempt from tax under RCW 82.08.980 or 82.12.980 and used by a manufacturer engaged in the manufacturing of superefficient airplanes, as defined in RCW 82.32.550, are exempt from tax under this chapter. A person claiming the credit under RCW 82.04.4463 is not eligible for the exemption under this section.</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60</w:t>
      </w:r>
      <w:r>
        <w:rPr/>
        <w:t xml:space="preserve">.</w:t>
      </w:r>
      <w:r>
        <w:t xml:space="preserve">070</w:t>
      </w:r>
      <w:r>
        <w:rPr/>
        <w:t xml:space="preserve"> and 2010 1st sp.s. c 16 s 9 are each amended to read as follows:</w:t>
      </w:r>
    </w:p>
    <w:p>
      <w:pPr>
        <w:spacing w:before="0" w:after="0" w:line="408" w:lineRule="exact"/>
        <w:ind w:left="0" w:right="0" w:firstLine="576"/>
        <w:jc w:val="left"/>
      </w:pPr>
      <w:r>
        <w:rPr/>
        <w:t xml:space="preserve">(1)(a)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82.60.025, the lessee must file a complete annual ((</w:t>
      </w:r>
      <w:r>
        <w:rPr>
          <w:strike/>
        </w:rPr>
        <w:t xml:space="preserve">survey</w:t>
      </w:r>
      <w:r>
        <w:rPr/>
        <w:t xml:space="preserve">)) </w:t>
      </w:r>
      <w:r>
        <w:rPr>
          <w:u w:val="single"/>
        </w:rPr>
        <w:t xml:space="preserve">tax performance report</w:t>
      </w:r>
      <w:r>
        <w:rPr/>
        <w:t xml:space="preserve">, and the applicant is not required to file a complete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(b) The department must use the information reported on the annual ((</w:t>
      </w:r>
      <w:r>
        <w:rPr>
          <w:strike/>
        </w:rPr>
        <w:t xml:space="preserve">survey</w:t>
      </w:r>
      <w:r>
        <w:rPr/>
        <w:t xml:space="preserve">)) </w:t>
      </w:r>
      <w:r>
        <w:rPr>
          <w:u w:val="single"/>
        </w:rPr>
        <w:t xml:space="preserve">tax performance report</w:t>
      </w:r>
      <w:r>
        <w:rPr/>
        <w:t xml:space="preserve"> required by this section to study the tax deferral program authorized under this chapter. The department must report to the legislature by December 1, </w:t>
      </w:r>
      <w:r>
        <w:t>((</w:t>
      </w:r>
      <w:r>
        <w:rPr>
          <w:strike/>
        </w:rPr>
        <w:t xml:space="preserve">2019</w:t>
      </w:r>
      <w:r>
        <w:t>))</w:t>
      </w:r>
      <w:r>
        <w:rPr/>
        <w:t xml:space="preserve"> </w:t>
      </w:r>
      <w:r>
        <w:rPr>
          <w:u w:val="single"/>
        </w:rPr>
        <w:t xml:space="preserve">2018</w:t>
      </w:r>
      <w:r>
        <w:rPr/>
        <w:t xml:space="preserve">. The report must measure the effect of the program on job creation, the number of jobs created for residents of eligible areas, company growth, ((</w:t>
      </w:r>
      <w:r>
        <w:rPr>
          <w:strike/>
        </w:rPr>
        <w:t xml:space="preserve">the introduction of new products, the diversification of the state's economy, growth in research and development investment, the movement of firms or the consolidation of firms' operations into the state,</w:t>
      </w:r>
      <w:r>
        <w:rPr/>
        <w:t xml:space="preserve">)) and such other factors as the department selects.</w:t>
      </w:r>
    </w:p>
    <w:p>
      <w:pPr>
        <w:spacing w:before="0" w:after="0" w:line="408" w:lineRule="exact"/>
        <w:ind w:left="0" w:right="0" w:firstLine="576"/>
        <w:jc w:val="left"/>
      </w:pPr>
      <w:r>
        <w:rPr/>
        <w:t xml:space="preserve">(2) Except as provided in RCW 82.60.063, if, on the basis of a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not eligible for tax deferral under this chapter, the amount of deferred taxes outstanding for the project, according to the repayment schedule in RCW 82.60.060, is immediately due. For purposes of this subsection (2), the repayment schedule in RCW 82.60.060 is tolled during the period of time that a taxpayer is receiving relief from repayment of deferred taxes under RCW 82.60.063.</w:t>
      </w:r>
    </w:p>
    <w:p>
      <w:pPr>
        <w:spacing w:before="0" w:after="0" w:line="408" w:lineRule="exact"/>
        <w:ind w:left="0" w:right="0" w:firstLine="576"/>
        <w:jc w:val="left"/>
      </w:pPr>
      <w:r>
        <w:rPr/>
        <w:t xml:space="preserve">(3) A recipient who must repay deferred taxes under subsection (2) of this section because the department has found that an investment project is not eligible for tax deferral under this chapter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0" w:after="0" w:line="408" w:lineRule="exact"/>
        <w:ind w:left="0" w:right="0" w:firstLine="576"/>
        <w:jc w:val="left"/>
      </w:pPr>
      <w:r>
        <w:rPr/>
        <w:t xml:space="preserve">(4) Notwithstanding any other provision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 Application for deferral of taxes under this chapter must be made before initiation of construction of, or acquisition of equipment or machinery for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82.63.010(7),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(3) ((</w:t>
      </w:r>
      <w:r>
        <w:rPr>
          <w:strike/>
        </w:rPr>
        <w:t xml:space="preserve">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rPr>
          <w:strike/>
        </w:rPr>
        <w:t xml:space="preserve">(4)</w:t>
      </w:r>
      <w:r>
        <w:rPr/>
        <w:t xml:space="preserve">)) A recipient who must repay deferred taxes under RCW 82.63.045 because the department has found that an investment project is used for purposes other than research and development performed within this state in the fields of advanced computing, advanced materials, biotechnology, electronic device technology, and environmental technology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040</w:t>
      </w:r>
      <w:r>
        <w:rPr/>
        <w:t xml:space="preserve"> and 2010 c 114 s 142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82.74.010(6),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82.74.050(2) because the department has found that an investment project is used for purposes other than fresh fruit and vegetable processing, dairy product manufacturing, seafood product manufacturing, cold storage warehousing, or research and development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74</w:t>
      </w:r>
      <w:r>
        <w:rPr/>
        <w:t xml:space="preserve">.</w:t>
      </w:r>
      <w:r>
        <w:t xml:space="preserve">050</w:t>
      </w:r>
      <w:r>
        <w:rPr/>
        <w:t xml:space="preserve"> and 2010 c 114 s 143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fresh fruit and vegetable processing, dairy product manufacturing, seafood product manufacturing, cold storage warehousing, or research and development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nonqualifying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82.74.010(6),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but not penalties, on the deferred taxes under subsection (2) of this section. The interest must be assessed at the rate provided for delinquent taxes under chapter 82.32 RCW, retroactively to the date of deferral, and will accrue until the deferred taxes are repaid.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040</w:t>
      </w:r>
      <w:r>
        <w:rPr/>
        <w:t xml:space="preserve"> and 2010 c 114 s 147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used for purposes other than qualified biotechnology product manufacturing or medical device manufacturing activities at any time during the calendar year in which the eligible investment project is certified by the department as having been operationally completed, or at any time during any of the seven succeeding calendar years, a portion of deferred taxes is immediately due and payable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82.75.010, the lessee is responsible for payment to the extent the lessee has received the economic benefit.</w:t>
      </w:r>
    </w:p>
    <w:p>
      <w:pPr>
        <w:spacing w:before="0" w:after="0" w:line="408" w:lineRule="exact"/>
        <w:ind w:left="0" w:right="0" w:firstLine="576"/>
        <w:jc w:val="left"/>
      </w:pPr>
      <w:r>
        <w:rPr/>
        <w:t xml:space="preserve">(3) For a violation of subsection (2)(a) of this section,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(4) Notwithstanding subsection (2) of this section or RCW </w:t>
      </w:r>
      <w:r>
        <w:t>((</w:t>
      </w:r>
      <w:r>
        <w:rPr>
          <w:strike/>
        </w:rPr>
        <w:t xml:space="preserve">82.32.585</w:t>
      </w:r>
      <w:r>
        <w:t>))</w:t>
      </w:r>
      <w:r>
        <w:rPr/>
        <w:t xml:space="preserve"> </w:t>
      </w:r>
      <w:r>
        <w:rPr>
          <w:u w:val="single"/>
        </w:rPr>
        <w:t xml:space="preserve">82.32.534</w:t>
      </w:r>
      <w:r>
        <w:rPr/>
        <w:t xml:space="preserve">, deferred taxes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75</w:t>
      </w:r>
      <w:r>
        <w:rPr/>
        <w:t xml:space="preserve">.</w:t>
      </w:r>
      <w:r>
        <w:t xml:space="preserve">070</w:t>
      </w:r>
      <w:r>
        <w:rPr/>
        <w:t xml:space="preserve"> and 2010 c 114 s 144 are each amended to read as follows:</w:t>
      </w:r>
    </w:p>
    <w:p>
      <w:pPr>
        <w:spacing w:before="0" w:after="0" w:line="408" w:lineRule="exact"/>
        <w:ind w:left="0" w:right="0" w:firstLine="576"/>
        <w:jc w:val="left"/>
      </w:pPr>
      <w:r>
        <w:rPr/>
        <w:t xml:space="preserve">(1) Each recipient of a deferral of taxes granted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82.75.010(5),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(2) A recipient who must repay deferred taxes under RCW 82.75.040(2) because the department has found that an investment project is used for purposes other than qualified biotechnology product manufacturing or medical device manufacturing activities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020</w:t>
      </w:r>
      <w:r>
        <w:rPr/>
        <w:t xml:space="preserve"> and 2010 c 114 s 148 are each amended to read as follows:</w:t>
      </w:r>
    </w:p>
    <w:p>
      <w:pPr>
        <w:spacing w:before="0" w:after="0" w:line="408" w:lineRule="exact"/>
        <w:ind w:left="0" w:right="0" w:firstLine="576"/>
        <w:jc w:val="left"/>
      </w:pPr>
      <w:r>
        <w:rPr/>
        <w:t xml:space="preserve">(1) Application for deferral of taxes under this chapter can be made at any time prior to completion of construction of a qualified building or buildings, but tax liability incurred prior to the department's receipt of an application may not be deferred. The application must be made to the department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Applications for deferral of taxes under this section may not be made after December 31, 2020.</w:t>
      </w:r>
    </w:p>
    <w:p>
      <w:pPr>
        <w:spacing w:before="0" w:after="0" w:line="408" w:lineRule="exact"/>
        <w:ind w:left="0" w:right="0" w:firstLine="576"/>
        <w:jc w:val="left"/>
      </w:pPr>
      <w:r>
        <w:rPr/>
        <w:t xml:space="preserve">(3) Each recipient of a deferral of taxes under this chapter must file a complete annual ((</w:t>
      </w:r>
      <w:r>
        <w:rPr>
          <w:strike/>
        </w:rPr>
        <w:t xml:space="preserve">survey</w:t>
      </w:r>
      <w:r>
        <w:rPr/>
        <w:t xml:space="preserve">)) </w:t>
      </w:r>
      <w:r>
        <w:rPr>
          <w:u w:val="single"/>
        </w:rPr>
        <w:t xml:space="preserve">tax performance report</w:t>
      </w:r>
      <w:r>
        <w:rPr/>
        <w:t xml:space="preserve"> with the department under RCW </w:t>
      </w:r>
      <w:r>
        <w:t>((</w:t>
      </w:r>
      <w:r>
        <w:rPr>
          <w:strike/>
        </w:rPr>
        <w:t xml:space="preserve">82.32.585</w:t>
      </w:r>
      <w:r>
        <w:t>))</w:t>
      </w:r>
      <w:r>
        <w:rPr/>
        <w:t xml:space="preserve"> </w:t>
      </w:r>
      <w:r>
        <w:rPr>
          <w:u w:val="single"/>
        </w:rPr>
        <w:t xml:space="preserve">82.32.534</w:t>
      </w:r>
      <w:r>
        <w:rPr/>
        <w:t xml:space="preserve">. If the economic benefits of the deferral are passed to a lessee as provided in RCW 82.82.010(5), the lessee must file a complete annual ((</w:t>
      </w:r>
      <w:r>
        <w:rPr>
          <w:strike/>
        </w:rPr>
        <w:t xml:space="preserve">survey</w:t>
      </w:r>
      <w:r>
        <w:rPr/>
        <w:t xml:space="preserve">)) </w:t>
      </w:r>
      <w:r>
        <w:rPr>
          <w:u w:val="single"/>
        </w:rPr>
        <w:t xml:space="preserve">tax performance report</w:t>
      </w:r>
      <w:r>
        <w:rPr/>
        <w:t xml:space="preserve">, and the applicant is not required to file the annual ((</w:t>
      </w:r>
      <w:r>
        <w:rPr>
          <w:strike/>
        </w:rPr>
        <w:t xml:space="preserve">survey</w:t>
      </w:r>
      <w:r>
        <w:rPr/>
        <w:t xml:space="preserve">)) </w:t>
      </w:r>
      <w:r>
        <w:rPr>
          <w:u w:val="single"/>
        </w:rPr>
        <w:t xml:space="preserve">tax performance report</w:t>
      </w:r>
      <w:r>
        <w:rPr/>
        <w:t xml:space="preserve">.</w:t>
      </w:r>
    </w:p>
    <w:p>
      <w:pPr>
        <w:spacing w:before="0" w:after="0" w:line="408" w:lineRule="exact"/>
        <w:ind w:left="0" w:right="0" w:firstLine="576"/>
        <w:jc w:val="left"/>
      </w:pPr>
      <w:r>
        <w:rPr/>
        <w:t xml:space="preserve">(4) A recipient who must repay deferred taxes under RCW 82.82.040 because the department has found that an investment project is no longer an eligible investment project is no longer required to file annual ((</w:t>
      </w:r>
      <w:r>
        <w:rPr>
          <w:strike/>
        </w:rPr>
        <w:t xml:space="preserve">surveys under RCW 82.32.585</w:t>
      </w:r>
      <w:r>
        <w:rPr/>
        <w:t xml:space="preserve">)) </w:t>
      </w:r>
      <w:r>
        <w:rPr>
          <w:u w:val="single"/>
        </w:rPr>
        <w:t xml:space="preserve">tax performance reports under RCW 82.32.534</w:t>
      </w:r>
      <w:r>
        <w:rPr/>
        <w:t xml:space="preserve"> beginning on the date an investment project is used for nonqualifying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82</w:t>
      </w:r>
      <w:r>
        <w:rPr/>
        <w:t xml:space="preserve">.</w:t>
      </w:r>
      <w:r>
        <w:t xml:space="preserve">040</w:t>
      </w:r>
      <w:r>
        <w:rPr/>
        <w:t xml:space="preserve"> and 2010 c 114 s 149 are each amended to read as follows:</w:t>
      </w:r>
    </w:p>
    <w:p>
      <w:pPr>
        <w:spacing w:before="0" w:after="0" w:line="408" w:lineRule="exact"/>
        <w:ind w:left="0" w:right="0" w:firstLine="576"/>
        <w:jc w:val="left"/>
      </w:pPr>
      <w:r>
        <w:rPr/>
        <w:t xml:space="preserve">(1) Except as provided in subsection (2) of this section and RCW </w:t>
      </w:r>
      <w:r>
        <w:t>((</w:t>
      </w:r>
      <w:r>
        <w:rPr>
          <w:strike/>
        </w:rPr>
        <w:t xml:space="preserve">82.32.585</w:t>
      </w:r>
      <w:r>
        <w:t>))</w:t>
      </w:r>
      <w:r>
        <w:rPr/>
        <w:t xml:space="preserve"> </w:t>
      </w:r>
      <w:r>
        <w:rPr>
          <w:u w:val="single"/>
        </w:rPr>
        <w:t xml:space="preserve">82.32.534</w:t>
      </w:r>
      <w:r>
        <w:rPr/>
        <w:t xml:space="preserve">, taxes deferred under this chapter need not be repaid.</w:t>
      </w:r>
    </w:p>
    <w:p>
      <w:pPr>
        <w:spacing w:before="0" w:after="120" w:line="408" w:lineRule="exact"/>
        <w:ind w:left="0" w:right="0" w:firstLine="576"/>
        <w:jc w:val="left"/>
      </w:pPr>
      <w:r>
        <w:rPr/>
        <w:t xml:space="preserve">(2)(a) If, on the basis of the ((</w:t>
      </w:r>
      <w:r>
        <w:rPr>
          <w:strike/>
        </w:rPr>
        <w:t xml:space="preserve">survey under RCW 82.32.585</w:t>
      </w:r>
      <w:r>
        <w:rPr/>
        <w:t xml:space="preserve">)) </w:t>
      </w:r>
      <w:r>
        <w:rPr>
          <w:u w:val="single"/>
        </w:rPr>
        <w:t xml:space="preserve">tax performance report under RCW 82.32.534</w:t>
      </w:r>
      <w:r>
        <w:rPr/>
        <w:t xml:space="preserve"> or other information, the department finds that an investment project is no longer an "eligible investment project" under RCW 82.82.010 at any time during the calendar year in which the investment project is certified by the department as having been operationally completed, or at any time during any of the seven succeeding calendar years, a portion of deferred taxes are immediately due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508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5080" w:type="dxa"/>
            <w:vAlign w:val="top"/>
          </w:tcPr>
          <w:p>
            <w:pPr>
              <w:spacing w:before="0" w:after="0" w:line="408" w:lineRule="exact"/>
              <w:ind w:left="0" w:right="0" w:firstLine="0"/>
              <w:jc w:val="center"/>
            </w:pPr>
            <w:r>
              <w:rPr>
                <w:rFonts w:ascii="Times New Roman" w:hAnsi="Times New Roman"/>
                <w:sz w:val="20"/>
              </w:rPr>
              <w:t xml:space="preserve">1</w:t>
            </w:r>
          </w:p>
        </w:tc>
        <w:tc>
          <w:tcPr>
            <w:tcW w:w="5080" w:type="dxa"/>
            <w:vAlign w:val="top"/>
          </w:tcPr>
          <w:p>
            <w:pPr>
              <w:spacing w:before="0" w:after="0" w:line="408" w:lineRule="exact"/>
              <w:ind w:left="0" w:right="0" w:firstLine="0"/>
              <w:jc w:val="center"/>
            </w:pPr>
            <w:r>
              <w:rPr>
                <w:rFonts w:ascii="Times New Roman" w:hAnsi="Times New Roman"/>
                <w:sz w:val="20"/>
              </w:rPr>
              <w:t xml:space="preserve">100%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2</w:t>
            </w:r>
          </w:p>
        </w:tc>
        <w:tc>
          <w:tcPr>
            <w:tcW w:w="5080" w:type="dxa"/>
            <w:vAlign w:val="top"/>
          </w:tcPr>
          <w:p>
            <w:pPr>
              <w:spacing w:before="0" w:after="0" w:line="408" w:lineRule="exact"/>
              <w:ind w:left="0" w:right="0" w:firstLine="0"/>
              <w:jc w:val="center"/>
            </w:pPr>
            <w:r>
              <w:rPr>
                <w:rFonts w:ascii="Times New Roman" w:hAnsi="Times New Roman"/>
                <w:sz w:val="20"/>
              </w:rPr>
              <w:t xml:space="preserve">87.5%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3</w:t>
            </w:r>
          </w:p>
        </w:tc>
        <w:tc>
          <w:tcPr>
            <w:tcW w:w="5080" w:type="dxa"/>
            <w:vAlign w:val="top"/>
          </w:tcPr>
          <w:p>
            <w:pPr>
              <w:spacing w:before="0" w:after="0" w:line="408" w:lineRule="exact"/>
              <w:ind w:left="0" w:right="0" w:firstLine="0"/>
              <w:jc w:val="center"/>
            </w:pPr>
            <w:r>
              <w:rPr>
                <w:rFonts w:ascii="Times New Roman" w:hAnsi="Times New Roman"/>
                <w:sz w:val="20"/>
              </w:rPr>
              <w:t xml:space="preserve">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4</w:t>
            </w:r>
          </w:p>
        </w:tc>
        <w:tc>
          <w:tcPr>
            <w:tcW w:w="5080" w:type="dxa"/>
            <w:vAlign w:val="top"/>
          </w:tcPr>
          <w:p>
            <w:pPr>
              <w:spacing w:before="0" w:after="0" w:line="408" w:lineRule="exact"/>
              <w:ind w:left="0" w:right="0" w:firstLine="0"/>
              <w:jc w:val="center"/>
            </w:pPr>
            <w:r>
              <w:rPr>
                <w:rFonts w:ascii="Times New Roman" w:hAnsi="Times New Roman"/>
                <w:sz w:val="20"/>
              </w:rPr>
              <w:t xml:space="preserve">62.5%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5</w:t>
            </w:r>
          </w:p>
        </w:tc>
        <w:tc>
          <w:tcPr>
            <w:tcW w:w="5080" w:type="dxa"/>
            <w:vAlign w:val="top"/>
          </w:tcPr>
          <w:p>
            <w:pPr>
              <w:spacing w:before="0" w:after="0" w:line="408" w:lineRule="exact"/>
              <w:ind w:left="0" w:right="0" w:firstLine="0"/>
              <w:jc w:val="center"/>
            </w:pPr>
            <w:r>
              <w:rPr>
                <w:rFonts w:ascii="Times New Roman" w:hAnsi="Times New Roman"/>
                <w:sz w:val="20"/>
              </w:rPr>
              <w:t xml:space="preserve">50%</w:t>
            </w:r>
          </w:p>
        </w:tc>
      </w:tr>
      <w:tr>
        <w:tc>
          <w:tcPr>
            <w:tcW w:w="5080" w:type="dxa"/>
            <w:vAlign w:val="top"/>
          </w:tcPr>
          <w:p>
            <w:pPr>
              <w:spacing w:before="0" w:after="0" w:line="408" w:lineRule="exact"/>
              <w:ind w:left="0" w:right="0" w:firstLine="0"/>
              <w:jc w:val="center"/>
            </w:pPr>
            <w:r>
              <w:rPr>
                <w:rFonts w:ascii="Times New Roman" w:hAnsi="Times New Roman"/>
                <w:sz w:val="20"/>
              </w:rPr>
              <w:t xml:space="preserve">6</w:t>
            </w:r>
          </w:p>
        </w:tc>
        <w:tc>
          <w:tcPr>
            <w:tcW w:w="5080" w:type="dxa"/>
            <w:vAlign w:val="top"/>
          </w:tcPr>
          <w:p>
            <w:pPr>
              <w:spacing w:before="0" w:after="0" w:line="408" w:lineRule="exact"/>
              <w:ind w:left="0" w:right="0" w:firstLine="0"/>
              <w:jc w:val="center"/>
            </w:pPr>
            <w:r>
              <w:rPr>
                <w:rFonts w:ascii="Times New Roman" w:hAnsi="Times New Roman"/>
                <w:sz w:val="20"/>
              </w:rPr>
              <w:t xml:space="preserve">37.5%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7</w:t>
            </w:r>
          </w:p>
        </w:tc>
        <w:tc>
          <w:tcPr>
            <w:tcW w:w="5080" w:type="dxa"/>
            <w:vAlign w:val="top"/>
          </w:tcPr>
          <w:p>
            <w:pPr>
              <w:spacing w:before="0" w:after="0" w:line="408" w:lineRule="exact"/>
              <w:ind w:left="0" w:right="0" w:firstLine="0"/>
              <w:jc w:val="center"/>
            </w:pPr>
            <w:r>
              <w:rPr>
                <w:rFonts w:ascii="Times New Roman" w:hAnsi="Times New Roman"/>
                <w:sz w:val="20"/>
              </w:rPr>
              <w:t xml:space="preserve">25%</w:t>
            </w:r>
          </w:p>
        </w:tc>
      </w:tr>
      <w:tr>
        <w:tc>
          <w:tcPr>
            <w:tcW w:w="5080" w:type="dxa"/>
            <w:vAlign w:val="top"/>
          </w:tcPr>
          <w:p>
            <w:pPr>
              <w:spacing w:before="0" w:after="0" w:line="408" w:lineRule="exact"/>
              <w:ind w:left="0" w:right="0" w:firstLine="0"/>
              <w:jc w:val="center"/>
            </w:pPr>
            <w:r>
              <w:rPr>
                <w:rFonts w:ascii="Times New Roman" w:hAnsi="Times New Roman"/>
                <w:sz w:val="20"/>
              </w:rPr>
              <w:t xml:space="preserve">8</w:t>
            </w:r>
          </w:p>
        </w:tc>
        <w:tc>
          <w:tcPr>
            <w:tcW w:w="508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If the economic benefits of the deferral are passed to a lessee as provided in RCW 82.82.010(5), the lessee is responsible for payment to the extent the lessee has received the economic benefit.</w:t>
      </w:r>
    </w:p>
    <w:p>
      <w:pPr>
        <w:spacing w:before="0" w:after="0" w:line="408" w:lineRule="exact"/>
        <w:ind w:left="0" w:right="0" w:firstLine="576"/>
        <w:jc w:val="left"/>
      </w:pPr>
      <w:r>
        <w:rPr/>
        <w:t xml:space="preserve">(3) The department must assess interest at the rate provided for delinquent taxes under chapter 82.32 RCW,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2010 c 114 s 150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82.04.240(2).</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this act and thereafter.</w:t>
      </w:r>
    </w:p>
    <w:p>
      <w:pPr>
        <w:spacing w:before="0" w:after="0" w:line="408" w:lineRule="exact"/>
        <w:ind w:left="0" w:right="0" w:firstLine="576"/>
        <w:jc w:val="left"/>
      </w:pPr>
      <w:r>
        <w:rPr/>
        <w:t xml:space="preserve">(5) This section expires December 31st of the year occurring twelve years after the effective date of this act, for taxes levied for collection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655</w:t>
      </w:r>
      <w:r>
        <w:rPr/>
        <w:t xml:space="preserve"> and 2013 3rd sp.s. c 2 s 14 are each amended to read as follows:</w:t>
      </w:r>
    </w:p>
    <w:p>
      <w:pPr>
        <w:spacing w:before="0" w:after="0" w:line="408" w:lineRule="exact"/>
        <w:ind w:left="0" w:right="0" w:firstLine="576"/>
        <w:jc w:val="left"/>
      </w:pPr>
      <w:r>
        <w:rPr/>
        <w:t xml:space="preserve">(1) Effective January 1, 2005, all buildings, machinery, equipment, and other personal property of a lessee of a port district eligible under RCW 82.08.980 and 82.12.980, used exclusively in manufacturing superefficient airplanes, are exempt from property taxation. A person taking the credit under RCW 82.04.4463 is not eligible for the exemption under this section. For the purposes of this section, "superefficient airplane" and "component" have the meanings given in RCW 82.32.550.</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w:t>
      </w:r>
      <w:r>
        <w:rPr>
          <w:u w:val="single"/>
        </w:rPr>
        <w:t xml:space="preserve">tax performance</w:t>
      </w:r>
      <w:r>
        <w:rPr/>
        <w:t xml:space="preserve"> report with the department under RCW 82.32.534.</w:t>
      </w:r>
    </w:p>
    <w:p>
      <w:pPr>
        <w:spacing w:before="0" w:after="0" w:line="408" w:lineRule="exact"/>
        <w:ind w:left="0" w:right="0" w:firstLine="576"/>
        <w:jc w:val="left"/>
      </w:pPr>
      <w:r>
        <w:rPr/>
        <w:t xml:space="preserve">(3) Claims for exemption authorized by this section must be filed with the county assessor on forms prescribed by the department and furnished by the assessor. The assessor must verify and approve claims as the assessor determines to be justified and in accordance with this section. No claims may be filed after December 31, 2039. The department may adopt rules, under the provisions of chapter 34.05 RCW, as necessary to properly administer this section.</w:t>
      </w:r>
    </w:p>
    <w:p>
      <w:pPr>
        <w:spacing w:before="0" w:after="0" w:line="408" w:lineRule="exact"/>
        <w:ind w:left="0" w:right="0" w:firstLine="576"/>
        <w:jc w:val="left"/>
      </w:pPr>
      <w:r>
        <w:rPr/>
        <w:t xml:space="preserve">(4) This section applies to taxes levied for collection in 2006 and thereafter.</w:t>
      </w:r>
    </w:p>
    <w:p>
      <w:pPr>
        <w:spacing w:before="0" w:after="0" w:line="408" w:lineRule="exact"/>
        <w:ind w:left="0" w:right="0" w:firstLine="576"/>
        <w:jc w:val="left"/>
      </w:pPr>
      <w:r>
        <w:rPr/>
        <w:t xml:space="preserve">(5)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rPr>
          <w:u w:val="single"/>
        </w:rPr>
        <w:t xml:space="preserve">Sections 9, 13, 17, 22, 24, 30, 32, and 45, chapter . . ., Laws of 2017 (sections 9, 13, 17, 22, 24, 30, 32, and 45 of this act)</w:t>
      </w:r>
      <w:r>
        <w:rPr/>
        <w:t xml:space="preserve"> </w:t>
      </w:r>
      <w:r>
        <w:rPr>
          <w:u w:val="single"/>
        </w:rPr>
        <w:t xml:space="preserve">s</w:t>
      </w:r>
      <w:r>
        <w:rPr/>
        <w:t xml:space="preserve">ection 206, chapter 106, Laws of 2010, sections 104, 110, 117, 123, 125, 129, 131, and 150, chapter 114, Laws of 2010, section 3, chapter 461, Laws of 2009, section 7, chapter 300, Laws of 2006, and section 4,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Chapter 149, Laws of 2003 takes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rPr>
          <w:u w:val="single"/>
        </w:rPr>
        <w:t xml:space="preserve">sections 9, 13, 17, 22, 24, 30, 32, and 45, chapter . . ., Laws of 2017 (sections 9, 13, 17, 22, 24, 30, 32, and 45 of this act), section 206, chapter 106, Laws of 2010,</w:t>
      </w:r>
      <w:r>
        <w:rPr/>
        <w:t xml:space="preserve"> sections 104, 110, 117, 123, 125, 129, 131, and 150, chapter 114, Laws of 2010</w:t>
      </w:r>
      <w:r>
        <w:t>((</w:t>
      </w:r>
      <w:r>
        <w:rPr>
          <w:strike/>
        </w:rPr>
        <w:t xml:space="preserve">[,]</w:t>
      </w:r>
      <w:r>
        <w:t>))</w:t>
      </w:r>
      <w:r>
        <w:rPr>
          <w:u w:val="single"/>
        </w:rPr>
        <w:t xml:space="preserve">,</w:t>
      </w:r>
      <w:r>
        <w:rPr/>
        <w:t xml:space="preserve"> section 3, chapter 461, Laws of 2009, section 7, chapter 300, Laws of 2006, and section 4, chapter 149, Laws of 2003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1075a26142614c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cc1092f8f947c9" /><Relationship Type="http://schemas.openxmlformats.org/officeDocument/2006/relationships/footer" Target="/word/footer.xml" Id="R1075a26142614c97" /></Relationships>
</file>