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93500138dd40f2" /></Relationships>
</file>

<file path=word/document.xml><?xml version="1.0" encoding="utf-8"?>
<w:document xmlns:w="http://schemas.openxmlformats.org/wordprocessingml/2006/main">
  <w:body>
    <w:p>
      <w:r>
        <w:t>H-0011.1</w:t>
      </w:r>
    </w:p>
    <w:p>
      <w:pPr>
        <w:jc w:val="center"/>
      </w:pPr>
      <w:r>
        <w:t>_______________________________________________</w:t>
      </w:r>
    </w:p>
    <w:p/>
    <w:p>
      <w:pPr>
        <w:jc w:val="center"/>
      </w:pPr>
      <w:r>
        <w:rPr>
          <w:b/>
        </w:rPr>
        <w:t>HOUSE BILL 1579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Fey, and Ortiz-Self</w:t>
      </w:r>
    </w:p>
    <w:p/>
    <w:p>
      <w:r>
        <w:rPr>
          <w:t xml:space="preserve">Read first time 01/24/17.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school district information on disclosure statements by sellers of real property; and amending RCW 64.06.020.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576"/>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Pr>
          <w:p>
            <w:pPr>
              <w:spacing w:before="0" w:after="0" w:line="408" w:lineRule="exact"/>
              <w:ind w:left="0" w:right="0" w:firstLine="0"/>
              <w:jc w:val="both"/>
            </w:pPr>
          </w:p>
        </w:tc>
        <w:tc>
          <w:tcPr>
            <w:gridSpan w:val="8"/>
            <w:tcW w:w="4140" w:type="dxa"/>
            <w:vAlign w:val="top"/>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 . .</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rPr>
                <w:rFonts w:ascii="Times New Roman" w:hAnsi="Times New Roman"/>
                <w:sz w:val="14"/>
              </w:rPr>
              <w:t xml:space="preserve">By whom: </w:t>
            </w:r>
            <w:r>
              <w:tab/>
            </w:r>
          </w:p>
        </w:tc>
      </w:tr>
      <w:tr>
        <w:tc>
          <w:tcPr>
            <w:gridSpan w:val="4"/>
            <w:tcW w:w="132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bedrooms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tabs>
                <w:tab w:val="right" w:leader="dot" w:pos="2408"/>
              </w:tabs>
              <w:spacing w:before="0" w:after="0" w:line="408" w:lineRule="exact"/>
              <w:ind w:left="0" w:right="0" w:firstLine="0"/>
              <w:jc w:val="both"/>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tabs>
                <w:tab w:val="right" w:leader="dot" w:pos="2408"/>
              </w:tabs>
              <w:spacing w:before="0" w:after="0" w:line="408" w:lineRule="exact"/>
              <w:ind w:left="0" w:right="0" w:firstLine="0"/>
              <w:jc w:val="both"/>
            </w:pPr>
            <w:r>
              <w:tab/>
            </w:r>
          </w:p>
        </w:tc>
      </w:tr>
      <w:tr>
        <w:tc>
          <w:tcPr>
            <w:gridSpan w:val="10"/>
            <w:tcW w:w="4860" w:type="dxa"/>
            <w:vAlign w:val="top"/>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Pr>
          <w:p>
            <w:pPr>
              <w:spacing w:before="0" w:after="0" w:line="408" w:lineRule="exact"/>
              <w:ind w:left="0" w:right="0" w:firstLine="0"/>
              <w:jc w:val="left"/>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tabs>
                <w:tab w:val="right" w:leader="dot" w:pos="2408"/>
              </w:tabs>
              <w:spacing w:before="0" w:after="0" w:line="408" w:lineRule="exact"/>
              <w:ind w:left="0" w:right="0" w:firstLine="0"/>
              <w:jc w:val="both"/>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rPr>
                <w:rFonts w:ascii="Times New Roman" w:hAnsi="Times New Roman"/>
                <w:sz w:val="14"/>
              </w:rPr>
              <w:t xml:space="preserve">Other </w:t>
            </w:r>
            <w:r>
              <w:tab/>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Is the property equipped with smoke alarms?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 . . per [ ] Month [ ] Year</w:t>
            </w:r>
          </w:p>
          <w:p>
            <w:pPr>
              <w:tabs>
                <w:tab w:val="right" w:leader="dot" w:pos="2408"/>
              </w:tabs>
              <w:spacing w:before="0" w:after="0" w:line="408" w:lineRule="exact"/>
              <w:ind w:left="0" w:right="0" w:firstLine="0"/>
              <w:jc w:val="both"/>
            </w:pPr>
            <w:r>
              <w:rPr>
                <w:rFonts w:ascii="Times New Roman" w:hAnsi="Times New Roman"/>
                <w:sz w:val="14"/>
              </w:rPr>
              <w:t xml:space="preserve">[ ] Other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9. </w:t>
            </w:r>
            <w:r>
              <w:rPr>
                <w:rFonts w:ascii="Times New Roman" w:hAnsi="Times New Roman"/>
                <w:b/>
                <w:sz w:val="14"/>
                <w:u w:val="single"/>
              </w:rPr>
              <w:t xml:space="preserve">SCHOOL DISTRICT</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u w:val="single"/>
              </w:rPr>
              <w:t xml:space="preserve">What school district does the property reside within?</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u w:val="single"/>
              </w:rPr>
              <w:t xml:space="preserve">10.</w:t>
            </w:r>
            <w:r>
              <w:rPr>
                <w:rFonts w:ascii="Times New Roman" w:hAnsi="Times New Roman"/>
                <w:b/>
                <w:sz w:val="14"/>
              </w:rPr>
              <w:t xml:space="preserve"> FULL DISCLOSURE BY SELLERS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Pr>
          <w:p>
            <w:pPr>
              <w:tabs>
                <w:tab w:val="right" w:leader="dot" w:pos="1308"/>
              </w:tabs>
              <w:spacing w:before="120" w:after="0" w:line="408" w:lineRule="exact"/>
              <w:ind w:left="0" w:right="0" w:firstLine="0"/>
              <w:jc w:val="both"/>
            </w:pPr>
            <w:r>
              <w:rPr>
                <w:rFonts w:ascii="Times New Roman" w:hAnsi="Times New Roman"/>
                <w:sz w:val="14"/>
              </w:rPr>
              <w:t xml:space="preserve">DATE </w:t>
            </w:r>
            <w:r>
              <w:tab/>
            </w:r>
          </w:p>
        </w:tc>
        <w:tc>
          <w:tcPr>
            <w:gridSpan w:val="4"/>
            <w:tcW w:w="1640" w:type="dxa"/>
            <w:vAlign w:val="top"/>
          </w:tcPr>
          <w:p>
            <w:pPr>
              <w:tabs>
                <w:tab w:val="right" w:leader="dot" w:pos="1628"/>
              </w:tabs>
              <w:spacing w:before="120" w:after="0" w:line="408" w:lineRule="exact"/>
              <w:ind w:left="0" w:right="0" w:firstLine="0"/>
              <w:jc w:val="both"/>
            </w:pPr>
            <w:r>
              <w:rPr>
                <w:rFonts w:ascii="Times New Roman" w:hAnsi="Times New Roman"/>
                <w:sz w:val="14"/>
              </w:rPr>
              <w:t xml:space="preserve">SELLER </w:t>
            </w:r>
            <w:r>
              <w:tab/>
            </w:r>
          </w:p>
        </w:tc>
        <w:tc>
          <w:tcPr>
            <w:gridSpan w:val="2"/>
            <w:tcW w:w="1900" w:type="dxa"/>
            <w:vAlign w:val="top"/>
          </w:tcPr>
          <w:p>
            <w:pPr>
              <w:tabs>
                <w:tab w:val="right" w:leader="dot" w:pos="1888"/>
              </w:tabs>
              <w:spacing w:before="120" w:after="0" w:line="408" w:lineRule="exact"/>
              <w:ind w:left="0" w:right="0" w:firstLine="0"/>
              <w:jc w:val="both"/>
            </w:pPr>
            <w:r>
              <w:rPr>
                <w:rFonts w:ascii="Times New Roman" w:hAnsi="Times New Roman"/>
                <w:sz w:val="14"/>
              </w:rPr>
              <w:t xml:space="preserve">SELLER </w:t>
            </w:r>
            <w:r>
              <w:tab/>
            </w:r>
          </w:p>
        </w:tc>
      </w:tr>
      <w:tr>
        <w:tc>
          <w:tcPr>
            <w:gridSpan w:val="10"/>
            <w:tcW w:w="4860" w:type="dxa"/>
            <w:vAlign w:val="top"/>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Pr>
          <w:p>
            <w:pPr>
              <w:spacing w:before="0" w:after="0" w:line="408" w:lineRule="exact"/>
              <w:ind w:left="0" w:right="0" w:firstLine="0"/>
              <w:jc w:val="both"/>
            </w:pPr>
          </w:p>
        </w:tc>
        <w:tc>
          <w:tcPr>
            <w:gridSpan w:val="8"/>
            <w:tcW w:w="4140" w:type="dxa"/>
            <w:vAlign w:val="top"/>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
      <w:pPr>
        <w:jc w:val="center"/>
      </w:pPr>
      <w:r>
        <w:rPr>
          <w:b/>
        </w:rPr>
        <w:t>--- END ---</w:t>
      </w:r>
    </w:p>
    <w:sectPr>
      <w:pgNumType w:start="1"/>
      <w:footerReference xmlns:r="http://schemas.openxmlformats.org/officeDocument/2006/relationships" r:id="Rdf5855e4dd9c4b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cd8c4e5bb4beb" /><Relationship Type="http://schemas.openxmlformats.org/officeDocument/2006/relationships/footer" Target="/word/footer.xml" Id="Rdf5855e4dd9c4b6a" /></Relationships>
</file>