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526930bb214b15" /></Relationships>
</file>

<file path=word/document.xml><?xml version="1.0" encoding="utf-8"?>
<w:document xmlns:w="http://schemas.openxmlformats.org/wordprocessingml/2006/main">
  <w:body>
    <w:p>
      <w:r>
        <w:t>Z-0352.3</w:t>
      </w:r>
    </w:p>
    <w:p>
      <w:pPr>
        <w:jc w:val="center"/>
      </w:pPr>
      <w:r>
        <w:t>_______________________________________________</w:t>
      </w:r>
    </w:p>
    <w:p/>
    <w:p>
      <w:pPr>
        <w:jc w:val="center"/>
      </w:pPr>
      <w:r>
        <w:rPr>
          <w:b/>
        </w:rPr>
        <w:t>HOUSE BILL 1935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Nealey, Cody, Gregerson, Pettigrew, Fitzgibbon, Peterson, Ormsby, Pollet, Hudgins, Farrell, Appleton, Harris, Kagi, Frame, Goodman, Jinkins, and Stanford; by request of Attorney General</w:t>
      </w:r>
    </w:p>
    <w:p/>
    <w:p>
      <w:r>
        <w:rPr>
          <w:t xml:space="preserve">Read first time 02/03/17.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and instead requiring life imprisonment without possibility of release or parole as the sentence for aggravated first degree murder; amending RCW 10.95.030; and repealing RCW 10.95.040, 10.95.050, 10.95.060, 10.95.070, 10.95.080, 10.95.090, 10.95.100, 10.95.110, 10.95.120, 10.95.130, 10.95.140, 10.95.150, 10.95.160, 10.95.170, 10.95.180, 10.95.185, 10.95.190, and 10.95.200.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 and</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w:t>
      </w:r>
    </w:p>
    <w:p/>
    <w:p>
      <w:pPr>
        <w:jc w:val="center"/>
      </w:pPr>
      <w:r>
        <w:rPr>
          <w:b/>
        </w:rPr>
        <w:t>--- END ---</w:t>
      </w:r>
    </w:p>
    <w:sectPr>
      <w:pgNumType w:start="1"/>
      <w:footerReference xmlns:r="http://schemas.openxmlformats.org/officeDocument/2006/relationships" r:id="Rababc5948c05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8fd195f01487b" /><Relationship Type="http://schemas.openxmlformats.org/officeDocument/2006/relationships/footer" Target="/word/footer.xml" Id="Rababc5948c054763" /></Relationships>
</file>