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f6a3caff34271" /></Relationships>
</file>

<file path=word/document.xml><?xml version="1.0" encoding="utf-8"?>
<w:document xmlns:w="http://schemas.openxmlformats.org/wordprocessingml/2006/main">
  <w:body>
    <w:p>
      <w:r>
        <w:t>H-2375.9</w:t>
      </w:r>
    </w:p>
    <w:p>
      <w:pPr>
        <w:jc w:val="center"/>
      </w:pPr>
      <w:r>
        <w:t>_______________________________________________</w:t>
      </w:r>
    </w:p>
    <w:p/>
    <w:p>
      <w:pPr>
        <w:jc w:val="center"/>
      </w:pPr>
      <w:r>
        <w:rPr>
          <w:b/>
        </w:rPr>
        <w:t>HOUSE BILL 2186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Jinkins, and Macri</w:t>
      </w:r>
    </w:p>
    <w:p/>
    <w:p>
      <w:r>
        <w:rPr>
          <w:t xml:space="preserve">Read first time 03/28/17.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Washington families by improving the fairness of the state's excise tax system by narrowing or eliminating tax preferences, imposing a business and occupation tax surcharge while eliminating tax liability for small businesses, enacting an excise tax on capital gains, modifying the real estate excise tax, making administrative changes, and implementing marketplace fairness in Washington; amending RCW 82.32.045, 82.08.0293, 82.12.0293, 82.12.0263, 82.04.290, 82.08.0273, 82.45.060, 82.45.010, 82.45.080, 18.27.110, 18.27.200, 82.08.050, 82.12.040, 82.32.145, 82.32.060, 82.04.293, 82.04.440, 82.04.44525, and 82.04.4463; reenacting and amending RCW 82.04.280 and 82.32.790; adding new sections to chapter 82.04 RCW; adding new sections to chapter 82.32 RCW; adding new sections to chapter 82.08 RCW; adding new sections to chapter 82.12 RCW; adding a new section to chapter 43.135 RCW; adding a new section to chapter 39.42 RCW; adding new chapters to Title 82 RCW; creating new sections; repealing RCW 82.04.4451 and 82.04.272; repealing 2010 c 106 s 206, 2009 c 461 s 3, 2006 c 300 s 7, and 2003 c 149 s 4;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Washington is a great place to live, work, and raise a family. The legislature further finds that our tax system is the most upside down and regressive in the nation, allowing those who earn the most to pay the least in taxes. The legislature finds that as a percentage of personal income middle class families pay two to four times in taxes compared to top earners. Moreover, low-income Washingtonians pay seven times more in taxes than our wealthiest residents.</w:t>
      </w:r>
    </w:p>
    <w:p>
      <w:pPr>
        <w:spacing w:before="0" w:after="0" w:line="408" w:lineRule="exact"/>
        <w:ind w:left="0" w:right="0" w:firstLine="576"/>
        <w:jc w:val="left"/>
      </w:pPr>
      <w:r>
        <w:rPr/>
        <w:t xml:space="preserve">(2) Further, the legislature recognizes that as a result of the state's regressive tax structure, Washington's small businesses are overburdened. Despite low profit margins, the legislature finds that small businesses are taxed at the same rate as our high profit corporations, without benefiting from the special tax preferences that many of our large corporations enjoy.</w:t>
      </w:r>
    </w:p>
    <w:p>
      <w:pPr>
        <w:spacing w:before="0" w:after="0" w:line="408" w:lineRule="exact"/>
        <w:ind w:left="0" w:right="0" w:firstLine="576"/>
        <w:jc w:val="left"/>
      </w:pPr>
      <w:r>
        <w:rPr/>
        <w:t xml:space="preserve">(3) The legislature finds that this imbalance is not only detrimental for these taxpayers, but that the consequences are damaging for our state budget. The legislature further finds that as a result of this imbalance, the state is losing the ability to fully fund our collective responsibilities, including K-12 education, higher education, economic development, affordable housing, health care, and veteran services. The legislature finds that a healthy and prosperous state requires that these foundational programs be appropriately funded.</w:t>
      </w:r>
    </w:p>
    <w:p>
      <w:pPr>
        <w:spacing w:before="0" w:after="0" w:line="408" w:lineRule="exact"/>
        <w:ind w:left="0" w:right="0" w:firstLine="576"/>
        <w:jc w:val="left"/>
      </w:pPr>
      <w:r>
        <w:rPr/>
        <w:t xml:space="preserve">(4) The legislature does not believe in becoming a high tax state; however, it finds that building a tax system that works for everyone is imperative. The legislature finds that a tax system that strengthens the middle-class economy, helps families and low-income residents, reduces the tax burden on small businesses, and asks the wealthiest among us and those benefiting from record Wall Street profits to contribute their fair share is essential to help all Washingtonians have the freedom to grow and thrive.</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106 of this act, less:</w:t>
      </w:r>
    </w:p>
    <w:p>
      <w:pPr>
        <w:spacing w:before="0" w:after="0" w:line="408" w:lineRule="exact"/>
        <w:ind w:left="0" w:right="0" w:firstLine="576"/>
        <w:jc w:val="left"/>
      </w:pPr>
      <w:r>
        <w:rPr/>
        <w:t xml:space="preserve">(a) Twenty-five thousand dollars; or</w:t>
      </w:r>
    </w:p>
    <w:p>
      <w:pPr>
        <w:spacing w:before="0" w:after="0" w:line="408" w:lineRule="exact"/>
        <w:ind w:left="0" w:right="0" w:firstLine="576"/>
        <w:jc w:val="left"/>
      </w:pPr>
      <w:r>
        <w:rPr/>
        <w:t xml:space="preserve">(b) Fifty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2018, a tax is imposed on all individuals for the privilege of selling or exchanging long-term capital assets, or receiving Washington capital gains. The tax equals seven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which means property consisting solely of a single-family residence, a residential condominium unit, a residential cooperative unit, or a floating home as defined in RCW 82.45.032, including any accessory dwelling unit;</w:t>
      </w:r>
    </w:p>
    <w:p>
      <w:pPr>
        <w:spacing w:before="0" w:after="0" w:line="408" w:lineRule="exact"/>
        <w:ind w:left="0" w:right="0" w:firstLine="576"/>
        <w:jc w:val="left"/>
      </w:pPr>
      <w:r>
        <w:rPr/>
        <w:t xml:space="preserve">(2) Assets held under a retirement savings account under Title 26 U.S.C. Sec. 401(k) of the internal revenue code, a tax-sheltered annuity or a custodial account described in Title 26 U.S.C. Sec. 403(b) of the internal revenue code, a deferred compensation plan under Title 26 U.S.C. Sec. 457(b) of the internal revenue code, an individual retirement account or an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or timberland by an individual who has regular, continuous, and substantial involvement in the operation of the agricultural or timberland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qualifies for an income tax deduction under Title 26 U.S.C. Sec. 167 or 179 of the internal revenue code; and</w:t>
      </w:r>
    </w:p>
    <w:p>
      <w:pPr>
        <w:spacing w:before="0" w:after="0" w:line="408" w:lineRule="exact"/>
        <w:ind w:left="0" w:right="0" w:firstLine="576"/>
        <w:jc w:val="left"/>
      </w:pPr>
      <w:r>
        <w:rPr/>
        <w:t xml:space="preserve">(7) Timber, or the receipt of Washington capital gains as dividends and distributions from real estate investment trusts derived from gains from the sale or exchange of timber.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102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114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revenue from taxes collected under this chapter, including penalties and interest on such taxes, must be deposited in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102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1101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B&amp;O Rate Change &amp;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each year a person may deduct from the measure of tax an amount up to:</w:t>
      </w:r>
    </w:p>
    <w:p>
      <w:pPr>
        <w:spacing w:before="0" w:after="0" w:line="408" w:lineRule="exact"/>
        <w:ind w:left="0" w:right="0" w:firstLine="576"/>
        <w:jc w:val="left"/>
      </w:pPr>
      <w:r>
        <w:rPr/>
        <w:t xml:space="preserve">(a) Two hundred fifty thousand dollars if the person meets the eligibility requirements in subsection (6)(a)(i) of this section; or</w:t>
      </w:r>
    </w:p>
    <w:p>
      <w:pPr>
        <w:spacing w:before="0" w:after="0" w:line="408" w:lineRule="exact"/>
        <w:ind w:left="0" w:right="0" w:firstLine="576"/>
        <w:jc w:val="left"/>
      </w:pPr>
      <w:r>
        <w:rPr/>
        <w:t xml:space="preserve">(b) One hundred thousand dollars if the person meets the eligibility requirements in subsection (6)(a)(ii) of this section.</w:t>
      </w:r>
    </w:p>
    <w:p>
      <w:pPr>
        <w:spacing w:before="0" w:after="0" w:line="408" w:lineRule="exact"/>
        <w:ind w:left="0" w:right="0" w:firstLine="576"/>
        <w:jc w:val="left"/>
      </w:pPr>
      <w:r>
        <w:rPr/>
        <w:t xml:space="preserve">(2)(a) A person who is eligible to claim the deduction under this section and who is also entitled to claim a multiple activities tax credit under RCW 82.04.440 may, in lieu of claiming the deduction under this section, elect to claim the deduction in the form of credit as provided in this section. The credit for a calendar year is equal to the lesser of the tax otherwise due under this chapter for that calendar year or an amount determined by:</w:t>
      </w:r>
    </w:p>
    <w:p>
      <w:pPr>
        <w:spacing w:before="0" w:after="0" w:line="408" w:lineRule="exact"/>
        <w:ind w:left="0" w:right="0" w:firstLine="576"/>
        <w:jc w:val="left"/>
      </w:pPr>
      <w:r>
        <w:rPr/>
        <w:t xml:space="preserve">(i) For a person who is eligible for the deduction under subsection (1)(a) of this section, multiplying two hundred fifty thousand dollars by the highest tax rate applicable to any of the activities conducted by the taxpayer that qualify the taxpayer for a multiple activities tax credit under RCW 82.04.440; or</w:t>
      </w:r>
    </w:p>
    <w:p>
      <w:pPr>
        <w:spacing w:before="0" w:after="0" w:line="408" w:lineRule="exact"/>
        <w:ind w:left="0" w:right="0" w:firstLine="576"/>
        <w:jc w:val="left"/>
      </w:pPr>
      <w:r>
        <w:rPr/>
        <w:t xml:space="preserve">(ii) For a person who is eligible for the deduction under subsection (1)(b) of this section, multiplying one hundred thousand dollars by the highest tax rate applicable to any of the activities conducted by the taxpayer that qualify the taxpayer for a multiple activities tax credit under RCW 82.04.440.</w:t>
      </w:r>
    </w:p>
    <w:p>
      <w:pPr>
        <w:spacing w:before="0" w:after="0" w:line="408" w:lineRule="exact"/>
        <w:ind w:left="0" w:right="0" w:firstLine="576"/>
        <w:jc w:val="left"/>
      </w:pPr>
      <w:r>
        <w:rPr/>
        <w:t xml:space="preserve">(b) For purposes of this subsection (2), "tax rate" means the base tax rate applicable to a particular business activity, plus the rate of any additional tax imposed on that business activity under another provision of this chapter.</w:t>
      </w:r>
    </w:p>
    <w:p>
      <w:pPr>
        <w:spacing w:before="0" w:after="0" w:line="408" w:lineRule="exact"/>
        <w:ind w:left="0" w:right="0" w:firstLine="576"/>
        <w:jc w:val="left"/>
      </w:pPr>
      <w:r>
        <w:rPr/>
        <w:t xml:space="preserve">(c) An election under this subsection to claim the deduction in the form of a credit applies for a full calendar year.</w:t>
      </w:r>
    </w:p>
    <w:p>
      <w:pPr>
        <w:spacing w:before="0" w:after="0" w:line="408" w:lineRule="exact"/>
        <w:ind w:left="0" w:right="0" w:firstLine="576"/>
        <w:jc w:val="left"/>
      </w:pPr>
      <w:r>
        <w:rPr/>
        <w:t xml:space="preserve">(3) No tax under this chapter is due when, in the case of the deduction, the measure of tax for a reporting period is equal to or less than the available deduction, or in the case of the credit, the tax otherwise due for a reporting period is equal to or less than the available credit. Any unused portion of the deduction or credit under this section may be carried forward for tax reporting periods in the same calendar year but otherwise may not be carried forward or backward to tax reporting periods in other calendar years. For taxpayers who report taxes due under this chapter to the department more frequently than annually, the deduction and credit under this section must be used in a prior tax reporting period in the current calendar year before it may be carried forward and used in a subsequent tax reporting period in the current calendar year, unless the taxpayer had no tax liability under this chapter in any prior tax reporting period in the current calendar year. No refunds are allowed for the deduction and credit under this section.</w:t>
      </w:r>
    </w:p>
    <w:p>
      <w:pPr>
        <w:spacing w:before="0" w:after="0" w:line="408" w:lineRule="exact"/>
        <w:ind w:left="0" w:right="0" w:firstLine="576"/>
        <w:jc w:val="left"/>
      </w:pPr>
      <w:r>
        <w:rPr/>
        <w:t xml:space="preserve">(4) For taxpayers subject to taxes imposed under multiple provisions of this chapter, the deduction under this section must be applied to the measure of tax in order of the business activities taxed at the highest to lowest rates.</w:t>
      </w:r>
    </w:p>
    <w:p>
      <w:pPr>
        <w:spacing w:before="0" w:after="0" w:line="408" w:lineRule="exact"/>
        <w:ind w:left="0" w:right="0" w:firstLine="576"/>
        <w:jc w:val="left"/>
      </w:pPr>
      <w:r>
        <w:rPr/>
        <w:t xml:space="preserve">(5) The deduction and credit under this section are in addition to any other applicable deductions, exemptions, and credits allowed for the taxes due under this chapter. The deduction and credit in this section must be claimed, in the case of the deduction, after all other deductions are claimed, and in the case of the credit, after all other credits are claimed.</w:t>
      </w:r>
    </w:p>
    <w:p>
      <w:pPr>
        <w:spacing w:before="0" w:after="0" w:line="408" w:lineRule="exact"/>
        <w:ind w:left="0" w:right="0" w:firstLine="576"/>
        <w:jc w:val="left"/>
      </w:pPr>
      <w:r>
        <w:rPr/>
        <w:t xml:space="preserve">(6)(a)(i) A person is eligible for the deduction under subsection (1)(a) of this section or credit under subsection (2)(a)(i) of this section if the person's taxable amount was less than or equal to two hundred fifty thousand dollars for the calendar year immediately preceding the current calendar year.</w:t>
      </w:r>
    </w:p>
    <w:p>
      <w:pPr>
        <w:spacing w:before="0" w:after="0" w:line="408" w:lineRule="exact"/>
        <w:ind w:left="0" w:right="0" w:firstLine="576"/>
        <w:jc w:val="left"/>
      </w:pPr>
      <w:r>
        <w:rPr/>
        <w:t xml:space="preserve">(ii) A person is eligible for the deduction under subsection (1)(b) of this section or credit under subsection (2)(a)(ii) of this section if the person's taxable amount exceeded two hundred fifty thousand dollars, but was less than five hundred thousand dollars, for the calendar year immediately preceding the current calendar year.</w:t>
      </w:r>
    </w:p>
    <w:p>
      <w:pPr>
        <w:spacing w:before="0" w:after="0" w:line="408" w:lineRule="exact"/>
        <w:ind w:left="0" w:right="0" w:firstLine="576"/>
        <w:jc w:val="left"/>
      </w:pPr>
      <w:r>
        <w:rPr/>
        <w:t xml:space="preserve">(b) For purposes of this subsection, if a person is a successor to another person, the successor's taxable amount for the calendar year immediately preceding the successor's first full calendar year of engaging in business within this state, includes the predecessor's taxable amount for the calendar year immediately preceding the successor's first full calendar year of engaging in business within this state.</w:t>
      </w:r>
    </w:p>
    <w:p>
      <w:pPr>
        <w:spacing w:before="0" w:after="0" w:line="408" w:lineRule="exact"/>
        <w:ind w:left="0" w:right="0" w:firstLine="576"/>
        <w:jc w:val="left"/>
      </w:pPr>
      <w:r>
        <w:rPr/>
        <w:t xml:space="preserve">(c) For purposes of this subsection (6), the following definitions apply:</w:t>
      </w:r>
    </w:p>
    <w:p>
      <w:pPr>
        <w:spacing w:before="0" w:after="0" w:line="408" w:lineRule="exact"/>
        <w:ind w:left="0" w:right="0" w:firstLine="576"/>
        <w:jc w:val="left"/>
      </w:pPr>
      <w:r>
        <w:rPr/>
        <w:t xml:space="preserve">(i) "Successor" has the same meaning as in RCW 82.04.180(1).</w:t>
      </w:r>
    </w:p>
    <w:p>
      <w:pPr>
        <w:spacing w:before="0" w:after="0" w:line="408" w:lineRule="exact"/>
        <w:ind w:left="0" w:right="0" w:firstLine="576"/>
        <w:jc w:val="left"/>
      </w:pPr>
      <w:r>
        <w:rPr/>
        <w:t xml:space="preserve">(ii) "Taxable amount" means the taxable amount subject to the tax imposed in this chapter required to be reported on the person's excise tax returns, less any taxable amount for which a multiple activities tax credit is allowed under RCW 82.04.440.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2017, upon every person engaging within the state in selected business activities, an additional tax is imposed. The amount of the additional tax imposed on a person under this section is equal to the tax payable by the person under all other applicable provisions of this chapter on selected business activities, multiplied by twenty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0" w:after="0" w:line="408" w:lineRule="exact"/>
        <w:ind w:left="0" w:right="0" w:firstLine="576"/>
        <w:jc w:val="left"/>
      </w:pPr>
      <w:r>
        <w:rPr/>
        <w:t xml:space="preserve">(3) For purposes of this section, "selected business activities" means business activities subject to tax under RCW 82.04.230; 82.04.240; 82.04.250 (1) or (2); 82.04.255; 82.04.257; 82.04.260 (3), (9), (10), or (13); 82.04.263; 82.04.270; 82.04.280; 82.04.285; 82.04.290(2), including the activities described in RCW 82.04.29001, 82.04.29005, 82.04.297, and 82.04.540; 82.04.2905; 82.04.2906; 82.04.2907; and 82.04.298; and beginning July 1, 2024, the activities taxed under RCW 82.04.260(14).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hundred fifty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or Narrowing Tax Preferences</w:t>
      </w:r>
    </w:p>
    <w:p>
      <w:pPr>
        <w:spacing w:before="12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w:t>
      </w:r>
      <w:r>
        <w:rPr>
          <w:u w:val="single"/>
        </w:rPr>
        <w:t xml:space="preserve">, bottled water,</w:t>
      </w:r>
      <w:r>
        <w:rPr/>
        <w:t xml:space="preserve">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306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305 of this act.</w:t>
      </w:r>
    </w:p>
    <w:p>
      <w:pPr>
        <w:keepNext/>
        <w:spacing w:before="240" w:after="0" w:line="408" w:lineRule="exact"/>
        <w:ind w:left="0" w:right="0" w:firstLine="576"/>
        <w:jc w:val="center"/>
      </w:pPr>
      <w:r>
        <w:rPr>
          <w:b/>
        </w:rPr>
        <w:t xml:space="preserve">Subpart B</w:t>
      </w:r>
    </w:p>
    <w:p>
      <w:pPr>
        <w:keepNext/>
        <w:spacing w:before="0" w:after="0" w:line="408" w:lineRule="exact"/>
        <w:ind w:left="0" w:right="0" w:firstLine="576"/>
        <w:jc w:val="center"/>
      </w:pPr>
      <w:r>
        <w:rPr>
          <w:b/>
        </w:rPr>
        <w:t xml:space="preserve">Repealing the Preferential Business and Occupation Tax Rate for</w:t>
      </w:r>
    </w:p>
    <w:p>
      <w:pPr>
        <w:keepNext/>
        <w:spacing w:before="0" w:after="0" w:line="408" w:lineRule="exact"/>
        <w:ind w:left="0" w:right="0" w:firstLine="576"/>
        <w:jc w:val="center"/>
      </w:pPr>
      <w:r>
        <w:rPr>
          <w:b/>
        </w:rPr>
        <w:t xml:space="preserve">Warehousing and Reselling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272</w:t>
      </w:r>
      <w:r>
        <w:rPr/>
        <w:t xml:space="preserve"> (Tax on warehousing and reselling prescription drugs) and 2013 c 19 s 127, 2003 c 168 s 401, &amp; 1998 c 343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307 of this act applies to taxes due for reporting periods beginning on or after the effective date of section 307 of this act.</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Narrowing a Use Tax Exemption for Self-Produced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value of the article used with respect to refinery fuel gas under this chapter is the most recent monthly United States natural gas wellhead price, as published by the federal energy information administration.</w:t>
      </w:r>
    </w:p>
    <w:p>
      <w:pPr>
        <w:spacing w:before="0" w:after="0" w:line="408" w:lineRule="exact"/>
        <w:ind w:left="0" w:right="0" w:firstLine="576"/>
        <w:jc w:val="left"/>
      </w:pPr>
      <w:r>
        <w:rPr/>
        <w:t xml:space="preserve">(2) In lieu of the use tax rate provided in RCW 82.12.020, refinery fuel gas is subject to a rate of 3.852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309 and 310, chapter . . ., Laws of 2017 (sections 309 and 310 of this act) apply with respect to fuel, other than biomass fuel, consumed within this state on or after the effective date of sections 309 and 310, chapter . . ., Laws of 2017 (sections 309 and 310 of this act), regardless of whether such fuel was produced or manufactured before the effective date of sections 309 and 310, chapter . . ., Laws of 2017 (sections 309 and 310 of this act). For purposes of this section, "consumed" means the use of fuel resulting in the release of usable energy.</w:t>
      </w:r>
    </w:p>
    <w:p>
      <w:pPr>
        <w:keepNext/>
        <w:spacing w:before="240" w:after="0" w:line="408" w:lineRule="exact"/>
        <w:ind w:left="0" w:right="0" w:firstLine="576"/>
        <w:jc w:val="center"/>
      </w:pPr>
      <w:r>
        <w:rPr>
          <w:b/>
        </w:rPr>
        <w:t xml:space="preserve">Subpart D</w:t>
      </w:r>
    </w:p>
    <w:p>
      <w:pPr>
        <w:keepNext/>
        <w:spacing w:before="0" w:after="0" w:line="408" w:lineRule="exact"/>
        <w:ind w:left="0" w:right="0" w:firstLine="576"/>
        <w:jc w:val="center"/>
      </w:pPr>
      <w:r>
        <w:rPr>
          <w:b/>
        </w:rPr>
        <w:t xml:space="preserve">Eliminating the Preferential Business and Occupation Tax Rate for</w:t>
      </w:r>
    </w:p>
    <w:p>
      <w:pPr>
        <w:spacing w:before="0" w:after="0" w:line="408" w:lineRule="exact"/>
        <w:ind w:left="0" w:right="0" w:firstLine="576"/>
        <w:jc w:val="center"/>
      </w:pPr>
      <w:r>
        <w:rPr>
          <w:b/>
        </w:rPr>
        <w:t xml:space="preserve">International Investment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w:t>
      </w:r>
      <w:r>
        <w:t>((</w:t>
      </w:r>
      <w:r>
        <w:rPr>
          <w:strike/>
        </w:rPr>
        <w:t xml:space="preserve">Upon every person engaging within this state in the business of providing international investment management services, as to such persons, the amount of tax with respect to such business is equal to the gross income or gross proceeds of sales of the business multiplied by a rate of 0.275 percent.</w:t>
      </w:r>
      <w:r>
        <w:t>))</w:t>
      </w:r>
      <w:r>
        <w:rPr/>
        <w:t xml:space="preserve"> </w:t>
      </w:r>
      <w:r>
        <w:rPr>
          <w:u w:val="single"/>
        </w:rPr>
        <w:t xml:space="preserve">(a)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u w:val="single"/>
        </w:rPr>
        <w:t xml:space="preserve">(b) A person reporting under the tax rate provided in this subsection (1) must file a complete annual report with the department under RCW 82.32.534.</w:t>
      </w:r>
    </w:p>
    <w:p>
      <w:pPr>
        <w:spacing w:before="0" w:after="0" w:line="408" w:lineRule="exact"/>
        <w:ind w:left="0" w:right="0" w:firstLine="576"/>
        <w:jc w:val="left"/>
      </w:pPr>
      <w:r>
        <w:rPr>
          <w:u w:val="single"/>
        </w:rPr>
        <w:t xml:space="preserve">(c) "Aerospace product development" has the meaning as provided in RCW 82.04.4461.</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w:t>
      </w:r>
      <w:r>
        <w:t>((</w:t>
      </w:r>
      <w:r>
        <w:rPr>
          <w:strike/>
        </w:rPr>
        <w:t xml:space="preserve">or (3)</w:t>
      </w:r>
      <w:r>
        <w:t>))</w:t>
      </w:r>
      <w:r>
        <w:rPr/>
        <w:t xml:space="preserve">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t>((</w:t>
      </w:r>
      <w:r>
        <w:rPr>
          <w:strike/>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strike/>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strike/>
        </w:rPr>
        <w:t xml:space="preserve">(c) "Aerospace product development" has the meaning as provided in RCW 82.04.4461.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312 of this act applies to taxes due for reporting periods beginning on or after the effective date of section 312 of this act.</w:t>
      </w:r>
    </w:p>
    <w:p>
      <w:pPr>
        <w:spacing w:before="240" w:after="0" w:line="408" w:lineRule="exact"/>
        <w:ind w:left="0" w:right="0" w:firstLine="576"/>
        <w:jc w:val="center"/>
      </w:pPr>
      <w:r>
        <w:rPr>
          <w:b/>
        </w:rPr>
        <w:t xml:space="preserve">Subpart E</w:t>
      </w:r>
    </w:p>
    <w:p>
      <w:pPr>
        <w:spacing w:before="0" w:after="0" w:line="408" w:lineRule="exact"/>
        <w:ind w:left="0" w:right="0" w:firstLine="576"/>
        <w:jc w:val="center"/>
      </w:pPr>
      <w:r>
        <w:rPr>
          <w:b/>
        </w:rPr>
        <w:t xml:space="preserve">Nonresident Sales Tax Exemption Remittance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2018, through December 31, 2018, a person may request a remittance from the department for state sales taxes paid by the person on qualified retail purchases made in Washington between July 1, 2017, and December 31, 2017.</w:t>
      </w:r>
    </w:p>
    <w:p>
      <w:pPr>
        <w:spacing w:before="0" w:after="0" w:line="408" w:lineRule="exact"/>
        <w:ind w:left="0" w:right="0" w:firstLine="576"/>
        <w:jc w:val="left"/>
      </w:pPr>
      <w:r>
        <w:rPr>
          <w:u w:val="single"/>
        </w:rPr>
        <w:t xml:space="preserve">(ii) Beginning January 1, 2019,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Real Estate Excise Taxes</w:t>
      </w:r>
    </w:p>
    <w:p>
      <w:pPr>
        <w:spacing w:before="12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Graduated Real Estate Excise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w:t>
      </w:r>
      <w:r>
        <w:rPr/>
        <w:t xml:space="preserve"> Beginning July 1, 2013, and ending June 30, 2019, an amount equal to two percent of the proceeds of this tax </w:t>
      </w:r>
      <w:r>
        <w:rPr>
          <w:u w:val="single"/>
        </w:rPr>
        <w:t xml:space="preserve">revenue remaining after the calculations and deposits made pursuant to section 901(2) of this act</w:t>
      </w:r>
      <w:r>
        <w:rPr/>
        <w:t xml:space="preserve"> must be deposited in the public works assistance account created in RCW 43.155.050, and an amount equal to four and one</w:t>
      </w:r>
      <w:r>
        <w:rPr/>
        <w:noBreakHyphen/>
      </w:r>
      <w:r>
        <w:rPr/>
        <w:t xml:space="preserve">tenth percent </w:t>
      </w:r>
      <w:r>
        <w:rPr>
          <w:u w:val="single"/>
        </w:rPr>
        <w:t xml:space="preserve">of this tax revenue remaining after the calculations and deposits made pursuant to section 901(2) of this act</w:t>
      </w:r>
      <w:r>
        <w:rPr/>
        <w:t xml:space="preserve"> must be deposited in the education legacy trust account created in RCW 83.100.230. Thereafter, an amount equal to six and one-tenth percent of the proceeds of this tax </w:t>
      </w:r>
      <w:r>
        <w:rPr>
          <w:u w:val="single"/>
        </w:rPr>
        <w:t xml:space="preserve">revenue remaining after the calculations and deposits made pursuant to section 901(2) of this act</w:t>
      </w:r>
      <w:r>
        <w:rPr/>
        <w:t xml:space="preserve"> to the state treasurer must be deposited in the public works assistance account created in RCW 43.155.050. Except as otherwise provided in this section, an amount equal to one and six-tenths percent of the proceeds of this tax </w:t>
      </w:r>
      <w:r>
        <w:rPr>
          <w:u w:val="single"/>
        </w:rPr>
        <w:t xml:space="preserve">revenue remaining after the calculations and deposits made pursuant to section 901(2) of this act</w:t>
      </w:r>
      <w:r>
        <w:rPr/>
        <w:t xml:space="preserve"> to the state treasurer must be deposited in the city-county assistance account created in RCW 43.08.290.</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but only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080</w:t>
      </w:r>
      <w:r>
        <w:rPr/>
        <w:t xml:space="preserve"> and 2010 1st sp.s. c 23 s 210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w:t>
      </w:r>
      <w:r>
        <w:rPr/>
        <w:t xml:space="preserve">he tax levied under this chapter is the obligation of the seller and the department may, at the department's option, enforce the obligation through an action of debt against the seller or the department may proceed in the manner prescribed for the foreclosure of mortgages. The department's use of one course of enforcement is not an election not to pursue the other.</w:t>
      </w:r>
    </w:p>
    <w:p>
      <w:pPr>
        <w:spacing w:before="0" w:after="0" w:line="408" w:lineRule="exact"/>
        <w:ind w:left="0" w:right="0" w:firstLine="576"/>
        <w:jc w:val="left"/>
      </w:pPr>
      <w:r>
        <w:rPr/>
        <w:t xml:space="preserve">(2) </w:t>
      </w:r>
      <w:r>
        <w:rPr>
          <w:u w:val="single"/>
        </w:rPr>
        <w:t xml:space="preserve">When a transfer or conveyance made pursuant to a judicial or nonjudicial foreclosure of a mortgage, deed of trust, lien, or enforcement of a judgment is subject to tax under this chapter, and notwithstanding any other provisions of law, the tax levied under this chapter is the obligation of the transferee or grantee, and provisions of this chapter applicable to the seller apply to the transferee or grantee. The department may enforce the obligation against the transferee or grantee as provided in subsection (1) of this section.</w:t>
      </w:r>
    </w:p>
    <w:p>
      <w:pPr>
        <w:spacing w:before="0" w:after="0" w:line="408" w:lineRule="exact"/>
        <w:ind w:left="0" w:right="0" w:firstLine="576"/>
        <w:jc w:val="left"/>
      </w:pPr>
      <w:r>
        <w:rPr>
          <w:u w:val="single"/>
        </w:rPr>
        <w:t xml:space="preserve">(3)</w:t>
      </w:r>
      <w:r>
        <w:rPr/>
        <w:t xml:space="preserve"> For purposes of this section and notwithstanding any other provisions of law, the seller is the parent corporation of a wholly owned subsidiary, when such subsidiary is the transferor to a third-party transferee and the subsidiary is dissolved before paying the tax imposed under this chapter.</w:t>
      </w:r>
    </w:p>
    <w:p>
      <w:pPr>
        <w:keepNext/>
        <w:spacing w:before="240" w:after="0" w:line="408" w:lineRule="exact"/>
        <w:ind w:left="0" w:right="0" w:firstLine="576"/>
        <w:jc w:val="center"/>
      </w:pPr>
      <w:r>
        <w:rPr>
          <w:b/>
        </w:rPr>
        <w:t xml:space="preserve">Part V</w:t>
      </w:r>
    </w:p>
    <w:p>
      <w:pPr>
        <w:keepNext/>
        <w:spacing w:before="0" w:after="0" w:line="408" w:lineRule="exact"/>
        <w:ind w:left="0" w:right="0" w:firstLine="576"/>
        <w:jc w:val="center"/>
      </w:pPr>
      <w:r>
        <w:rPr>
          <w:b/>
        </w:rPr>
        <w:t xml:space="preserve">Requiring Local Governments that Issue Building Permits to Supply</w:t>
      </w:r>
    </w:p>
    <w:p>
      <w:pPr>
        <w:keepNext/>
        <w:spacing w:before="0" w:after="0" w:line="408" w:lineRule="exact"/>
        <w:ind w:left="0" w:right="0" w:firstLine="576"/>
        <w:jc w:val="center"/>
      </w:pPr>
      <w:r>
        <w:rPr>
          <w:b/>
        </w:rPr>
        <w:t xml:space="preserve">Subcontractor Information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18</w:t>
      </w:r>
      <w:r>
        <w:rPr/>
        <w:t xml:space="preserve">.</w:t>
      </w:r>
      <w:r>
        <w:t xml:space="preserve">27</w:t>
      </w:r>
      <w:r>
        <w:rPr/>
        <w:t xml:space="preserve">.</w:t>
      </w:r>
      <w:r>
        <w:t xml:space="preserve">110</w:t>
      </w:r>
      <w:r>
        <w:rPr/>
        <w:t xml:space="preserve"> and 1997 c 314 s 11 are each amended to read as follows:</w:t>
      </w:r>
    </w:p>
    <w:p>
      <w:pPr>
        <w:spacing w:before="0" w:after="0" w:line="408" w:lineRule="exact"/>
        <w:ind w:left="0" w:right="0" w:firstLine="576"/>
        <w:jc w:val="left"/>
      </w:pPr>
      <w:r>
        <w:rPr/>
        <w:t xml:space="preserve">(1)</w:t>
      </w:r>
      <w:r>
        <w:rPr>
          <w:u w:val="single"/>
        </w:rPr>
        <w:t xml:space="preserve">(a)</w:t>
      </w:r>
      <w:r>
        <w:rPr/>
        <w:t xml:space="preserve"> No city, town or county </w:t>
      </w:r>
      <w:r>
        <w:t>((</w:t>
      </w:r>
      <w:r>
        <w:rPr>
          <w:strike/>
        </w:rPr>
        <w:t xml:space="preserve">shall</w:t>
      </w:r>
      <w:r>
        <w:t>))</w:t>
      </w:r>
      <w:r>
        <w:rPr/>
        <w:t xml:space="preserve"> </w:t>
      </w:r>
      <w:r>
        <w:rPr>
          <w:u w:val="single"/>
        </w:rPr>
        <w:t xml:space="preserve">may</w:t>
      </w:r>
      <w:r>
        <w:rPr/>
        <w:t xml:space="preserve"> issue a construction building permit for work which is to be done by any contractor required to be registered under this chapter without verification </w:t>
      </w:r>
      <w:r>
        <w:t>((</w:t>
      </w:r>
      <w:r>
        <w:rPr>
          <w:strike/>
        </w:rPr>
        <w:t xml:space="preserve">that such contractor is currently registered as required by law. When such verification is made, nothing contained in this section is intended to be, nor shall be construed to create, or form the basis for any liability under this chapter on the part of any city, town or county, or its officers, employees or agents. However, failure to verify the contractor registration number results in liability to the city, town, or county to a penalty to be imposed according to RCW 18.27.100(7)(a)</w:t>
      </w:r>
      <w:r>
        <w:t>))</w:t>
      </w:r>
      <w:r>
        <w:rPr/>
        <w:t xml:space="preserve"> </w:t>
      </w:r>
      <w:r>
        <w:rPr>
          <w:u w:val="single"/>
        </w:rPr>
        <w:t xml:space="preserve">of the contractor's unified business identifier number and that such contractor is currently registered as required by law. Information regarding the contractor must be obtained at the time the building permit is applied for. The requirement in this subsection (1)(a) to verify a contractor's registration and unified business identifier number does not apply with respect to subcontractors.</w:t>
      </w:r>
    </w:p>
    <w:p>
      <w:pPr>
        <w:spacing w:before="0" w:after="0" w:line="408" w:lineRule="exact"/>
        <w:ind w:left="0" w:right="0" w:firstLine="576"/>
        <w:jc w:val="left"/>
      </w:pPr>
      <w:r>
        <w:rPr>
          <w:u w:val="single"/>
        </w:rPr>
        <w:t xml:space="preserve">(b)(i) When a general contractor, including a property owner acting as a general contractor, requests a final inspection, the city, town, or county that issued the building permit must request from the general contractor the name, unified business identifier number, and contractor registration number of any subcontractors that performed any portion of the work under the building permit. The department of revenue must develop a form for this purpose and make it available, at no cost, to the cities, towns, and counties.</w:t>
      </w:r>
    </w:p>
    <w:p>
      <w:pPr>
        <w:spacing w:before="0" w:after="0" w:line="408" w:lineRule="exact"/>
        <w:ind w:left="0" w:right="0" w:firstLine="576"/>
        <w:jc w:val="left"/>
      </w:pPr>
      <w:r>
        <w:rPr>
          <w:u w:val="single"/>
        </w:rPr>
        <w:t xml:space="preserve">(ii) Cities, towns, and counties may charge general contractors and property owners acting as a general contractor a fee to defray the cost of collecting the information required in this subsection (1)(b) and providing the information to the department of revenue as required in (f) of this subsection (1).</w:t>
      </w:r>
    </w:p>
    <w:p>
      <w:pPr>
        <w:spacing w:before="0" w:after="0" w:line="408" w:lineRule="exact"/>
        <w:ind w:left="0" w:right="0" w:firstLine="576"/>
        <w:jc w:val="left"/>
      </w:pPr>
      <w:r>
        <w:rPr>
          <w:u w:val="single"/>
        </w:rPr>
        <w:t xml:space="preserve">(iii) This subsection (1)(b) only applies with respect to construction on single-family dwellings and multifamily residential buildings as defined in RCW 19.27.015.</w:t>
      </w:r>
    </w:p>
    <w:p>
      <w:pPr>
        <w:spacing w:before="0" w:after="0" w:line="408" w:lineRule="exact"/>
        <w:ind w:left="0" w:right="0" w:firstLine="576"/>
        <w:jc w:val="left"/>
      </w:pPr>
      <w:r>
        <w:rPr>
          <w:u w:val="single"/>
        </w:rPr>
        <w:t xml:space="preserve">(c) A general contractor or building permit applicant must provide a city, town, or county with complete and accurate information about the contractor and any subcontractors as requested by the city, town, or county pursuant to (a) and (b) of this subsection (1).</w:t>
      </w:r>
    </w:p>
    <w:p>
      <w:pPr>
        <w:spacing w:before="0" w:after="0" w:line="408" w:lineRule="exact"/>
        <w:ind w:left="0" w:right="0" w:firstLine="576"/>
        <w:jc w:val="left"/>
      </w:pPr>
      <w:r>
        <w:rPr>
          <w:u w:val="single"/>
        </w:rPr>
        <w:t xml:space="preserve">(d) When the verification is made and the information requested, as required in (a) and (b) of this subsection (1), nothing contained in this section is intended to be, nor may be construed to create, or form the basis for any liability under this chapter on the part of any city, town, or county, or its officers, employees, or agents.</w:t>
      </w:r>
    </w:p>
    <w:p>
      <w:pPr>
        <w:spacing w:before="0" w:after="0" w:line="408" w:lineRule="exact"/>
        <w:ind w:left="0" w:right="0" w:firstLine="576"/>
        <w:jc w:val="left"/>
      </w:pPr>
      <w:r>
        <w:rPr>
          <w:u w:val="single"/>
        </w:rPr>
        <w:t xml:space="preserve">(e) However, failure to comply with the provisions of (a) of this subsection (1) results in liability to the city, town, or county to a penalty to be imposed according to RCW 18.27.100(8)(a). The state auditor must monitor compliance with the provisions of (b) of this subsection (1).</w:t>
      </w:r>
    </w:p>
    <w:p>
      <w:pPr>
        <w:spacing w:before="0" w:after="0" w:line="408" w:lineRule="exact"/>
        <w:ind w:left="0" w:right="0" w:firstLine="576"/>
        <w:jc w:val="left"/>
      </w:pPr>
      <w:r>
        <w:rPr>
          <w:u w:val="single"/>
        </w:rPr>
        <w:t xml:space="preserve">(f) Cities, towns, and counties must furnish the information collected pursuant to (a) and (b) of this subsection (1) to the department of revenue monthly at no charge to the department. The information must be provided in a format requested by the department. The department of revenue must, upon request, share such information with the department of labor and industries and the employment security department</w:t>
      </w:r>
      <w:r>
        <w:rPr/>
        <w:t xml:space="preserve">.</w:t>
      </w:r>
    </w:p>
    <w:p>
      <w:pPr>
        <w:spacing w:before="0" w:after="0" w:line="408" w:lineRule="exact"/>
        <w:ind w:left="0" w:right="0" w:firstLine="576"/>
        <w:jc w:val="left"/>
      </w:pPr>
      <w:r>
        <w:rPr/>
        <w:t xml:space="preserve">(2) At the time of issuing the building permit, all cities, towns, or counties are responsible for:</w:t>
      </w:r>
    </w:p>
    <w:p>
      <w:pPr>
        <w:spacing w:before="0" w:after="0" w:line="408" w:lineRule="exact"/>
        <w:ind w:left="0" w:right="0" w:firstLine="576"/>
        <w:jc w:val="left"/>
      </w:pPr>
      <w:r>
        <w:rPr/>
        <w:t xml:space="preserve">(a) Printing the contractor registration number on the building permit; and</w:t>
      </w:r>
    </w:p>
    <w:p>
      <w:pPr>
        <w:spacing w:before="0" w:after="0" w:line="408" w:lineRule="exact"/>
        <w:ind w:left="0" w:right="0" w:firstLine="576"/>
        <w:jc w:val="left"/>
      </w:pPr>
      <w:r>
        <w:rPr/>
        <w:t xml:space="preserve">(b) Providing a written notice to the building permit applicant informing them of contractor registration laws and the potential risk and monetary liability to the homeowner for using an unregistered contractor.</w:t>
      </w:r>
    </w:p>
    <w:p>
      <w:pPr>
        <w:spacing w:before="0" w:after="0" w:line="408" w:lineRule="exact"/>
        <w:ind w:left="0" w:right="0" w:firstLine="576"/>
        <w:jc w:val="left"/>
      </w:pPr>
      <w:r>
        <w:rPr/>
        <w:t xml:space="preserve">(3) If a building permit is obtained by an applicant or contractor who falsifies information to obtain an exemption provided under RCW 18.27.090 </w:t>
      </w:r>
      <w:r>
        <w:rPr>
          <w:u w:val="single"/>
        </w:rPr>
        <w:t xml:space="preserve">or who violates subsection (1)(c) of this section by providing materially incomplete or inaccurate information to a city, town, or county</w:t>
      </w:r>
      <w:r>
        <w:rPr/>
        <w:t xml:space="preserve">, the building permit </w:t>
      </w:r>
      <w:r>
        <w:t>((</w:t>
      </w:r>
      <w:r>
        <w:rPr>
          <w:strike/>
        </w:rPr>
        <w:t xml:space="preserve">shall</w:t>
      </w:r>
      <w:r>
        <w:t>))</w:t>
      </w:r>
      <w:r>
        <w:rPr/>
        <w:t xml:space="preserve"> </w:t>
      </w:r>
      <w:r>
        <w:rPr>
          <w:u w:val="single"/>
        </w:rPr>
        <w:t xml:space="preserve">must</w:t>
      </w:r>
      <w:r>
        <w:rPr/>
        <w:t xml:space="preserve"> be forfeited.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200</w:t>
      </w:r>
      <w:r>
        <w:rPr/>
        <w:t xml:space="preserve"> and 2007 c 436 s 9 are each amended to read as follows:</w:t>
      </w:r>
    </w:p>
    <w:p>
      <w:pPr>
        <w:spacing w:before="0" w:after="0" w:line="408" w:lineRule="exact"/>
        <w:ind w:left="0" w:right="0" w:firstLine="576"/>
        <w:jc w:val="left"/>
      </w:pPr>
      <w:r>
        <w:rPr/>
        <w:t xml:space="preserve">(1) It is a violation of this chapter and an infraction for any contractor to:</w:t>
      </w:r>
    </w:p>
    <w:p>
      <w:pPr>
        <w:spacing w:before="0" w:after="0" w:line="408" w:lineRule="exact"/>
        <w:ind w:left="0" w:right="0" w:firstLine="576"/>
        <w:jc w:val="left"/>
      </w:pPr>
      <w:r>
        <w:rPr/>
        <w:t xml:space="preserve">(a) Advertise, offer to do work, submit a bid, or perform any work as a contractor without being registered as required by this chapter;</w:t>
      </w:r>
    </w:p>
    <w:p>
      <w:pPr>
        <w:spacing w:before="0" w:after="0" w:line="408" w:lineRule="exact"/>
        <w:ind w:left="0" w:right="0" w:firstLine="576"/>
        <w:jc w:val="left"/>
      </w:pPr>
      <w:r>
        <w:rPr/>
        <w:t xml:space="preserve">(b) Advertise, offer to do work, submit a bid, or perform any work as a contractor when the contractor's registration is suspended or revoked;</w:t>
      </w:r>
    </w:p>
    <w:p>
      <w:pPr>
        <w:spacing w:before="0" w:after="0" w:line="408" w:lineRule="exact"/>
        <w:ind w:left="0" w:right="0" w:firstLine="576"/>
        <w:jc w:val="left"/>
      </w:pPr>
      <w:r>
        <w:rPr/>
        <w:t xml:space="preserve">(c) Transfer a valid registration to an unregistered contractor or allow an unregistered contractor to work under a registration issued to another contractor;</w:t>
      </w:r>
    </w:p>
    <w:p>
      <w:pPr>
        <w:spacing w:before="0" w:after="0" w:line="408" w:lineRule="exact"/>
        <w:ind w:left="0" w:right="0" w:firstLine="576"/>
        <w:jc w:val="left"/>
      </w:pPr>
      <w:r>
        <w:rPr/>
        <w:t xml:space="preserve">(d) If the contractor is a contractor as defined in RCW 18.106.010, violate RCW 18.106.320; </w:t>
      </w:r>
      <w:r>
        <w:t>((</w:t>
      </w:r>
      <w:r>
        <w:rPr>
          <w:strike/>
        </w:rPr>
        <w:t xml:space="preserve">or</w:t>
      </w:r>
      <w:r>
        <w:t>))</w:t>
      </w:r>
    </w:p>
    <w:p>
      <w:pPr>
        <w:spacing w:before="0" w:after="0" w:line="408" w:lineRule="exact"/>
        <w:ind w:left="0" w:right="0" w:firstLine="576"/>
        <w:jc w:val="left"/>
      </w:pPr>
      <w:r>
        <w:rPr/>
        <w:t xml:space="preserve">(e) Subcontract to, or use, an unregistered contractor</w:t>
      </w:r>
      <w:r>
        <w:rPr>
          <w:u w:val="single"/>
        </w:rPr>
        <w:t xml:space="preserve">; or</w:t>
      </w:r>
    </w:p>
    <w:p>
      <w:pPr>
        <w:spacing w:before="0" w:after="0" w:line="408" w:lineRule="exact"/>
        <w:ind w:left="0" w:right="0" w:firstLine="576"/>
        <w:jc w:val="left"/>
      </w:pPr>
      <w:r>
        <w:rPr>
          <w:u w:val="single"/>
        </w:rPr>
        <w:t xml:space="preserve">(f) Provide materially incomplete or inaccurate information to a city, town, or county pursuant to a request for information as required by RCW 18.27.110</w:t>
      </w:r>
      <w:r>
        <w:rPr/>
        <w:t xml:space="preserve">.</w:t>
      </w:r>
    </w:p>
    <w:p>
      <w:pPr>
        <w:spacing w:before="0" w:after="0" w:line="408" w:lineRule="exact"/>
        <w:ind w:left="0" w:right="0" w:firstLine="576"/>
        <w:jc w:val="left"/>
      </w:pPr>
      <w:r>
        <w:rPr/>
        <w:t xml:space="preserve">(2) Each day that a contractor works without being registered as required by this chapter, works while the contractor's registration is suspended or revoked, or works under a registration issued to another contractor is a separate infraction. Each worksite at which a contractor works without being registered as required by this chapter, works while the contractor's registration is suspended or revoked, or works under a registration issued to another contractor is a separate infraction.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Remote Sellers, Referrers, and Marketplace Facilitators</w:t>
      </w:r>
    </w:p>
    <w:p>
      <w:pPr>
        <w:spacing w:before="0" w:after="0" w:line="408" w:lineRule="exact"/>
        <w:ind w:left="0" w:right="0" w:firstLine="576"/>
        <w:jc w:val="center"/>
      </w:pPr>
    </w:p>
    <w:p>
      <w:pPr>
        <w:spacing w:before="240" w:after="0" w:line="408" w:lineRule="exact"/>
        <w:ind w:left="0" w:right="0" w:firstLine="576"/>
        <w:jc w:val="center"/>
      </w:pPr>
      <w:r>
        <w:rPr>
          <w:b/>
        </w:rPr>
        <w:t xml:space="preserve">Subpart A</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The legislature finds that states fail to collect more than twenty-three billion dollars annually in sales taxes from remote sales over the internet and through catalogs. The legislature further finds that Washington and its local governments will lose out on an estimated three hundred fifty-three million dollars in sales and use taxes in fiscal year 2018 from remote sales, reducing funds that would otherwise be available for the public education system, health care services, infrastructure, and other vital public services.</w:t>
      </w:r>
    </w:p>
    <w:p>
      <w:pPr>
        <w:spacing w:before="0" w:after="0" w:line="408" w:lineRule="exact"/>
        <w:ind w:left="0" w:right="0" w:firstLine="576"/>
        <w:jc w:val="left"/>
      </w:pPr>
      <w:r>
        <w:rPr/>
        <w:t xml:space="preserve">(2) The legislature finds that Colorado adopted a law requiring out-of-state retailers that do not collect Colorado's sales tax to report tax-related information to their Colorado customers and the Colorado department of revenue. The legislature further finds that in 2016 the United States court of appeals for the tenth circuit upheld that law.</w:t>
      </w:r>
    </w:p>
    <w:p>
      <w:pPr>
        <w:spacing w:before="0" w:after="0" w:line="408" w:lineRule="exact"/>
        <w:ind w:left="0" w:right="0" w:firstLine="576"/>
        <w:jc w:val="left"/>
      </w:pPr>
      <w:r>
        <w:rPr/>
        <w:t xml:space="preserve">(3) The legislature intends by this act to address the significant harm and unfairness brought about by the physical presence nexus rule. To achieve this objective, this act adopts a new program. Under the new program, remote sellers meeting a specified threshold of gross receipts from retail sales into this state would have the option to either collect retail sales or use tax on taxable retail sales into this state or comply with certain sales and use tax notice and reporting provisions. This option is also available to other persons such as marketplace facilitators for facilitated sales on behalf of third-party remote sellers. The sales and use tax notice and reporting provisions in this act are similar to the multistate tax commission's draft model sales and use tax notice and reporting statute and Colorado's sales and use tax notice and reporting law.</w:t>
      </w:r>
    </w:p>
    <w:p>
      <w:pPr>
        <w:spacing w:before="240" w:after="0" w:line="408" w:lineRule="exact"/>
        <w:ind w:left="0" w:right="0" w:firstLine="576"/>
        <w:jc w:val="center"/>
      </w:pPr>
      <w:r>
        <w:rPr>
          <w:b/>
        </w:rPr>
        <w:t xml:space="preserve">Subpart B</w:t>
      </w:r>
    </w:p>
    <w:p>
      <w:pPr>
        <w:spacing w:before="0" w:after="0" w:line="408" w:lineRule="exact"/>
        <w:ind w:left="0" w:right="0" w:firstLine="576"/>
        <w:jc w:val="center"/>
      </w:pPr>
      <w:r>
        <w:rPr>
          <w:b/>
        </w:rPr>
        <w:t xml:space="preserve">Sales and Use Tax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82.08.052 and 82.08.054 to read as follows:</w:t>
      </w:r>
    </w:p>
    <w:p>
      <w:pPr>
        <w:spacing w:before="0" w:after="0" w:line="408" w:lineRule="exact"/>
        <w:ind w:left="0" w:right="0" w:firstLine="576"/>
        <w:jc w:val="left"/>
      </w:pPr>
      <w:r>
        <w:rPr/>
        <w:t xml:space="preserve">(1)(a) Beginning January 1, 2018, and for any calendar year thereafter, remote sellers, referrers, and marketplace facilitators meeting the criteria in subsection (2) of this section or that have a physical presence in this state, must elect to either collect and remit retail sales or use tax on all taxable retail sales into this state pursuant to this chapter and chapters 82.12 and 82.32 RCW or comply with section 605 of this act.</w:t>
      </w:r>
    </w:p>
    <w:p>
      <w:pPr>
        <w:spacing w:before="0" w:after="0" w:line="408" w:lineRule="exact"/>
        <w:ind w:left="0" w:right="0" w:firstLine="576"/>
        <w:jc w:val="left"/>
      </w:pPr>
      <w:r>
        <w:rPr/>
        <w:t xml:space="preserve">(b) For marketplace facilitators, the election provided in (a) of this subsection (1) applies only with respect to:</w:t>
      </w:r>
    </w:p>
    <w:p>
      <w:pPr>
        <w:spacing w:before="0" w:after="0" w:line="408" w:lineRule="exact"/>
        <w:ind w:left="0" w:right="0" w:firstLine="576"/>
        <w:jc w:val="left"/>
      </w:pPr>
      <w:r>
        <w:rPr/>
        <w:t xml:space="preserve">(i) Retail sales through the marketplace facilitator's marketplace by or on behalf of marketplace sellers who do not have a physical presence in this state; and</w:t>
      </w:r>
    </w:p>
    <w:p>
      <w:pPr>
        <w:spacing w:before="0" w:after="0" w:line="408" w:lineRule="exact"/>
        <w:ind w:left="0" w:right="0" w:firstLine="576"/>
        <w:jc w:val="left"/>
      </w:pPr>
      <w:r>
        <w:rPr/>
        <w:t xml:space="preserve">(ii) A marketplace facilitator's own retail sales, if the marketplace facilitator does not have a physical presence in this state.</w:t>
      </w:r>
    </w:p>
    <w:p>
      <w:pPr>
        <w:spacing w:before="0" w:after="0" w:line="408" w:lineRule="exact"/>
        <w:ind w:left="0" w:right="0" w:firstLine="576"/>
        <w:jc w:val="left"/>
      </w:pPr>
      <w:r>
        <w:rPr/>
        <w:t xml:space="preserve">(c) For referrers, the election provided in (a) of this subsection (1) applies only with respect to:</w:t>
      </w:r>
    </w:p>
    <w:p>
      <w:pPr>
        <w:spacing w:before="0" w:after="0" w:line="408" w:lineRule="exact"/>
        <w:ind w:left="0" w:right="0" w:firstLine="576"/>
        <w:jc w:val="left"/>
      </w:pPr>
      <w:r>
        <w:rPr/>
        <w:t xml:space="preserve">(i) Retail sales directly resulting from a referral of the purchaser to a marketplace seller who does not have a physical presence in this state; and</w:t>
      </w:r>
    </w:p>
    <w:p>
      <w:pPr>
        <w:spacing w:before="0" w:after="0" w:line="408" w:lineRule="exact"/>
        <w:ind w:left="0" w:right="0" w:firstLine="576"/>
        <w:jc w:val="left"/>
      </w:pPr>
      <w:r>
        <w:rPr/>
        <w:t xml:space="preserve">(ii) A referrer's own retail sales, if the referrer does not have a physical presence in this state.</w:t>
      </w:r>
    </w:p>
    <w:p>
      <w:pPr>
        <w:spacing w:before="0" w:after="0" w:line="408" w:lineRule="exact"/>
        <w:ind w:left="0" w:right="0" w:firstLine="576"/>
        <w:jc w:val="left"/>
      </w:pPr>
      <w:r>
        <w:rPr/>
        <w:t xml:space="preserve">(d) An election under (a) of this subsection (1) to collect retail sales or use tax is binding on the remote seller, referrer, or marketplace facilitator until January 1st of the calendar year that is at least twelve consecutive months after the remote seller, referrer, or marketplace facilitator began collecting retail sales or use tax under such election. A remote seller, referrer, or marketplace facilitator who has made an election under this subsection to collect retail sales or use tax may change its election and comply with section 605 of this act by providing written notice to the department in a form and manner required by the department. Such an election change may take effect only on the first day of the calendar year that is at least thirty days following the date that the department received written notice from the remote seller, referrer, or marketplace facilitator of its change in election.</w:t>
      </w:r>
    </w:p>
    <w:p>
      <w:pPr>
        <w:spacing w:before="0" w:after="0" w:line="408" w:lineRule="exact"/>
        <w:ind w:left="0" w:right="0" w:firstLine="576"/>
        <w:jc w:val="left"/>
      </w:pPr>
      <w:r>
        <w:rPr/>
        <w:t xml:space="preserve">(e)(i) Remote sellers, referrers, and marketplace facilitators complying with section 605 of this act may change their election under this subsection (1) at any time by collecting and remitting retail sales or use taxes under this chapter or chapter 82.12 RCW on taxable retail sales sourced to this state. Such an election is binding as provided in (d) of this subsection (1).</w:t>
      </w:r>
    </w:p>
    <w:p>
      <w:pPr>
        <w:spacing w:before="0" w:after="0" w:line="408" w:lineRule="exact"/>
        <w:ind w:left="0" w:right="0" w:firstLine="576"/>
        <w:jc w:val="left"/>
      </w:pPr>
      <w:r>
        <w:rPr/>
        <w:t xml:space="preserve">(ii) Remote sellers, referrers, and marketplace facilitators electing for the first time to collect retail sales or use tax must begin collecting state and local retail sales or use taxes on taxable retail sales sourced to this state beginning on the first day of the calendar month that is at least thirty days from the date that the remote seller, referrer, or marketplace facilitator met either threshold described in subsection (2) of this section.</w:t>
      </w:r>
    </w:p>
    <w:p>
      <w:pPr>
        <w:spacing w:before="0" w:after="0" w:line="408" w:lineRule="exact"/>
        <w:ind w:left="0" w:right="0" w:firstLine="576"/>
        <w:jc w:val="left"/>
      </w:pPr>
      <w:r>
        <w:rPr/>
        <w:t xml:space="preserve">(f) If the department discovers that any remote seller, referrer, or marketplace facilitator required to make an election under this subsection (1) is not registered with the department and collecting retail sales or use tax, the remote seller, referrer, or marketplace facilitator is conclusively presumed to have elected to comply with the notice and reporting requirements of section 605 of this act.</w:t>
      </w:r>
    </w:p>
    <w:p>
      <w:pPr>
        <w:spacing w:before="0" w:after="0" w:line="408" w:lineRule="exact"/>
        <w:ind w:left="0" w:right="0" w:firstLine="576"/>
        <w:jc w:val="left"/>
      </w:pPr>
      <w:r>
        <w:rPr/>
        <w:t xml:space="preserve">(2)(a) A remote seller or marketplace facilitator is subject to subsection (1) of this section if, during the current or immediately preceding calendar year, the gross receipts of the remote seller or marketplace facilitator from retail sales sourced to this state under RCW 82.32.730 are at least ten thousand dollars.</w:t>
      </w:r>
    </w:p>
    <w:p>
      <w:pPr>
        <w:spacing w:before="0" w:after="0" w:line="408" w:lineRule="exact"/>
        <w:ind w:left="0" w:right="0" w:firstLine="576"/>
        <w:jc w:val="left"/>
      </w:pPr>
      <w:r>
        <w:rPr/>
        <w:t xml:space="preserve">(b) A referrer is subject to subsection (1) of this section if, during the current or immediately preceding calendar year, the gross income of the business received from the referrer's referral services apportioned to Washington under RCW 82.04.462, whether or not subject to tax under chapter 82.04 RCW, and from retail sales sourced to this state under RCW 82.32.730, if any, is at least ten thousand dollars.</w:t>
      </w:r>
    </w:p>
    <w:p>
      <w:pPr>
        <w:spacing w:before="0" w:after="0" w:line="408" w:lineRule="exact"/>
        <w:ind w:left="0" w:right="0" w:firstLine="576"/>
        <w:jc w:val="left"/>
      </w:pPr>
      <w:r>
        <w:rPr/>
        <w:t xml:space="preserve">(3) This section is subject to the provisions of section 613 of this act.</w:t>
      </w:r>
    </w:p>
    <w:p>
      <w:pPr>
        <w:spacing w:before="0" w:after="0" w:line="408" w:lineRule="exact"/>
        <w:ind w:left="0" w:right="0" w:firstLine="576"/>
        <w:jc w:val="left"/>
      </w:pPr>
      <w:r>
        <w:rPr/>
        <w:t xml:space="preserve">(4) For the purposes of this section, "marketplace facilitator," "referrer," and "remote seller" have the same meaning as provided in section 604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section 602 of this act and RCW 82.08.054 to read as follows:</w:t>
      </w:r>
    </w:p>
    <w:p>
      <w:pPr>
        <w:spacing w:before="0" w:after="0" w:line="408" w:lineRule="exact"/>
        <w:ind w:left="0" w:right="0" w:firstLine="576"/>
        <w:jc w:val="left"/>
      </w:pPr>
      <w:r>
        <w:rPr/>
        <w:t xml:space="preserve">(1) For purposes of this chapter and chapter 82.12 RCW, a marketplace facilitator or referrer is deemed to be an agent of any marketplace seller making retail sales through the marketplace facilitator's physical or electronic marketplace or directly resulting from a referral of the purchaser by the referrer.</w:t>
      </w:r>
    </w:p>
    <w:p>
      <w:pPr>
        <w:spacing w:before="0" w:after="0" w:line="408" w:lineRule="exact"/>
        <w:ind w:left="0" w:right="0" w:firstLine="576"/>
        <w:jc w:val="left"/>
      </w:pPr>
      <w:r>
        <w:rPr/>
        <w:t xml:space="preserve">(2) A marketplace facilitator or referrer is relieved of liability under this chapter and chapter 82.12 RCW for failure to collect the correct amount of tax to the extent that the marketplace facilitator or referrer can show to the department's satisfaction that the error was due to incorrect information given to the marketplace facilitator or referrer by the marketplace seller, unless the marketplace facilitator, or referrer, and marketplace seller are affiliated persons. Where the marketplace facilitator or referrer is relieved of liability under this subsection (2), the marketplace seller is solely liable for the amount of uncollected tax due.</w:t>
      </w:r>
    </w:p>
    <w:p>
      <w:pPr>
        <w:spacing w:before="0" w:after="0" w:line="408" w:lineRule="exact"/>
        <w:ind w:left="0" w:right="0" w:firstLine="576"/>
        <w:jc w:val="left"/>
      </w:pPr>
      <w:r>
        <w:rPr/>
        <w:t xml:space="preserve">(3)(a) Subject to the limits in (b) and (c) of this subsection (3), a marketplace facilitator or referrer is relieved of liability under this chapter and chapter 82.12 RCW for the failure to collect tax on taxable retail sales to the extent that the marketplace facilitator or referrer can show to the department's satisfaction that:</w:t>
      </w:r>
    </w:p>
    <w:p>
      <w:pPr>
        <w:spacing w:before="0" w:after="0" w:line="408" w:lineRule="exact"/>
        <w:ind w:left="0" w:right="0" w:firstLine="576"/>
        <w:jc w:val="left"/>
      </w:pPr>
      <w:r>
        <w:rPr/>
        <w:t xml:space="preserve">(i) The taxable retail sale was made through the marketplace facilitator's marketplace or directly resulting from a referral of the purchaser by the referrer;</w:t>
      </w:r>
    </w:p>
    <w:p>
      <w:pPr>
        <w:spacing w:before="0" w:after="0" w:line="408" w:lineRule="exact"/>
        <w:ind w:left="0" w:right="0" w:firstLine="576"/>
        <w:jc w:val="left"/>
      </w:pPr>
      <w:r>
        <w:rPr/>
        <w:t xml:space="preserve">(ii) The taxable retail sale was made solely as the agent of a marketplace seller, and the marketplace facilitator, or referrer, and marketplace seller are not affiliated persons; and</w:t>
      </w:r>
    </w:p>
    <w:p>
      <w:pPr>
        <w:spacing w:before="0" w:after="0" w:line="408" w:lineRule="exact"/>
        <w:ind w:left="0" w:right="0" w:firstLine="576"/>
        <w:jc w:val="left"/>
      </w:pPr>
      <w:r>
        <w:rPr/>
        <w:t xml:space="preserve">(iii) The failure to collect sales tax was not due to an error in sourcing the sale under RCW 82.32.730.</w:t>
      </w:r>
    </w:p>
    <w:p>
      <w:pPr>
        <w:spacing w:before="0" w:after="0" w:line="408" w:lineRule="exact"/>
        <w:ind w:left="0" w:right="0" w:firstLine="576"/>
        <w:jc w:val="left"/>
      </w:pPr>
      <w:r>
        <w:rPr/>
        <w:t xml:space="preserve">(b) Liability relief for a marketplace facilitator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by the marketplace facilitator as agent of a marketplace seller and sourced to this state under RCW 82.32.730 during the same calendar year.</w:t>
      </w:r>
    </w:p>
    <w:p>
      <w:pPr>
        <w:spacing w:before="0" w:after="0" w:line="408" w:lineRule="exact"/>
        <w:ind w:left="0" w:right="0" w:firstLine="576"/>
        <w:jc w:val="left"/>
      </w:pPr>
      <w:r>
        <w:rPr/>
        <w:t xml:space="preserve">(c) Liability relief for a referrer under (a) of this subsection (3) for a calendar year is limited as follows:</w:t>
      </w:r>
    </w:p>
    <w:p>
      <w:pPr>
        <w:spacing w:before="0" w:after="0" w:line="408" w:lineRule="exact"/>
        <w:ind w:left="0" w:right="0" w:firstLine="576"/>
        <w:jc w:val="left"/>
      </w:pPr>
      <w:r>
        <w:rPr/>
        <w:t xml:space="preserve">(i) For calendar year 2018, the liability relief may not exceed ten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 For calendar years 2019, 2020, 2021, 2022, and 2023, the liability relief may not exceed five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(iii) Beginning in calendar year 2024, the liability relief may not exceed three percent of the total tax due under this chapter and chapter 82.12 RCW on taxable retail sales directly resulting from a referral of the purchaser to the marketplace seller by the referrer and sourced to this state under RCW 82.32.730 during the same calendar year.</w:t>
      </w:r>
    </w:p>
    <w:p>
      <w:pPr>
        <w:spacing w:before="0" w:after="0" w:line="408" w:lineRule="exact"/>
        <w:ind w:left="0" w:right="0" w:firstLine="576"/>
        <w:jc w:val="left"/>
      </w:pPr>
      <w:r>
        <w:rPr/>
        <w:t xml:space="preserve">(d) Where the marketplace facilitator or referrer is relieved of liability under this subsection (3), the marketplace seller is also relieved of liability for the amount of uncollected tax due, subject to the limitations in subsection (4) of this section.</w:t>
      </w:r>
    </w:p>
    <w:p>
      <w:pPr>
        <w:spacing w:before="0" w:after="0" w:line="408" w:lineRule="exact"/>
        <w:ind w:left="0" w:right="0" w:firstLine="576"/>
        <w:jc w:val="left"/>
      </w:pPr>
      <w:r>
        <w:rPr/>
        <w:t xml:space="preserve">(4) A marketplace seller is relieved of its obligation to collect the taxes imposed under this chapter and chapter 82.12 RCW on all taxable retail sales through a marketplace operated by a marketplace facilitator or directly resulting from a referral of the purchaser to the marketplace seller by the referrer if the marketplace seller has obtained documentation from the marketplace facilitator or referrer indicating that the marketplace facilitator or referrer is registered with the department and will collect all applicable taxes due under this chapter and chapter 82.12 RCW on all taxable retail sales made on behalf of the marketplace seller through the marketplace operated by the marketplace facilitator or taxable retail sales directly resulting from a referral of the purchaser to the marketplace seller by the referrer. The documentation required by this subsection (4) must be provided in a form and manner prescribed by or acceptable to the department. This subsection (4) does not relieve a marketplace seller from liability for uncollected taxes due under this chapter or chapter 82.12 RCW resulting from a marketplace facilitator's or referrer's failure to collect the proper amount of tax due when the error was due to incorrect information given to the marketplace facilitator or referrer by the marketplace seller.</w:t>
      </w:r>
    </w:p>
    <w:p>
      <w:pPr>
        <w:spacing w:before="0" w:after="0" w:line="408" w:lineRule="exact"/>
        <w:ind w:left="0" w:right="0" w:firstLine="576"/>
        <w:jc w:val="left"/>
      </w:pPr>
      <w:r>
        <w:rPr/>
        <w:t xml:space="preserve">(5) A marketplace seller that is also a remote seller subject to section 602(1) of this act is relieved of its obligation to collect sales or use taxes imposed under this chapter and chapter 82.12 RCW on all taxable retail sales through a marketplace operated by a marketplace facilitator that provides the marketplace seller with written confirmation that the marketplace facilitator has elected to comply with the notice and reporting requirements of section 605 of this act in lieu of collecting sales and use taxes.</w:t>
      </w:r>
    </w:p>
    <w:p>
      <w:pPr>
        <w:spacing w:before="0" w:after="0" w:line="408" w:lineRule="exact"/>
        <w:ind w:left="0" w:right="0" w:firstLine="576"/>
        <w:jc w:val="left"/>
      </w:pPr>
      <w:r>
        <w:rPr/>
        <w:t xml:space="preserve">(6) No class action may be brought against a marketplace facilitator or referrer in any court of this state on behalf of purchasers arising from or in any way related to an overpayment of sales or use tax collected by the marketplace facilitator or referrer, regardless of whether that claim is characterized as a tax refund claim. Nothing in this subsection affects a purchaser's right to seek a refund from the department as provided under chapter 82.32 RCW.</w:t>
      </w:r>
    </w:p>
    <w:p>
      <w:pPr>
        <w:spacing w:before="0" w:after="0" w:line="408" w:lineRule="exact"/>
        <w:ind w:left="0" w:right="0" w:firstLine="576"/>
        <w:jc w:val="left"/>
      </w:pPr>
      <w:r>
        <w:rPr/>
        <w:t xml:space="preserve">(7) Nothing in this section affects the obligation of any purchaser to remit sales or use tax as to any applicable taxable transaction in which the seller or the seller's agent does not collect and remit sales tax.</w:t>
      </w:r>
    </w:p>
    <w:p>
      <w:pPr>
        <w:spacing w:before="0" w:after="0" w:line="408" w:lineRule="exact"/>
        <w:ind w:left="0" w:right="0" w:firstLine="576"/>
        <w:jc w:val="left"/>
      </w:pPr>
      <w:r>
        <w:rPr/>
        <w:t xml:space="preserve">(8) This section is subject to the provisions of section 613 of this act.</w:t>
      </w:r>
    </w:p>
    <w:p>
      <w:pPr>
        <w:spacing w:before="0" w:after="0" w:line="408" w:lineRule="exact"/>
        <w:ind w:left="0" w:right="0" w:firstLine="576"/>
        <w:jc w:val="left"/>
      </w:pPr>
      <w:r>
        <w:rPr/>
        <w:t xml:space="preserve">(9) The definitions in section 604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"Affiliated person" means a person that, with respect to another person:</w:t>
      </w:r>
    </w:p>
    <w:p>
      <w:pPr>
        <w:spacing w:before="0" w:after="0" w:line="408" w:lineRule="exact"/>
        <w:ind w:left="0" w:right="0" w:firstLine="576"/>
        <w:jc w:val="left"/>
      </w:pPr>
      <w:r>
        <w:rPr/>
        <w:t xml:space="preserve">(a) Has an ownership interest of more than five percent, whether direct or indirect, in the other person; or</w:t>
      </w:r>
    </w:p>
    <w:p>
      <w:pPr>
        <w:spacing w:before="0" w:after="0" w:line="408" w:lineRule="exact"/>
        <w:ind w:left="0" w:right="0" w:firstLine="576"/>
        <w:jc w:val="left"/>
      </w:pPr>
      <w:r>
        <w:rPr/>
        <w:t xml:space="preserve">(b)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(2) "Consumer" has the same meaning as provided in chapters 82.04, 82.08, and 82.12 RCW.</w:t>
      </w:r>
    </w:p>
    <w:p>
      <w:pPr>
        <w:spacing w:before="0" w:after="0" w:line="408" w:lineRule="exact"/>
        <w:ind w:left="0" w:right="0" w:firstLine="576"/>
        <w:jc w:val="left"/>
      </w:pPr>
      <w:r>
        <w:rPr/>
        <w:t xml:space="preserve">(3) "Marketplace facilitator" means a person that contracts with sellers to facilitate for consideration, regardless of whether deducted as fees from the transaction, the sale of the seller's products through a physical or electronic marketplace operated by the person, and engages:</w:t>
      </w:r>
    </w:p>
    <w:p>
      <w:pPr>
        <w:spacing w:before="0" w:after="0" w:line="408" w:lineRule="exact"/>
        <w:ind w:left="0" w:right="0" w:firstLine="576"/>
        <w:jc w:val="left"/>
      </w:pPr>
      <w:r>
        <w:rPr/>
        <w:t xml:space="preserve">(a) Directly or indirectly, through one or more affiliated persons in any of the following:</w:t>
      </w:r>
    </w:p>
    <w:p>
      <w:pPr>
        <w:spacing w:before="0" w:after="0" w:line="408" w:lineRule="exact"/>
        <w:ind w:left="0" w:right="0" w:firstLine="576"/>
        <w:jc w:val="left"/>
      </w:pPr>
      <w:r>
        <w:rPr/>
        <w:t xml:space="preserve">(i) Transmitting or otherwise communicating the offer or acceptance between the buyer and seller;</w:t>
      </w:r>
    </w:p>
    <w:p>
      <w:pPr>
        <w:spacing w:before="0" w:after="0" w:line="408" w:lineRule="exact"/>
        <w:ind w:left="0" w:right="0" w:firstLine="576"/>
        <w:jc w:val="left"/>
      </w:pPr>
      <w:r>
        <w:rPr/>
        <w:t xml:space="preserve">(ii) Owning or operating the infrastructure, electronic or physical, or technology that brings buyers and sellers together;</w:t>
      </w:r>
    </w:p>
    <w:p>
      <w:pPr>
        <w:spacing w:before="0" w:after="0" w:line="408" w:lineRule="exact"/>
        <w:ind w:left="0" w:right="0" w:firstLine="576"/>
        <w:jc w:val="left"/>
      </w:pPr>
      <w:r>
        <w:rPr/>
        <w:t xml:space="preserve">(iii) Providing a virtual currency that buyers are allowed or required to use to purchase products from the seller; or</w:t>
      </w:r>
    </w:p>
    <w:p>
      <w:pPr>
        <w:spacing w:before="0" w:after="0" w:line="408" w:lineRule="exact"/>
        <w:ind w:left="0" w:right="0" w:firstLine="576"/>
        <w:jc w:val="left"/>
      </w:pPr>
      <w:r>
        <w:rPr/>
        <w:t xml:space="preserve">(iv) Software development or research and development activities related to any of the activities described in (b) of this subsection (3), if such activities are directly related to a physical or electronic marketplace operated by the person or an affiliated person; and</w:t>
      </w:r>
    </w:p>
    <w:p>
      <w:pPr>
        <w:spacing w:before="0" w:after="0" w:line="408" w:lineRule="exact"/>
        <w:ind w:left="0" w:right="0" w:firstLine="576"/>
        <w:jc w:val="left"/>
      </w:pPr>
      <w:r>
        <w:rPr/>
        <w:t xml:space="preserve">(b) In any of the following activities with respect to the seller's products:</w:t>
      </w:r>
    </w:p>
    <w:p>
      <w:pPr>
        <w:spacing w:before="0" w:after="0" w:line="408" w:lineRule="exact"/>
        <w:ind w:left="0" w:right="0" w:firstLine="576"/>
        <w:jc w:val="left"/>
      </w:pPr>
      <w:r>
        <w:rPr/>
        <w:t xml:space="preserve">(i) Payment processing services;</w:t>
      </w:r>
    </w:p>
    <w:p>
      <w:pPr>
        <w:spacing w:before="0" w:after="0" w:line="408" w:lineRule="exact"/>
        <w:ind w:left="0" w:right="0" w:firstLine="576"/>
        <w:jc w:val="left"/>
      </w:pPr>
      <w:r>
        <w:rPr/>
        <w:t xml:space="preserve">(ii) Fulfillment or storage services;</w:t>
      </w:r>
    </w:p>
    <w:p>
      <w:pPr>
        <w:spacing w:before="0" w:after="0" w:line="408" w:lineRule="exact"/>
        <w:ind w:left="0" w:right="0" w:firstLine="576"/>
        <w:jc w:val="left"/>
      </w:pPr>
      <w:r>
        <w:rPr/>
        <w:t xml:space="preserve">(iii) Listing products for sale;</w:t>
      </w:r>
    </w:p>
    <w:p>
      <w:pPr>
        <w:spacing w:before="0" w:after="0" w:line="408" w:lineRule="exact"/>
        <w:ind w:left="0" w:right="0" w:firstLine="576"/>
        <w:jc w:val="left"/>
      </w:pPr>
      <w:r>
        <w:rPr/>
        <w:t xml:space="preserve">(iv) Setting prices;</w:t>
      </w:r>
    </w:p>
    <w:p>
      <w:pPr>
        <w:spacing w:before="0" w:after="0" w:line="408" w:lineRule="exact"/>
        <w:ind w:left="0" w:right="0" w:firstLine="576"/>
        <w:jc w:val="left"/>
      </w:pPr>
      <w:r>
        <w:rPr/>
        <w:t xml:space="preserve">(v) Branding sales as those of the marketplace facilitator;</w:t>
      </w:r>
    </w:p>
    <w:p>
      <w:pPr>
        <w:spacing w:before="0" w:after="0" w:line="408" w:lineRule="exact"/>
        <w:ind w:left="0" w:right="0" w:firstLine="576"/>
        <w:jc w:val="left"/>
      </w:pPr>
      <w:r>
        <w:rPr/>
        <w:t xml:space="preserve">(vi) Order taking;</w:t>
      </w:r>
    </w:p>
    <w:p>
      <w:pPr>
        <w:spacing w:before="0" w:after="0" w:line="408" w:lineRule="exact"/>
        <w:ind w:left="0" w:right="0" w:firstLine="576"/>
        <w:jc w:val="left"/>
      </w:pPr>
      <w:r>
        <w:rPr/>
        <w:t xml:space="preserve">(vii) Advertising or promotion; or</w:t>
      </w:r>
    </w:p>
    <w:p>
      <w:pPr>
        <w:spacing w:before="0" w:after="0" w:line="408" w:lineRule="exact"/>
        <w:ind w:left="0" w:right="0" w:firstLine="576"/>
        <w:jc w:val="left"/>
      </w:pPr>
      <w:r>
        <w:rPr/>
        <w:t xml:space="preserve">(viii) Providing customer service or accepting or assisting with returns or exchanges.</w:t>
      </w:r>
    </w:p>
    <w:p>
      <w:pPr>
        <w:spacing w:before="0" w:after="0" w:line="408" w:lineRule="exact"/>
        <w:ind w:left="0" w:right="0" w:firstLine="576"/>
        <w:jc w:val="left"/>
      </w:pPr>
      <w:r>
        <w:rPr/>
        <w:t xml:space="preserve">(4) "Marketplace seller" means a seller that makes retail sales through any physical or electronic marketplaces operated by a marketplace facilitator or directly resulting from a referral by a referrer, regardless of whether the seller is required to be registered with the department as provided in RCW 82.32.030.</w:t>
      </w:r>
    </w:p>
    <w:p>
      <w:pPr>
        <w:spacing w:before="0" w:after="0" w:line="408" w:lineRule="exact"/>
        <w:ind w:left="0" w:right="0" w:firstLine="576"/>
        <w:jc w:val="left"/>
      </w:pPr>
      <w:r>
        <w:rPr/>
        <w:t xml:space="preserve">(5) "Platform" means an electronic or physical medium, including a web site or catalog, operated by a referrer.</w:t>
      </w:r>
    </w:p>
    <w:p>
      <w:pPr>
        <w:spacing w:before="0" w:after="0" w:line="408" w:lineRule="exact"/>
        <w:ind w:left="0" w:right="0" w:firstLine="576"/>
        <w:jc w:val="left"/>
      </w:pPr>
      <w:r>
        <w:rPr/>
        <w:t xml:space="preserve">(6) "Product" has the same meaning as provided in RCW 82.32.023.</w:t>
      </w:r>
    </w:p>
    <w:p>
      <w:pPr>
        <w:spacing w:before="0" w:after="0" w:line="408" w:lineRule="exact"/>
        <w:ind w:left="0" w:right="0" w:firstLine="576"/>
        <w:jc w:val="left"/>
      </w:pPr>
      <w:r>
        <w:rPr/>
        <w:t xml:space="preserve">(7) "Purchaser" means any consumer who purchases or leases a product sourced to this state under RCW 82.32.730.</w:t>
      </w:r>
    </w:p>
    <w:p>
      <w:pPr>
        <w:spacing w:before="0" w:after="0" w:line="408" w:lineRule="exact"/>
        <w:ind w:left="0" w:right="0" w:firstLine="576"/>
        <w:jc w:val="left"/>
      </w:pPr>
      <w:r>
        <w:rPr/>
        <w:t xml:space="preserve">(8) "Referral" means the transfer by a referrer of a potential customer to a marketplace seller who advertises or lists products for sale on the referrer's platform.</w:t>
      </w:r>
    </w:p>
    <w:p>
      <w:pPr>
        <w:spacing w:before="0" w:after="0" w:line="408" w:lineRule="exact"/>
        <w:ind w:left="0" w:right="0" w:firstLine="576"/>
        <w:jc w:val="left"/>
      </w:pPr>
      <w:r>
        <w:rPr/>
        <w:t xml:space="preserve">(9) "Referrer" means a person who contracts or otherwise agrees with a seller to list or advertise for sale one or more items in any medium, including a web site or catalog; receives a commission, fee, or other consideration from the seller for the listing or advertisement; transfers, via telephone, internet link, or other means, a purchaser to a seller or an affiliated person to complete the sale; and does not collect receipts from the purchasers for the transaction.</w:t>
      </w:r>
    </w:p>
    <w:p>
      <w:pPr>
        <w:spacing w:before="0" w:after="0" w:line="408" w:lineRule="exact"/>
        <w:ind w:left="0" w:right="0" w:firstLine="576"/>
        <w:jc w:val="left"/>
      </w:pPr>
      <w:r>
        <w:rPr/>
        <w:t xml:space="preserve">(10) "Remote seller" means any seller, other than a marketplace facilitator or referrer, who does not have a physical presence in this state and makes retail sales to purchasers.</w:t>
      </w:r>
    </w:p>
    <w:p>
      <w:pPr>
        <w:spacing w:before="0" w:after="0" w:line="408" w:lineRule="exact"/>
        <w:ind w:left="0" w:right="0" w:firstLine="576"/>
        <w:jc w:val="left"/>
      </w:pPr>
      <w:r>
        <w:rPr/>
        <w:t xml:space="preserve">(11) "Retail sale" and "sale" have the same meaning as provided in chapter 82.04 RCW.</w:t>
      </w:r>
    </w:p>
    <w:p>
      <w:pPr>
        <w:spacing w:before="0" w:after="0" w:line="408" w:lineRule="exact"/>
        <w:ind w:left="0" w:right="0" w:firstLine="576"/>
        <w:jc w:val="left"/>
      </w:pPr>
      <w:r>
        <w:rPr/>
        <w:t xml:space="preserve">(12) "Seller" has the same meaning as in RCW 82.08.010 and includes marketplace facilitators, whether making sales in their own right or on behalf of marketplace sellers, and referrers.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(5) of this section, a seller that does not collect the tax imposed under chapter 82.08 or 82.12 RCW on a taxable retail sale must comply with the applicable notice and reporting requirements of this section. For taxable retail sales made through a marketplace facilitator, or other agent, the marketplace facilitator, or other agent must comply with the notice and reporting requirements of this section, and the principal is not subject to the notice and reporting requirements of this section with respect to those sales. If the referrer makes an election to comply with the applicable notice and reporting requirements of this section, marketplace sellers to whom a referral is made by the referrer remain subject to the applicable notice and reporting requirements under this section for their sales unless the marketplace sellers collect the tax imposed under chapter 82.08 or 82.12 RCW on taxable retail sales sourced to this state under RCW 82.32.730.</w:t>
      </w:r>
    </w:p>
    <w:p>
      <w:pPr>
        <w:spacing w:before="0" w:after="0" w:line="408" w:lineRule="exact"/>
        <w:ind w:left="0" w:right="0" w:firstLine="576"/>
        <w:jc w:val="left"/>
      </w:pPr>
      <w:r>
        <w:rPr/>
        <w:t xml:space="preserve">(2)(a) A seller, other than a referrer acting in its capacity as a referrer, subject to the notice and reporting requirements of this section must:</w:t>
      </w:r>
    </w:p>
    <w:p>
      <w:pPr>
        <w:spacing w:before="0" w:after="0" w:line="408" w:lineRule="exact"/>
        <w:ind w:left="0" w:right="0" w:firstLine="576"/>
        <w:jc w:val="left"/>
      </w:pPr>
      <w:r>
        <w:rPr/>
        <w:t xml:space="preserve">(i) Post a conspicuous notice on its marketplace, platform, web site, catalog, or any other similar medium that informs Washington purchasers that:</w:t>
      </w:r>
    </w:p>
    <w:p>
      <w:pPr>
        <w:spacing w:before="0" w:after="0" w:line="408" w:lineRule="exact"/>
        <w:ind w:left="0" w:right="0" w:firstLine="576"/>
        <w:jc w:val="left"/>
      </w:pPr>
      <w:r>
        <w:rPr/>
        <w:t xml:space="preserve">(A) Sales or use tax is due on certain purchases;</w:t>
      </w:r>
    </w:p>
    <w:p>
      <w:pPr>
        <w:spacing w:before="0" w:after="0" w:line="408" w:lineRule="exact"/>
        <w:ind w:left="0" w:right="0" w:firstLine="576"/>
        <w:jc w:val="left"/>
      </w:pPr>
      <w:r>
        <w:rPr/>
        <w:t xml:space="preserve">(B) Washington requires the purchaser to file a use tax return; and</w:t>
      </w:r>
    </w:p>
    <w:p>
      <w:pPr>
        <w:spacing w:before="0" w:after="0" w:line="408" w:lineRule="exact"/>
        <w:ind w:left="0" w:right="0" w:firstLine="576"/>
        <w:jc w:val="left"/>
      </w:pPr>
      <w:r>
        <w:rPr/>
        <w:t xml:space="preserve">(C) The notice is provided under the requirements of this section; and</w:t>
      </w:r>
    </w:p>
    <w:p>
      <w:pPr>
        <w:spacing w:before="0" w:after="0" w:line="408" w:lineRule="exact"/>
        <w:ind w:left="0" w:right="0" w:firstLine="576"/>
        <w:jc w:val="left"/>
      </w:pPr>
      <w:r>
        <w:rPr/>
        <w:t xml:space="preserve">(ii) Provide a notice to each consumer at the time of each retail sale. The notice under this subsection (2)(a)(ii) must include the following information:</w:t>
      </w:r>
    </w:p>
    <w:p>
      <w:pPr>
        <w:spacing w:before="0" w:after="0" w:line="408" w:lineRule="exact"/>
        <w:ind w:left="0" w:right="0" w:firstLine="576"/>
        <w:jc w:val="left"/>
      </w:pPr>
      <w:r>
        <w:rPr/>
        <w:t xml:space="preserve">(A) A statement that neither sales nor use tax is being collected or remitted upon the sale;</w:t>
      </w:r>
    </w:p>
    <w:p>
      <w:pPr>
        <w:spacing w:before="0" w:after="0" w:line="408" w:lineRule="exact"/>
        <w:ind w:left="0" w:right="0" w:firstLine="576"/>
        <w:jc w:val="left"/>
      </w:pPr>
      <w:r>
        <w:rPr/>
        <w:t xml:space="preserve">(B) A statement that the consumer may be required to remit sales or use tax directly to the department; and</w:t>
      </w:r>
    </w:p>
    <w:p>
      <w:pPr>
        <w:spacing w:before="0" w:after="0" w:line="408" w:lineRule="exact"/>
        <w:ind w:left="0" w:right="0" w:firstLine="576"/>
        <w:jc w:val="left"/>
      </w:pPr>
      <w:r>
        <w:rPr/>
        <w:t xml:space="preserve">(C)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(b) The notice under (a)(ii) of this subsection (2) must be prominently displayed on all invoices and order forms including, where applicable, electronic and catalog invoices and order forms, and upon each sales receipt or similar document provided to the purchaser, whether in paper or electronic form. No indication may be made that sales or use tax is not imposed upon the transaction, unless:</w:t>
      </w:r>
    </w:p>
    <w:p>
      <w:pPr>
        <w:spacing w:before="0" w:after="0" w:line="408" w:lineRule="exact"/>
        <w:ind w:left="0" w:right="0" w:firstLine="576"/>
        <w:jc w:val="left"/>
      </w:pPr>
      <w:r>
        <w:rPr/>
        <w:t xml:space="preserve">(i) Such indication is followed immediately with the notice required by (a)(ii) of this subsection (2); or</w:t>
      </w:r>
    </w:p>
    <w:p>
      <w:pPr>
        <w:spacing w:before="0" w:after="0" w:line="408" w:lineRule="exact"/>
        <w:ind w:left="0" w:right="0" w:firstLine="576"/>
        <w:jc w:val="left"/>
      </w:pPr>
      <w:r>
        <w:rPr/>
        <w:t xml:space="preserve">(ii) The transaction with respect to which the indication is given is exempt from sales and use tax pursuant to law.</w:t>
      </w:r>
    </w:p>
    <w:p>
      <w:pPr>
        <w:spacing w:before="0" w:after="0" w:line="408" w:lineRule="exact"/>
        <w:ind w:left="0" w:right="0" w:firstLine="576"/>
        <w:jc w:val="left"/>
      </w:pPr>
      <w:r>
        <w:rPr/>
        <w:t xml:space="preserve">(3) A referrer subject to the notice and reporting requirements of this section must:</w:t>
      </w:r>
    </w:p>
    <w:p>
      <w:pPr>
        <w:spacing w:before="0" w:after="0" w:line="408" w:lineRule="exact"/>
        <w:ind w:left="0" w:right="0" w:firstLine="576"/>
        <w:jc w:val="left"/>
      </w:pPr>
      <w:r>
        <w:rPr/>
        <w:t xml:space="preserve">(a) Post a conspicuous notice on its platform that informs Washington purchasers:</w:t>
      </w:r>
    </w:p>
    <w:p>
      <w:pPr>
        <w:spacing w:before="0" w:after="0" w:line="408" w:lineRule="exact"/>
        <w:ind w:left="0" w:right="0" w:firstLine="576"/>
        <w:jc w:val="left"/>
      </w:pPr>
      <w:r>
        <w:rPr/>
        <w:t xml:space="preserve">(i) That sales or use tax is due on certain purchases;</w:t>
      </w:r>
    </w:p>
    <w:p>
      <w:pPr>
        <w:spacing w:before="0" w:after="0" w:line="408" w:lineRule="exact"/>
        <w:ind w:left="0" w:right="0" w:firstLine="576"/>
        <w:jc w:val="left"/>
      </w:pPr>
      <w:r>
        <w:rPr/>
        <w:t xml:space="preserve">(ii) That the seller may or may not collect and remit retail sales tax on a purchase;</w:t>
      </w:r>
    </w:p>
    <w:p>
      <w:pPr>
        <w:spacing w:before="0" w:after="0" w:line="408" w:lineRule="exact"/>
        <w:ind w:left="0" w:right="0" w:firstLine="576"/>
        <w:jc w:val="left"/>
      </w:pPr>
      <w:r>
        <w:rPr/>
        <w:t xml:space="preserve">(iii) That Washington requires the purchaser to file a use tax return if retail sales tax is not assessed at the time of a taxable sale by the seller;</w:t>
      </w:r>
    </w:p>
    <w:p>
      <w:pPr>
        <w:spacing w:before="0" w:after="0" w:line="408" w:lineRule="exact"/>
        <w:ind w:left="0" w:right="0" w:firstLine="576"/>
        <w:jc w:val="left"/>
      </w:pPr>
      <w:r>
        <w:rPr/>
        <w:t xml:space="preserve">(iv) That the notice is provided under the requirements of this section;</w:t>
      </w:r>
    </w:p>
    <w:p>
      <w:pPr>
        <w:spacing w:before="0" w:after="0" w:line="408" w:lineRule="exact"/>
        <w:ind w:left="0" w:right="0" w:firstLine="576"/>
        <w:jc w:val="left"/>
      </w:pPr>
      <w:r>
        <w:rPr/>
        <w:t xml:space="preserve">(v) Of the instructions for obtaining additional information from the department regarding whether and how to remit the sales or use tax to the department; and</w:t>
      </w:r>
    </w:p>
    <w:p>
      <w:pPr>
        <w:spacing w:before="0" w:after="0" w:line="408" w:lineRule="exact"/>
        <w:ind w:left="0" w:right="0" w:firstLine="576"/>
        <w:jc w:val="left"/>
      </w:pPr>
      <w:r>
        <w:rPr/>
        <w:t xml:space="preserve">(vi) That if the seller to whom the purchaser is referred does not collect retail sales tax on a subsequent purchase by the purchaser, the seller may be required to provide information to the purchaser and the department about the purchaser's potential sales or use tax liability.</w:t>
      </w:r>
    </w:p>
    <w:p>
      <w:pPr>
        <w:spacing w:before="0" w:after="0" w:line="408" w:lineRule="exact"/>
        <w:ind w:left="0" w:right="0" w:firstLine="576"/>
        <w:jc w:val="left"/>
      </w:pPr>
      <w:r>
        <w:rPr/>
        <w:t xml:space="preserve">(b) The notice under (a) of this subsection (3) must be prominently displayed on the platform and may include pop-up boxes or notification by other means that appear when the referrer transfers a purchaser to a marketplace seller or an affiliated person to complete the sale.</w:t>
      </w:r>
    </w:p>
    <w:p>
      <w:pPr>
        <w:spacing w:before="0" w:after="0" w:line="408" w:lineRule="exact"/>
        <w:ind w:left="0" w:right="0" w:firstLine="576"/>
        <w:jc w:val="left"/>
      </w:pPr>
      <w:r>
        <w:rPr/>
        <w:t xml:space="preserve">(4)(a) A seller, other than a referrer acting in its capacity as a referrer, subject to the notice and reporting requirements of subsection (2) of this section must, no later than January 31st of each year, provide a report to each consumer for whom the seller was required to provide a notice under subsection (2)(a)(ii) of this section.</w:t>
      </w:r>
    </w:p>
    <w:p>
      <w:pPr>
        <w:spacing w:before="0" w:after="0" w:line="408" w:lineRule="exact"/>
        <w:ind w:left="0" w:right="0" w:firstLine="576"/>
        <w:jc w:val="left"/>
      </w:pPr>
      <w:r>
        <w:rPr/>
        <w:t xml:space="preserve">(b) The report under this subsection (4) must include:</w:t>
      </w:r>
    </w:p>
    <w:p>
      <w:pPr>
        <w:spacing w:before="0" w:after="0" w:line="408" w:lineRule="exact"/>
        <w:ind w:left="0" w:right="0" w:firstLine="576"/>
        <w:jc w:val="left"/>
      </w:pPr>
      <w:r>
        <w:rPr/>
        <w:t xml:space="preserve">(i) A statement that the seller did not collect sales or use tax on the consumer's transactions with the seller and that the consumer may be required to remit such tax directly to the department;</w:t>
      </w:r>
    </w:p>
    <w:p>
      <w:pPr>
        <w:spacing w:before="0" w:after="0" w:line="408" w:lineRule="exact"/>
        <w:ind w:left="0" w:right="0" w:firstLine="576"/>
        <w:jc w:val="left"/>
      </w:pPr>
      <w:r>
        <w:rPr/>
        <w:t xml:space="preserve">(ii) A list, by date, generally indicating the type of product purchased or leased during the immediately preceding calendar year by the consumer from the seller, sourced to this state under RCW 82.32.730, and the price of each product;</w:t>
      </w:r>
    </w:p>
    <w:p>
      <w:pPr>
        <w:spacing w:before="0" w:after="0" w:line="408" w:lineRule="exact"/>
        <w:ind w:left="0" w:right="0" w:firstLine="576"/>
        <w:jc w:val="left"/>
      </w:pPr>
      <w:r>
        <w:rPr/>
        <w:t xml:space="preserve">(iii) Instructions for obtaining additional information from the department regarding whether and how to remit the sales or use tax to the department;</w:t>
      </w:r>
    </w:p>
    <w:p>
      <w:pPr>
        <w:spacing w:before="0" w:after="0" w:line="408" w:lineRule="exact"/>
        <w:ind w:left="0" w:right="0" w:firstLine="576"/>
        <w:jc w:val="left"/>
      </w:pPr>
      <w:r>
        <w:rPr/>
        <w:t xml:space="preserve">(iv) A statement that the seller is required to submit a report to the department pursuant to subsection (6) of this section stating the total dollar amount of the consumer's purchases from the seller; and</w:t>
      </w:r>
    </w:p>
    <w:p>
      <w:pPr>
        <w:spacing w:before="0" w:after="0" w:line="408" w:lineRule="exact"/>
        <w:ind w:left="0" w:right="0" w:firstLine="576"/>
        <w:jc w:val="left"/>
      </w:pPr>
      <w:r>
        <w:rPr/>
        <w:t xml:space="preserve">(v) Any information as the department may reasonably require.</w:t>
      </w:r>
    </w:p>
    <w:p>
      <w:pPr>
        <w:spacing w:before="0" w:after="0" w:line="408" w:lineRule="exact"/>
        <w:ind w:left="0" w:right="0" w:firstLine="576"/>
        <w:jc w:val="left"/>
      </w:pPr>
      <w:r>
        <w:rPr/>
        <w:t xml:space="preserve">(c)(i) The report required under this subsection (4) must be sent to the consumer's billing address or, if unknown, the consumer's shipping address, by first-class mail, in an envelope marked prominently with words indicating important tax information is enclosed.</w:t>
      </w:r>
    </w:p>
    <w:p>
      <w:pPr>
        <w:spacing w:before="0" w:after="0" w:line="408" w:lineRule="exact"/>
        <w:ind w:left="0" w:right="0" w:firstLine="576"/>
        <w:jc w:val="left"/>
      </w:pPr>
      <w:r>
        <w:rPr/>
        <w:t xml:space="preserve">(ii) If no billing or shipping address is known, the report must be sent electronically to the consumer's last known email address with a subject heading indicating important tax information is enclosed.</w:t>
      </w:r>
    </w:p>
    <w:p>
      <w:pPr>
        <w:spacing w:before="0" w:after="0" w:line="408" w:lineRule="exact"/>
        <w:ind w:left="0" w:right="0" w:firstLine="576"/>
        <w:jc w:val="left"/>
      </w:pPr>
      <w:r>
        <w:rPr/>
        <w:t xml:space="preserve">(5)(a) A referrer subject to the notice requirements under subsection (3) of this section must, no later than January 31st of each year, provide notice to each marketplace seller to whom the referrer transferred a potential purchaser located in Washington during the previous calendar year.</w:t>
      </w:r>
    </w:p>
    <w:p>
      <w:pPr>
        <w:spacing w:before="0" w:after="0" w:line="408" w:lineRule="exact"/>
        <w:ind w:left="0" w:right="0" w:firstLine="576"/>
        <w:jc w:val="left"/>
      </w:pPr>
      <w:r>
        <w:rPr/>
        <w:t xml:space="preserve">(b) The notice under this subsection (5) must include:</w:t>
      </w:r>
    </w:p>
    <w:p>
      <w:pPr>
        <w:spacing w:before="0" w:after="0" w:line="408" w:lineRule="exact"/>
        <w:ind w:left="0" w:right="0" w:firstLine="576"/>
        <w:jc w:val="left"/>
      </w:pPr>
      <w:r>
        <w:rPr/>
        <w:t xml:space="preserve">(i) A statement that Washington imposes a sales or use tax on retail sales;</w:t>
      </w:r>
    </w:p>
    <w:p>
      <w:pPr>
        <w:spacing w:before="0" w:after="0" w:line="408" w:lineRule="exact"/>
        <w:ind w:left="0" w:right="0" w:firstLine="576"/>
        <w:jc w:val="left"/>
      </w:pPr>
      <w:r>
        <w:rPr/>
        <w:t xml:space="preserve">(ii) A statement that a seller, meeting the threshold in section 602(2) of this act, is required to either collect and remit retail sales or use tax on all taxable retail sales sourced to this state under RCW 82.32.730 or to comply with this section; and</w:t>
      </w:r>
    </w:p>
    <w:p>
      <w:pPr>
        <w:spacing w:before="0" w:after="0" w:line="408" w:lineRule="exact"/>
        <w:ind w:left="0" w:right="0" w:firstLine="576"/>
        <w:jc w:val="left"/>
      </w:pPr>
      <w:r>
        <w:rPr/>
        <w:t xml:space="preserve">(iii) Instructions for obtaining additional information from the department.</w:t>
      </w:r>
    </w:p>
    <w:p>
      <w:pPr>
        <w:spacing w:before="0" w:after="0" w:line="408" w:lineRule="exact"/>
        <w:ind w:left="0" w:right="0" w:firstLine="576"/>
        <w:jc w:val="left"/>
      </w:pPr>
      <w:r>
        <w:rPr/>
        <w:t xml:space="preserve">(c) By January 31st of each year, a referrer required to provide the notice under this subsection must provide the department with:</w:t>
      </w:r>
    </w:p>
    <w:p>
      <w:pPr>
        <w:spacing w:before="0" w:after="0" w:line="408" w:lineRule="exact"/>
        <w:ind w:left="0" w:right="0" w:firstLine="576"/>
        <w:jc w:val="left"/>
      </w:pPr>
      <w:r>
        <w:rPr/>
        <w:t xml:space="preserve">(i) A list of sellers who received the referrer's notice under this subsection. The information must be provided electronically in a form and manner required by the department.</w:t>
      </w:r>
    </w:p>
    <w:p>
      <w:pPr>
        <w:spacing w:before="0" w:after="0" w:line="408" w:lineRule="exact"/>
        <w:ind w:left="0" w:right="0" w:firstLine="576"/>
        <w:jc w:val="left"/>
      </w:pPr>
      <w:r>
        <w:rPr/>
        <w:t xml:space="preserve">(ii) An affidavit signed under penalty of perjury from an officer of the referrer affirming that the referrer made reasonable efforts to comply with the applicable sales and use tax notice and reporting requirements of this section.</w:t>
      </w:r>
    </w:p>
    <w:p>
      <w:pPr>
        <w:spacing w:before="0" w:after="0" w:line="408" w:lineRule="exact"/>
        <w:ind w:left="0" w:right="0" w:firstLine="576"/>
        <w:jc w:val="left"/>
      </w:pPr>
      <w:r>
        <w:rPr/>
        <w:t xml:space="preserve">(6)(a) A seller, other than a referrer acting in its capacity as a referrer, subject to the notice and reporting requirements of this section must, no later than January 31st of each year, file a report with the department.</w:t>
      </w:r>
    </w:p>
    <w:p>
      <w:pPr>
        <w:spacing w:before="0" w:after="0" w:line="408" w:lineRule="exact"/>
        <w:ind w:left="0" w:right="0" w:firstLine="576"/>
        <w:jc w:val="left"/>
      </w:pPr>
      <w:r>
        <w:rPr/>
        <w:t xml:space="preserve">(b) The report under this subsection (6) must include, with respect to each consumer to whom the seller is required to provide a report under subsection (4) of this section by January 31st of the current calendar year:</w:t>
      </w:r>
    </w:p>
    <w:p>
      <w:pPr>
        <w:spacing w:before="0" w:after="0" w:line="408" w:lineRule="exact"/>
        <w:ind w:left="0" w:right="0" w:firstLine="576"/>
        <w:jc w:val="left"/>
      </w:pPr>
      <w:r>
        <w:rPr/>
        <w:t xml:space="preserve">(i) The consumer's name;</w:t>
      </w:r>
    </w:p>
    <w:p>
      <w:pPr>
        <w:spacing w:before="0" w:after="0" w:line="408" w:lineRule="exact"/>
        <w:ind w:left="0" w:right="0" w:firstLine="576"/>
        <w:jc w:val="left"/>
      </w:pPr>
      <w:r>
        <w:rPr/>
        <w:t xml:space="preserve">(ii) The billing address and, if different, the last known mailing address;</w:t>
      </w:r>
    </w:p>
    <w:p>
      <w:pPr>
        <w:spacing w:before="0" w:after="0" w:line="408" w:lineRule="exact"/>
        <w:ind w:left="0" w:right="0" w:firstLine="576"/>
        <w:jc w:val="left"/>
      </w:pPr>
      <w:r>
        <w:rPr/>
        <w:t xml:space="preserve">(iii) The shipping address for each product sold or leased to such consumer for delivery to a location in this state during the immediately preceding calendar year; and</w:t>
      </w:r>
    </w:p>
    <w:p>
      <w:pPr>
        <w:spacing w:before="0" w:after="0" w:line="408" w:lineRule="exact"/>
        <w:ind w:left="0" w:right="0" w:firstLine="576"/>
        <w:jc w:val="left"/>
      </w:pPr>
      <w:r>
        <w:rPr/>
        <w:t xml:space="preserve">(iv) The total dollar amount of all such purchases by such consumer.</w:t>
      </w:r>
    </w:p>
    <w:p>
      <w:pPr>
        <w:spacing w:before="0" w:after="0" w:line="408" w:lineRule="exact"/>
        <w:ind w:left="0" w:right="0" w:firstLine="576"/>
        <w:jc w:val="left"/>
      </w:pPr>
      <w:r>
        <w:rPr/>
        <w:t xml:space="preserve">(c) The report under this subsection (6) must also include an affidavit signed under penalty of perjury from an officer of the seller affirming that the seller made reasonable efforts to comply with the applicable sales and use tax notice and reporting requirements in this section.</w:t>
      </w:r>
    </w:p>
    <w:p>
      <w:pPr>
        <w:spacing w:before="0" w:after="0" w:line="408" w:lineRule="exact"/>
        <w:ind w:left="0" w:right="0" w:firstLine="576"/>
        <w:jc w:val="left"/>
      </w:pPr>
      <w:r>
        <w:rPr/>
        <w:t xml:space="preserve">(d) Except for the affidavit, the report under this subsection (6) must be filed electronically in a form and manner required by the department.</w:t>
      </w:r>
    </w:p>
    <w:p>
      <w:pPr>
        <w:spacing w:before="0" w:after="0" w:line="408" w:lineRule="exact"/>
        <w:ind w:left="0" w:right="0" w:firstLine="576"/>
        <w:jc w:val="left"/>
      </w:pPr>
      <w:r>
        <w:rPr/>
        <w:t xml:space="preserve">(7) A seller who is registered with the department to collect and remit retail sales and use tax, and who makes a reasonable effort to comply with the requirements of RCW 82.08.050 and 82.12.040, is not required to provide notice or file reports under this section.</w:t>
      </w:r>
    </w:p>
    <w:p>
      <w:pPr>
        <w:spacing w:before="0" w:after="0" w:line="408" w:lineRule="exact"/>
        <w:ind w:left="0" w:right="0" w:firstLine="576"/>
        <w:jc w:val="left"/>
      </w:pPr>
      <w:r>
        <w:rPr/>
        <w:t xml:space="preserve">(8) Every seller subject to this chapter must keep and preserve, for a period of five years, suitable records as may be necessary for the department to verify the seller's compliance with this chapter. All of the seller's books, records, and invoices must be open for examination at any reasonable time by the department. The department may require the attendance of any officer of the seller or any employee of the seller having knowledge pertinent to the department's investigation of the seller's compliance with this chapter, at a time and place fixed in a subpoena issued under RCW 82.32.117, and may take the person's testimony under oath.</w:t>
      </w:r>
    </w:p>
    <w:p>
      <w:pPr>
        <w:spacing w:before="0" w:after="0" w:line="408" w:lineRule="exact"/>
        <w:ind w:left="0" w:right="0" w:firstLine="576"/>
        <w:jc w:val="left"/>
      </w:pPr>
      <w:r>
        <w:rPr/>
        <w:t xml:space="preserve">(9) In exercising discretion in enforcing the provisions of this chapter, the department may take into consideration available resources, whether the anticipated benefits from any potential enforcement activities are likely to exceed the department's expected enforcement costs, and any other factors the department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assess a penalty against any seller, other than a referrer acting in its capacity as a referrer, that fails to provide notice to consumers pursuant to section 605(2)(a) of this act, in addition to any other applicable penalties, in the amount of twenty thousand dollars. The department may assess the penalty under this subsection only once per calendar year, regardless of the number of notices a seller fails to provide pursuant to section 605(2)(a) of this act during the calendar year. The department may apply this penalty at any time during a calendar year and no more frequently than annually.</w:t>
      </w:r>
    </w:p>
    <w:p>
      <w:pPr>
        <w:spacing w:before="0" w:after="0" w:line="408" w:lineRule="exact"/>
        <w:ind w:left="0" w:right="0" w:firstLine="576"/>
        <w:jc w:val="left"/>
      </w:pPr>
      <w:r>
        <w:rPr/>
        <w:t xml:space="preserve">(b) The department must assess a penalty against any referrer that fails to provide notice to consumers pursuant to section 605(3) of this act, in addition to any other applicable penalties, in the amount of twenty thousand dollars. The department may apply this penalty at any time during a calendar year and no more frequently than annually.</w:t>
      </w:r>
    </w:p>
    <w:p>
      <w:pPr>
        <w:spacing w:before="0" w:after="0" w:line="408" w:lineRule="exact"/>
        <w:ind w:left="0" w:right="0" w:firstLine="576"/>
        <w:jc w:val="left"/>
      </w:pPr>
      <w:r>
        <w:rPr/>
        <w:t xml:space="preserve">(2)(a) The department must assess a penalty against a seller who fails to provide a report as required by section 605(4) of this act, in addition to any other applicable penalties, in the amount of eight and one-half percent of gross receipts from sales sourced to this state under RCW 82.32.730 for the calendar year for which the report was required to be made.</w:t>
      </w:r>
    </w:p>
    <w:p>
      <w:pPr>
        <w:spacing w:before="0" w:after="0" w:line="408" w:lineRule="exact"/>
        <w:ind w:left="0" w:right="0" w:firstLine="576"/>
        <w:jc w:val="left"/>
      </w:pPr>
      <w:r>
        <w:rPr/>
        <w:t xml:space="preserve">(b) The department must assess a penalty against a referrer who fails to provide the notice and list required by section 605(5) of this act, in addition to any other applicable penalties, in the amount of eight and one-half percent of the gross income of the business received from the referrer's referral services apportioned to Washington under RCW 82.04.460, whether or not subject to tax under chapter 82.04 RCW, for the calendar year for which the notice and list was required to be made. The department may assess the penalty under this subsection only once per calendar year, regardless of the number of failures to comply with section 605(5) of this act during the calendar year.</w:t>
      </w:r>
    </w:p>
    <w:p>
      <w:pPr>
        <w:spacing w:before="0" w:after="0" w:line="408" w:lineRule="exact"/>
        <w:ind w:left="0" w:right="0" w:firstLine="576"/>
        <w:jc w:val="left"/>
      </w:pPr>
      <w:r>
        <w:rPr/>
        <w:t xml:space="preserve">(3) The department must assess a penalty against any seller, other than a referrer acting in its capacity as a referrer, who fails to provide a report to the department as required by section 605(6) of this act, in addition to any other applicable penalties, in the amount of twenty-five dollars multiplied by the number of consumers that should have been included on such report, but not less than twenty thousand dollars for any calendar year.</w:t>
      </w:r>
    </w:p>
    <w:p>
      <w:pPr>
        <w:spacing w:before="0" w:after="0" w:line="408" w:lineRule="exact"/>
        <w:ind w:left="0" w:right="0" w:firstLine="576"/>
        <w:jc w:val="left"/>
      </w:pPr>
      <w:r>
        <w:rPr/>
        <w:t xml:space="preserve">(4) The penalties imposed under subsections (1) through (3) of this section are cumulative.</w:t>
      </w:r>
    </w:p>
    <w:p>
      <w:pPr>
        <w:spacing w:before="0" w:after="0" w:line="408" w:lineRule="exact"/>
        <w:ind w:left="0" w:right="0" w:firstLine="576"/>
        <w:jc w:val="left"/>
      </w:pPr>
      <w:r>
        <w:rPr/>
        <w:t xml:space="preserve">(5) No penalty may be imposed by the department under subsections (1) through (4) of this section more than four years after the close of the calendar year in which the notice or report giving rise to the penalty was required to have been provided. This subsection (5) does not apply to penalties reassessed under subsection (9) of this section.</w:t>
      </w:r>
    </w:p>
    <w:p>
      <w:pPr>
        <w:spacing w:before="0" w:after="0" w:line="408" w:lineRule="exact"/>
        <w:ind w:left="0" w:right="0" w:firstLine="576"/>
        <w:jc w:val="left"/>
      </w:pPr>
      <w:r>
        <w:rPr/>
        <w:t xml:space="preserve">(6) When assessing a penalty under this section, the department may use any reasonable estimation technique where necessary or appropriate to determine the amount of any penalty.</w:t>
      </w:r>
    </w:p>
    <w:p>
      <w:pPr>
        <w:spacing w:before="0" w:after="0" w:line="408" w:lineRule="exact"/>
        <w:ind w:left="0" w:right="0" w:firstLine="576"/>
        <w:jc w:val="left"/>
      </w:pPr>
      <w:r>
        <w:rPr/>
        <w:t xml:space="preserve">(7) Interest accrues on the amount of the total penalty that has been assessed under this section until the total penalty amount is paid in full. Interest imposed under this section must be computed and assessed as provided in RCW 82.32.050 as if the penalty imposed under this subsection was a tax liability.</w:t>
      </w:r>
    </w:p>
    <w:p>
      <w:pPr>
        <w:spacing w:before="0" w:after="0" w:line="408" w:lineRule="exact"/>
        <w:ind w:left="0" w:right="0" w:firstLine="576"/>
        <w:jc w:val="left"/>
      </w:pPr>
      <w:r>
        <w:rPr/>
        <w:t xml:space="preserve">(8) The department must notify a seller by mail, or electronically as provided in RCW 82.32.135, of the amount of any penalty and interest due under this section. Amounts due under this section must be paid in full within thirty days from the date of the notice, or within such further time as the department may provide in its sole discretion.</w:t>
      </w:r>
    </w:p>
    <w:p>
      <w:pPr>
        <w:spacing w:before="0" w:after="0" w:line="408" w:lineRule="exact"/>
        <w:ind w:left="0" w:right="0" w:firstLine="576"/>
        <w:jc w:val="left"/>
      </w:pPr>
      <w:r>
        <w:rPr/>
        <w:t xml:space="preserve">(9)(a)(i) A seller is entitled to a conditional waiver of penalties and interest imposed under this section if the seller enters into a written agreement with the department electing to collect retail sales or use tax or fully comply with all applicable notice and reporting requirements of this chapter, beginning by a date acceptable to the department. An election to collect retail sales or use tax must be for a period of at least twelve consecutive months and is subject to the provisions of section 602(1)(d) of this act.</w:t>
      </w:r>
    </w:p>
    <w:p>
      <w:pPr>
        <w:spacing w:before="0" w:after="0" w:line="408" w:lineRule="exact"/>
        <w:ind w:left="0" w:right="0" w:firstLine="576"/>
        <w:jc w:val="left"/>
      </w:pPr>
      <w:r>
        <w:rPr/>
        <w:t xml:space="preserve">(ii) The department may grant a waiver of penalties and interest under this subsection (9)(a) for penalties and interest assessed for a seller's failure to comply with the notice and reporting requirements for one or more violations.</w:t>
      </w:r>
    </w:p>
    <w:p>
      <w:pPr>
        <w:spacing w:before="0" w:after="0" w:line="408" w:lineRule="exact"/>
        <w:ind w:left="0" w:right="0" w:firstLine="576"/>
        <w:jc w:val="left"/>
      </w:pPr>
      <w:r>
        <w:rPr/>
        <w:t xml:space="preserve">(iii) The department may not grant more than one request by a seller for a waiver of penalties and interest under this subsection (9)(a).</w:t>
      </w:r>
    </w:p>
    <w:p>
      <w:pPr>
        <w:spacing w:before="0" w:after="0" w:line="408" w:lineRule="exact"/>
        <w:ind w:left="0" w:right="0" w:firstLine="576"/>
        <w:jc w:val="left"/>
      </w:pPr>
      <w:r>
        <w:rPr/>
        <w:t xml:space="preserve">(iv) The department must reassess penalties and interest conditionally waived under this subsection (9)(a) if the department finds that, after the date that the seller agreed to fully comply with the applicable notice and reporting requirements of this chapter, the seller failed to:</w:t>
      </w:r>
    </w:p>
    <w:p>
      <w:pPr>
        <w:spacing w:before="0" w:after="0" w:line="408" w:lineRule="exact"/>
        <w:ind w:left="0" w:right="0" w:firstLine="576"/>
        <w:jc w:val="left"/>
      </w:pPr>
      <w:r>
        <w:rPr/>
        <w:t xml:space="preserve">(A) Provide notice under section 605(2)(a)(ii) of this act to at least ninety-five percent of the consumers entitled to such notice in any given calendar year or portion of the initial calendar year in which the agreement required under this subsection was in effect if the agreement was in effect for less than the entire calendar year;</w:t>
      </w:r>
    </w:p>
    <w:p>
      <w:pPr>
        <w:spacing w:before="0" w:after="0" w:line="408" w:lineRule="exact"/>
        <w:ind w:left="0" w:right="0" w:firstLine="576"/>
        <w:jc w:val="left"/>
      </w:pPr>
      <w:r>
        <w:rPr/>
        <w:t xml:space="preserve">(B) Timely provide the reports required under section 605(4) of this act to all consumers who received notice from the seller under section 605(2)(a)(ii) of this act during any calendar year, unless the department finds that any such failure was due to circumstances beyond the seller's control;</w:t>
      </w:r>
    </w:p>
    <w:p>
      <w:pPr>
        <w:spacing w:before="0" w:after="0" w:line="408" w:lineRule="exact"/>
        <w:ind w:left="0" w:right="0" w:firstLine="576"/>
        <w:jc w:val="left"/>
      </w:pPr>
      <w:r>
        <w:rPr/>
        <w:t xml:space="preserve">(C) Timely provide the reports required under section 605(6) of this act during any calendar year, unless the department finds that any such failure was due to circumstances beyond the seller's control; or</w:t>
      </w:r>
    </w:p>
    <w:p>
      <w:pPr>
        <w:spacing w:before="0" w:after="0" w:line="408" w:lineRule="exact"/>
        <w:ind w:left="0" w:right="0" w:firstLine="576"/>
        <w:jc w:val="left"/>
      </w:pPr>
      <w:r>
        <w:rPr/>
        <w:t xml:space="preserve">(D) With respect to referrers, timely provide the notice required under section 605(3) of this act and the notice and list required under section 605(5) of this act during any calendar year, unless the department finds that any such failure was due to circumstances beyond the referrer's control.</w:t>
      </w:r>
    </w:p>
    <w:p>
      <w:pPr>
        <w:spacing w:before="0" w:after="0" w:line="408" w:lineRule="exact"/>
        <w:ind w:left="0" w:right="0" w:firstLine="576"/>
        <w:jc w:val="left"/>
      </w:pPr>
      <w:r>
        <w:rPr/>
        <w:t xml:space="preserve">(v) The department must reassess penalties and interest conditionally waived under this subsection (9)(a) if the department finds that, after the date that the seller elected to collect retail sales or use tax, the seller failed to register with the department and make a reasonable effort to comply with the requirements of RCW 82.08.050 and 82.12.040.</w:t>
      </w:r>
    </w:p>
    <w:p>
      <w:pPr>
        <w:spacing w:before="0" w:after="0" w:line="408" w:lineRule="exact"/>
        <w:ind w:left="0" w:right="0" w:firstLine="576"/>
        <w:jc w:val="left"/>
      </w:pPr>
      <w:r>
        <w:rPr/>
        <w:t xml:space="preserve">(vi) The department may not reassess penalties and interest conditionally waived under this subsection (9)(a) more than four calendar years following the calendar year in which the department granted the conditional waiver under this subsection (9)(a).</w:t>
      </w:r>
    </w:p>
    <w:p>
      <w:pPr>
        <w:spacing w:before="0" w:after="0" w:line="408" w:lineRule="exact"/>
        <w:ind w:left="0" w:right="0" w:firstLine="576"/>
        <w:jc w:val="left"/>
      </w:pPr>
      <w:r>
        <w:rPr/>
        <w:t xml:space="preserve">(vii) The provisions of subsection (8) of this section apply to penalties and interest reassessed under this subsection (9)(a). The department may add additional interest on penalties reassessed under this subsection (9)(a) only if the total amount of penalties reassessed under this subsection (9)(a) is not paid in full by the date due. Additional interest authorized under this subsection (9)(a)(vii) applies beginning on the day immediately following the day that the reassessed penalties were due and accrues until the total amount of reassessed penalties are paid in full.</w:t>
      </w:r>
    </w:p>
    <w:p>
      <w:pPr>
        <w:spacing w:before="0" w:after="0" w:line="408" w:lineRule="exact"/>
        <w:ind w:left="0" w:right="0" w:firstLine="576"/>
        <w:jc w:val="left"/>
      </w:pPr>
      <w:r>
        <w:rPr/>
        <w:t xml:space="preserve">(b) The department must waive penalties and interest imposed under this section if the department determines that the failure of the seller to fully comply with the notice or reporting requirements was due to circumstances beyond the seller's control.</w:t>
      </w:r>
    </w:p>
    <w:p>
      <w:pPr>
        <w:spacing w:before="0" w:after="0" w:line="408" w:lineRule="exact"/>
        <w:ind w:left="0" w:right="0" w:firstLine="576"/>
        <w:jc w:val="left"/>
      </w:pPr>
      <w:r>
        <w:rPr/>
        <w:t xml:space="preserve">(c) A request for a waiver of penalties and interest under this subsection must be received by the department in writing and before the penalties and interest for which a waiver is requested are due pursuant to subsection (8) of this section. The department must deny any request for a waiver of penalties and interest that does not fully comply with the provisions of this subsection (9)(c).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relieves sellers or consumers who are subject to chapter 82.08 or 82.12 RCW from any responsibilities imposed under those chapters. Nor does anything in this chapter prevent the department from administering and enforcing the taxes imposed under chapter 82.08 or 82.12 RCW with respect to any seller or consumer who is subject to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be codified between RCW 82.32.045 and 82.32.050 to read as follows:</w:t>
      </w:r>
    </w:p>
    <w:p>
      <w:pPr>
        <w:spacing w:before="0" w:after="0" w:line="408" w:lineRule="exact"/>
        <w:ind w:left="0" w:right="0" w:firstLine="576"/>
        <w:jc w:val="left"/>
      </w:pPr>
      <w:r>
        <w:rPr/>
        <w:t xml:space="preserve">(1) Except as otherwise provided in this section, taxes imposed under chapter 82.08 or 82.12 RCW and payable by a consumer directly to the department are due, on returns prescribed by the department, by the earlier of March 1st of the calendar year immediately following the calendar year in which the sale or use occurred or within thirty days of the date of a notice from the department that tax may be due.</w:t>
      </w:r>
    </w:p>
    <w:p>
      <w:pPr>
        <w:spacing w:before="0" w:after="0" w:line="408" w:lineRule="exact"/>
        <w:ind w:left="0" w:right="0" w:firstLine="576"/>
        <w:jc w:val="left"/>
      </w:pPr>
      <w:r>
        <w:rPr/>
        <w:t xml:space="preserve">(2) This section does not apply to the reporting and payment of taxes imposed under chapters 82.08 and 82.12 RCW:</w:t>
      </w:r>
    </w:p>
    <w:p>
      <w:pPr>
        <w:spacing w:before="0" w:after="0" w:line="408" w:lineRule="exact"/>
        <w:ind w:left="0" w:right="0" w:firstLine="576"/>
        <w:jc w:val="left"/>
      </w:pPr>
      <w:r>
        <w:rPr/>
        <w:t xml:space="preserve">(a) On the retail sale or use of motor vehicles, vessels, or aircraft; or</w:t>
      </w:r>
    </w:p>
    <w:p>
      <w:pPr>
        <w:spacing w:before="0" w:after="0" w:line="408" w:lineRule="exact"/>
        <w:ind w:left="0" w:right="0" w:firstLine="576"/>
        <w:jc w:val="left"/>
      </w:pPr>
      <w:r>
        <w:rPr/>
        <w:t xml:space="preserve">(b) By consumers who are engaged in business, unless the department has relieved the consumer of the requirement to file returns pursuant to RCW 82.32.045(4).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remote seller, referrer, or marketplace facilitator that is subject to section 602 of this act and is complying with the requirements of chapters 82.08 and 82.12 RCW may only seek a recovery of retail sales and use taxes, penalties, or interest from the department by following the recovery procedures established under RCW 82.32.060. However, no claim may be granted on the basis that the taxpayer lacked a physical presence in this state and complied with the tax collection provisions of chapters 82.08 and 82.12 RCW voluntarily.</w:t>
      </w:r>
    </w:p>
    <w:p>
      <w:pPr>
        <w:spacing w:before="0" w:after="0" w:line="408" w:lineRule="exact"/>
        <w:ind w:left="0" w:right="0" w:firstLine="576"/>
        <w:jc w:val="left"/>
      </w:pPr>
      <w:r>
        <w:rPr/>
        <w:t xml:space="preserve">(2) Neither the state nor any seller who elects under section 602 of this act to collect and remit retail sales or use tax is liable to a purchaser who claims that the retail sales or use tax has been over-collected because a provision of chapter . . ., Laws of 2017 (this act) is later deemed unlawful.</w:t>
      </w:r>
    </w:p>
    <w:p>
      <w:pPr>
        <w:spacing w:before="0" w:after="0" w:line="408" w:lineRule="exact"/>
        <w:ind w:left="0" w:right="0" w:firstLine="576"/>
        <w:jc w:val="left"/>
      </w:pPr>
      <w:r>
        <w:rPr/>
        <w:t xml:space="preserve">(3) Nothing in chapter . . ., Laws of 2017 (this act) affects the obligation of any purchaser from this state to remit retail sales or use tax as to any applicable taxable transaction in which the seller does not collect and remit retail sales or use tax.</w:t>
      </w:r>
    </w:p>
    <w:p>
      <w:pPr>
        <w:spacing w:before="240" w:after="0" w:line="408" w:lineRule="exact"/>
        <w:ind w:left="0" w:right="0" w:firstLine="576"/>
        <w:jc w:val="center"/>
      </w:pPr>
      <w:r>
        <w:rPr>
          <w:b/>
        </w:rPr>
        <w:t xml:space="preserve">Subpart C</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050</w:t>
      </w:r>
      <w:r>
        <w:rPr/>
        <w:t xml:space="preserve"> and 2010 c 112 s 8 are each amended to read as follows:</w:t>
      </w:r>
    </w:p>
    <w:p>
      <w:pPr>
        <w:spacing w:before="0" w:after="0" w:line="408" w:lineRule="exact"/>
        <w:ind w:left="0" w:right="0" w:firstLine="576"/>
        <w:jc w:val="left"/>
      </w:pPr>
      <w:r>
        <w:rPr/>
        <w:t xml:space="preserve">(1) The tax imposed in this chapter must be paid by the buyer to the seller. Each seller must collect from the buyer the full amount of the tax payable in respect to each taxable sale in accordance with the schedule of collections adopted by the department under the provisions of RCW 82.08.060.</w:t>
      </w:r>
    </w:p>
    <w:p>
      <w:pPr>
        <w:spacing w:before="0" w:after="0" w:line="408" w:lineRule="exact"/>
        <w:ind w:left="0" w:right="0" w:firstLine="576"/>
        <w:jc w:val="left"/>
      </w:pPr>
      <w:r>
        <w:rPr/>
        <w:t xml:space="preserve">(2) The tax required by this chapter, to be collected by the seller, is deemed to be held in trust by the seller until paid to the department. Any seller who appropriates or converts the tax collected to the seller's own use or to any use other than the payment of the tax to the extent that the money required to be collected is not available for payment on the due date as prescribed in this chapter is guilty of a gross misdemeanor.</w:t>
      </w:r>
    </w:p>
    <w:p>
      <w:pPr>
        <w:spacing w:before="0" w:after="0" w:line="408" w:lineRule="exact"/>
        <w:ind w:left="0" w:right="0" w:firstLine="576"/>
        <w:jc w:val="left"/>
      </w:pPr>
      <w:r>
        <w:rPr/>
        <w:t xml:space="preserve">(3) Except as otherwise provided in this section, if any seller fails to collect the tax imposed in this chapter or, having collected the tax, fails to pay it to the department in the manner prescribed by this chapter,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Sellers are not relieved from personal liability for the amount of the tax unless they maintain proper records of exempt or nontaxable transactions and provide them to the department when requested.</w:t>
      </w:r>
    </w:p>
    <w:p>
      <w:pPr>
        <w:spacing w:before="0" w:after="0" w:line="408" w:lineRule="exact"/>
        <w:ind w:left="0" w:right="0" w:firstLine="576"/>
        <w:jc w:val="left"/>
      </w:pPr>
      <w:r>
        <w:rPr/>
        <w:t xml:space="preserve">(5) Sellers are not relieved from personal liability for the amount of tax if they fraudulently fail to collect the tax or if they solicit purchasers to participate in an unlawful claim of exemption.</w:t>
      </w:r>
    </w:p>
    <w:p>
      <w:pPr>
        <w:spacing w:before="0" w:after="0" w:line="408" w:lineRule="exact"/>
        <w:ind w:left="0" w:right="0" w:firstLine="576"/>
        <w:jc w:val="left"/>
      </w:pPr>
      <w:r>
        <w:rPr/>
        <w:t xml:space="preserve">(6) Sellers are not relieved from personal liability for the amount of tax if they accept an exemption certificate from a purchaser claiming an entity-based exemption if:</w:t>
      </w:r>
    </w:p>
    <w:p>
      <w:pPr>
        <w:spacing w:before="0" w:after="0" w:line="408" w:lineRule="exact"/>
        <w:ind w:left="0" w:right="0" w:firstLine="576"/>
        <w:jc w:val="left"/>
      </w:pPr>
      <w:r>
        <w:rPr/>
        <w:t xml:space="preserve">(a) The subject of the transaction sought to be covered by the exemption certificate is actually received by the purchaser at a location operated by the seller in Washington; and</w:t>
      </w:r>
    </w:p>
    <w:p>
      <w:pPr>
        <w:spacing w:before="0" w:after="0" w:line="408" w:lineRule="exact"/>
        <w:ind w:left="0" w:right="0" w:firstLine="576"/>
        <w:jc w:val="left"/>
      </w:pPr>
      <w:r>
        <w:rPr/>
        <w:t xml:space="preserve">(b) Washington provides an exemption certificate that clearly and affirmatively indicates that the claimed exemption is not available in Washington. Graying out exemption reason types on a uniform form and posting it on the department's web site is a clear and affirmative indication that the grayed out exemptions are not available.</w:t>
      </w:r>
    </w:p>
    <w:p>
      <w:pPr>
        <w:spacing w:before="0" w:after="0" w:line="408" w:lineRule="exact"/>
        <w:ind w:left="0" w:right="0" w:firstLine="576"/>
        <w:jc w:val="left"/>
      </w:pPr>
      <w:r>
        <w:rPr/>
        <w:t xml:space="preserve">(7)(a) Sellers are relieved from personal liability for the amount of tax if they obtain a fully completed exemption certificate or capture the relevant data elements required under the streamlined sales and use tax agreement within ninety days, or a longer period as may be provided by rule by the department, subsequent to the date of sale.</w:t>
      </w:r>
    </w:p>
    <w:p>
      <w:pPr>
        <w:spacing w:before="0" w:after="0" w:line="408" w:lineRule="exact"/>
        <w:ind w:left="0" w:right="0" w:firstLine="576"/>
        <w:jc w:val="left"/>
      </w:pPr>
      <w:r>
        <w:rPr/>
        <w:t xml:space="preserve">(b) If the seller has not obtained an exemption certificate or all relevant data elements required under the streamlined sales and use tax agreement within the period allowed subsequent to the date of sale, the seller may, within one hundred twenty days, or a longer period as may be provided by rule by the department, subsequent to a request for substantiation by the department, either prove that the transaction was not subject to tax by other means or obtain a fully completed exemption certificate from the purchaser, taken in good faith.</w:t>
      </w:r>
    </w:p>
    <w:p>
      <w:pPr>
        <w:spacing w:before="0" w:after="0" w:line="408" w:lineRule="exact"/>
        <w:ind w:left="0" w:right="0" w:firstLine="576"/>
        <w:jc w:val="left"/>
      </w:pPr>
      <w:r>
        <w:rPr/>
        <w:t xml:space="preserve">(c) Sellers are relieved from personal liability for the amount of tax if they obtain a blanket exemption certificate for a purchaser with which the seller has a recurring business relationship. The department may not request from a seller renewal of blanket exemption certificates or updates of exemption certificate information or data elements if there is a recurring business relationship between the buyer and seller. For purposes of this subsection (7)(c), a "recurring business relationship" means at least one sale transaction within a period of twelve consecutive months.</w:t>
      </w:r>
    </w:p>
    <w:p>
      <w:pPr>
        <w:spacing w:before="0" w:after="0" w:line="408" w:lineRule="exact"/>
        <w:ind w:left="0" w:right="0" w:firstLine="576"/>
        <w:jc w:val="left"/>
      </w:pPr>
      <w:r>
        <w:rPr/>
        <w:t xml:space="preserve">(d) Sellers are relieved from personal liability for the amount of tax if they obtain a copy of a direct pay permit issued under RCW 82.32.087.</w:t>
      </w:r>
    </w:p>
    <w:p>
      <w:pPr>
        <w:spacing w:before="0" w:after="0" w:line="408" w:lineRule="exact"/>
        <w:ind w:left="0" w:right="0" w:firstLine="576"/>
        <w:jc w:val="left"/>
      </w:pPr>
      <w:r>
        <w:rPr/>
        <w:t xml:space="preserve">(8) The amount of tax, until paid by the buyer to the seller or to the department, constitutes a debt from the buyer to the seller. Any seller who fails or refuses to collect the tax as required with intent to violate the provisions of this chapter or to gain some advantage or benefit, either direct or indirect, and any buyer who refuses to pay any tax due under this chapter is guilty of a misdemeanor.</w:t>
      </w:r>
    </w:p>
    <w:p>
      <w:pPr>
        <w:spacing w:before="0" w:after="0" w:line="408" w:lineRule="exact"/>
        <w:ind w:left="0" w:right="0" w:firstLine="576"/>
        <w:jc w:val="left"/>
      </w:pPr>
      <w:r>
        <w:rPr/>
        <w:t xml:space="preserve">(9) Except as otherwise provided in this subsection, the tax required by this chapter to be collected by the seller must be stated separately from the selling price in any sales invoice or other instrument of sale. On all retail sales through vending machines, the tax need not be stated separately from the selling price or collected separately from the buyer. Except as otherwise provided in this subsection, for purposes of determining the tax due from the buyer to the seller and from the seller to the department it must be conclusively presumed that the selling price quoted in any price list, sales document, contract or other agreement between the parties does not include the tax imposed by this chapter. But if the seller advertises the price as including the tax or that the seller is paying the tax, the advertised price may not be considered the selling price.</w:t>
      </w:r>
    </w:p>
    <w:p>
      <w:pPr>
        <w:spacing w:before="0" w:after="0" w:line="408" w:lineRule="exact"/>
        <w:ind w:left="0" w:right="0" w:firstLine="576"/>
        <w:jc w:val="left"/>
      </w:pPr>
      <w:r>
        <w:rPr/>
        <w:t xml:space="preserve">(10) Where a buyer has failed to pay to the seller the tax imposed by this chapter and the seller has not paid the amount of the tax to the department, the department may, in its discretion, proceed directly against the buyer for collection of the tax. If the department proceeds directly against the buyer for collection of the tax as authorized in this subsection, the department may add a penalty of ten percent of the unpaid tax to the amount of the tax due for failure of the buyer to pay the tax to the seller, regardless of when the tax may be collected by the department. In addition to the penalty authorized in this subsection, all of the provisions of chapter 82.32 RCW, including those relative to interest and penalties, apply. For the sole purpose of applying the various provisions of chapter 82.32 RCW, the twenty-fifth day of the month following the tax period in which the purchase was made will be considered as the due date of the tax.</w:t>
      </w:r>
    </w:p>
    <w:p>
      <w:pPr>
        <w:spacing w:before="0" w:after="0" w:line="408" w:lineRule="exact"/>
        <w:ind w:left="0" w:right="0" w:firstLine="576"/>
        <w:jc w:val="left"/>
      </w:pPr>
      <w:r>
        <w:rPr/>
        <w:t xml:space="preserve">(11) </w:t>
      </w:r>
      <w:r>
        <w:t>((</w:t>
      </w:r>
      <w:r>
        <w:rPr>
          <w:strike/>
        </w:rPr>
        <w:t xml:space="preserve">Notwithstanding subsections (1) through (10)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(12) Subsection (11)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(13) 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"Exemption certificate" means documentation furnished by a buyer to a seller to claim an exemption from sales tax. An exemption certificate includes a reseller permit or other documentation authorized in RCW 82.04.470 furnished by a buyer to a seller to substantiate a wholesale sale</w:t>
      </w:r>
      <w:r>
        <w:t>((</w:t>
      </w:r>
      <w:r>
        <w:rPr>
          <w:strike/>
        </w:rPr>
        <w:t xml:space="preserve">; and</w:t>
      </w:r>
      <w:r>
        <w:t>))</w:t>
      </w:r>
      <w:r>
        <w:rPr>
          <w:u w:val="single"/>
        </w:rPr>
        <w:t xml:space="preserve">.</w:t>
      </w:r>
    </w:p>
    <w:p>
      <w:pPr>
        <w:spacing w:before="0" w:after="0" w:line="408" w:lineRule="exact"/>
        <w:ind w:left="0" w:right="0" w:firstLine="576"/>
        <w:jc w:val="left"/>
      </w:pPr>
      <w:r>
        <w:rPr/>
        <w:t xml:space="preserve">(b) "Seller" includes a certified service provider, as defined in RCW 82.32.020, acting as agent for the seller.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040</w:t>
      </w:r>
      <w:r>
        <w:rPr/>
        <w:t xml:space="preserve"> and 2015 c 169 s 9 are each amended to read as follows:</w:t>
      </w:r>
    </w:p>
    <w:p>
      <w:pPr>
        <w:spacing w:before="0" w:after="0" w:line="408" w:lineRule="exact"/>
        <w:ind w:left="0" w:right="0" w:firstLine="576"/>
        <w:jc w:val="left"/>
      </w:pPr>
      <w:r>
        <w:rPr/>
        <w:t xml:space="preserve">(1) Every person who </w:t>
      </w:r>
      <w:r>
        <w:t>((</w:t>
      </w:r>
      <w:r>
        <w:rPr>
          <w:strike/>
        </w:rPr>
        <w:t xml:space="preserve">maintains in this state a place of business or a stock of goods, or engages in business activities within this state</w:t>
      </w:r>
      <w:r>
        <w:t>))</w:t>
      </w:r>
      <w:r>
        <w:rPr/>
        <w:t xml:space="preserve"> </w:t>
      </w:r>
      <w:r>
        <w:rPr>
          <w:u w:val="single"/>
        </w:rPr>
        <w:t xml:space="preserve">is subject to a collection obligation under chapter 82.08 RCW, except a person making a valid election to comply with the notice and reporting provisions of section 605 of this act</w:t>
      </w:r>
      <w:r>
        <w:rPr/>
        <w:t xml:space="preserve">, must obtain from the department a certificate of registration, and must, at the time of making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or making transfers of either possession or title, or both, of tangible personal property for use in this state, collect from the purchasers or transferees the tax imposed under this chapter. The tax to be collected under this section must be in an amount equal to the purchase price multiplied by the rate in effect for the retail sales tax under RCW 82.08.020. </w:t>
      </w:r>
      <w:r>
        <w:t>((</w:t>
      </w:r>
      <w:r>
        <w:rPr>
          <w:strike/>
        </w:rPr>
        <w:t xml:space="preserve">For the purposes of this chapter, the phrase "maintains in this state a place of business" includes the solicitation of sales and/or taking of orders by sales agents or traveling representatives. For the purposes of this chapter, "engages in business activity within this state" includes every activity which is sufficient under the Constitution of the United States for this state to require collection of tax under this chapter. The department must in rules specify activities which constitute engaging in business activity within this state, and must keep the rules current with future court interpretations of the Constitution of the United States.</w:t>
      </w:r>
      <w:r>
        <w:t>))</w:t>
      </w:r>
    </w:p>
    <w:p>
      <w:pPr>
        <w:spacing w:before="0" w:after="0" w:line="408" w:lineRule="exact"/>
        <w:ind w:left="0" w:right="0" w:firstLine="576"/>
        <w:jc w:val="left"/>
      </w:pPr>
      <w:r>
        <w:rPr/>
        <w:t xml:space="preserve">(2) Every person who engages in this state in the business of acting as an independent selling agent for persons who do not hold a valid certificate of registration, and who receives compensation by reason of sales of tangible personal property, digital goods, digital codes, digital automated services, extended warranties, or sales of any service defined as a retail sale in RCW 82.04.050 (2) (a) or (g) or (6)</w:t>
      </w:r>
      <w:r>
        <w:t>((</w:t>
      </w:r>
      <w:r>
        <w:rPr>
          <w:strike/>
        </w:rPr>
        <w:t xml:space="preserve">(b)</w:t>
      </w:r>
      <w:r>
        <w:t>))</w:t>
      </w:r>
      <w:r>
        <w:rPr/>
        <w:t xml:space="preserve"> </w:t>
      </w:r>
      <w:r>
        <w:rPr>
          <w:u w:val="single"/>
        </w:rPr>
        <w:t xml:space="preserve">(c)</w:t>
      </w:r>
      <w:r>
        <w:rPr/>
        <w:t xml:space="preserve">, of his or her principals for use in this state, must, at the time such sales are made, collect from the purchasers the tax imposed on the purchase price under this chapter, and for that purpose is deemed a retailer as defined in this chapter.</w:t>
      </w:r>
    </w:p>
    <w:p>
      <w:pPr>
        <w:spacing w:before="0" w:after="0" w:line="408" w:lineRule="exact"/>
        <w:ind w:left="0" w:right="0" w:firstLine="576"/>
        <w:jc w:val="left"/>
      </w:pPr>
      <w:r>
        <w:rPr/>
        <w:t xml:space="preserve">(3) The tax required to be collected by this chapter is deemed to be held in trust by the retailer until paid to the department, and any retailer who appropriates or converts the tax collected to the retailer's own use or to any use other than the payment of the tax provided herein to the extent that the money required to be collected is not available for payment on the due date as prescribed is guilty of a misdemeanor. In case any seller fails to collect the tax herein imposed or having collected the tax, fails to pay the same to the department in the manner prescribed, whether such failure is the result of the seller's own acts or the result of acts or conditions beyond the seller's control, the seller is nevertheless personally liable to the state for the amount of such tax, unless the seller has taken from the buyer a copy of a direct pay permit issued under RCW 82.32.087.</w:t>
      </w:r>
    </w:p>
    <w:p>
      <w:pPr>
        <w:spacing w:before="0" w:after="0" w:line="408" w:lineRule="exact"/>
        <w:ind w:left="0" w:right="0" w:firstLine="576"/>
        <w:jc w:val="left"/>
      </w:pPr>
      <w:r>
        <w:rPr/>
        <w:t xml:space="preserve">(4) Any retailer who refunds, remits, or rebates to a purchaser, or transferee, either directly or indirectly, and by whatever means, all or any part of the tax levied by this chapter is guilty of a misdemeanor.</w:t>
      </w:r>
    </w:p>
    <w:p>
      <w:pPr>
        <w:spacing w:before="0" w:after="0" w:line="408" w:lineRule="exact"/>
        <w:ind w:left="0" w:right="0" w:firstLine="576"/>
        <w:jc w:val="left"/>
      </w:pPr>
      <w:r>
        <w:rPr/>
        <w:t xml:space="preserve">(5) </w:t>
      </w:r>
      <w:r>
        <w:t>((</w:t>
      </w:r>
      <w:r>
        <w:rPr>
          <w:strike/>
        </w:rPr>
        <w:t xml:space="preserve">Notwithstanding subsections (1) through (4) of this section, any person making sales is not obligated to collect the tax imposed by this chapter if:</w:t>
      </w:r>
    </w:p>
    <w:p>
      <w:pPr>
        <w:spacing w:before="0" w:after="0" w:line="408" w:lineRule="exact"/>
        <w:ind w:left="0" w:right="0" w:firstLine="576"/>
        <w:jc w:val="left"/>
      </w:pPr>
      <w:r>
        <w:rPr>
          <w:strike/>
        </w:rPr>
        <w:t xml:space="preserve">(a) The person's activities in this state, whether conducted directly or through another person, are limited to:</w:t>
      </w:r>
    </w:p>
    <w:p>
      <w:pPr>
        <w:spacing w:before="0" w:after="0" w:line="408" w:lineRule="exact"/>
        <w:ind w:left="0" w:right="0" w:firstLine="576"/>
        <w:jc w:val="left"/>
      </w:pPr>
      <w:r>
        <w:rPr>
          <w:strike/>
        </w:rPr>
        <w:t xml:space="preserve">(i) The storage, dissemination, or display of advertising;</w:t>
      </w:r>
    </w:p>
    <w:p>
      <w:pPr>
        <w:spacing w:before="0" w:after="0" w:line="408" w:lineRule="exact"/>
        <w:ind w:left="0" w:right="0" w:firstLine="576"/>
        <w:jc w:val="left"/>
      </w:pPr>
      <w:r>
        <w:rPr>
          <w:strike/>
        </w:rPr>
        <w:t xml:space="preserve">(ii) The taking of orders; or</w:t>
      </w:r>
    </w:p>
    <w:p>
      <w:pPr>
        <w:spacing w:before="0" w:after="0" w:line="408" w:lineRule="exact"/>
        <w:ind w:left="0" w:right="0" w:firstLine="576"/>
        <w:jc w:val="left"/>
      </w:pPr>
      <w:r>
        <w:rPr>
          <w:strike/>
        </w:rPr>
        <w:t xml:space="preserve">(iii) The processing of payments; and</w:t>
      </w:r>
    </w:p>
    <w:p>
      <w:pPr>
        <w:spacing w:before="0" w:after="0" w:line="408" w:lineRule="exact"/>
        <w:ind w:left="0" w:right="0" w:firstLine="576"/>
        <w:jc w:val="left"/>
      </w:pPr>
      <w:r>
        <w:rPr>
          <w:strike/>
        </w:rPr>
        <w:t xml:space="preserve">(b) The activities are conducted electronically via a web site on a server or other computer equipment located in Washington that is not owned or operated by the person making sales into this state nor owned or operated by an affiliated person. "Affiliated persons" has the same meaning as provided in RCW 82.04.424.</w:t>
      </w:r>
    </w:p>
    <w:p>
      <w:pPr>
        <w:spacing w:before="0" w:after="0" w:line="408" w:lineRule="exact"/>
        <w:ind w:left="0" w:right="0" w:firstLine="576"/>
        <w:jc w:val="left"/>
      </w:pPr>
      <w:r>
        <w:rPr>
          <w:strike/>
        </w:rPr>
        <w:t xml:space="preserve">(6) Subsection (5) of this section expires when: (a) The United States congress grants individual states the authority to impose sales and use tax collection duties on remote sellers; or (b) it is determined by a court of competent jurisdiction, in a judgment not subject to review, that a state can impose sales and use tax collection duties on remote sellers.</w:t>
      </w:r>
    </w:p>
    <w:p>
      <w:pPr>
        <w:spacing w:before="0" w:after="0" w:line="408" w:lineRule="exact"/>
        <w:ind w:left="0" w:right="0" w:firstLine="576"/>
        <w:jc w:val="left"/>
      </w:pPr>
      <w:r>
        <w:rPr>
          <w:strike/>
        </w:rPr>
        <w:t xml:space="preserve">(7)</w:t>
      </w:r>
      <w:r>
        <w:t>))</w:t>
      </w:r>
      <w:r>
        <w:rPr/>
        <w:t xml:space="preserve"> Notwithstanding subsections (1) through (4) of this section, any person making sales is not obligated to collect the tax imposed by this chapter if the person would have been obligated to collect retail sales tax on the sale absent a specific exemption provided in chapter 82.08 RCW, and there is no corresponding use tax exemption in this chapter. Nothing in this subsection </w:t>
      </w:r>
      <w:r>
        <w:t>((</w:t>
      </w:r>
      <w:r>
        <w:rPr>
          <w:strike/>
        </w:rPr>
        <w:t xml:space="preserve">(7)</w:t>
      </w:r>
      <w:r>
        <w:t>))</w:t>
      </w:r>
      <w:r>
        <w:rPr/>
        <w:t xml:space="preserve"> </w:t>
      </w:r>
      <w:r>
        <w:rPr>
          <w:u w:val="single"/>
        </w:rPr>
        <w:t xml:space="preserve">(5)</w:t>
      </w:r>
      <w:r>
        <w:rPr/>
        <w:t xml:space="preserve"> may be construed as relieving purchasers from liability for reporting and remitting the tax due under this chapter directly to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Notwithstanding subsections (1) through (4) of this section, any person making sales is not obligated to collect the tax imposed by this chapter if the state is prohibited under the Constitution or laws of the United States from requiring the person to collect the tax imposed by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Notwithstanding subsections (1) through (4) of this section, any licensed dealer facilitating a firearm sale or transfer between two unlicensed persons by conducting background checks under chapter 9.41 RCW is not obligated to collect the tax imposed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602 or 603 of this act, such conflicting provision or provisions of section 602 or 603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602 or 603 of this act if the change clearly allows states to impose greater sales and use tax collection obligations on remote sellers, referrers, or marketplace facilitators than provided for, or clearly prevents states from imposing sales and use tax collection obligations on remote sellers, referrers, or marketplace facilitators to the extent provided for, under section 602 or 603 of this act.</w:t>
      </w:r>
    </w:p>
    <w:p>
      <w:pPr>
        <w:spacing w:before="0" w:after="0" w:line="408" w:lineRule="exact"/>
        <w:ind w:left="0" w:right="0" w:firstLine="576"/>
        <w:jc w:val="left"/>
      </w:pPr>
      <w:r>
        <w:rPr/>
        <w:t xml:space="preserve">(b) A change in the streamlined sales and use tax agreement conflicts with section 602 or 603 of this act if one or more provisions of section 602 or 603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602 or 603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referrers, or marketplace facilitators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602 or 603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"referrer," and "marketplace facilitator" have the same meaning as provided in section 604 of this act.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Expanding Individual Liability for an Entity's Unpaid Tax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32</w:t>
      </w:r>
      <w:r>
        <w:rPr/>
        <w:t xml:space="preserve">.</w:t>
      </w:r>
      <w:r>
        <w:t xml:space="preserve">145</w:t>
      </w:r>
      <w:r>
        <w:rPr/>
        <w:t xml:space="preserve"> and 2015 c 188 s 121 are each amended to read as follows:</w:t>
      </w:r>
    </w:p>
    <w:p>
      <w:pPr>
        <w:spacing w:before="0" w:after="0" w:line="408" w:lineRule="exact"/>
        <w:ind w:left="0" w:right="0" w:firstLine="576"/>
        <w:jc w:val="left"/>
      </w:pPr>
      <w:r>
        <w:rPr/>
        <w:t xml:space="preserve">(1) Whenever the department has issued a warrant under RCW 82.32.210 for the collection of unpaid </w:t>
      </w:r>
      <w:r>
        <w:t>((</w:t>
      </w:r>
      <w:r>
        <w:rPr>
          <w:strike/>
        </w:rPr>
        <w:t xml:space="preserve">trust fund</w:t>
      </w:r>
      <w:r>
        <w:t>))</w:t>
      </w:r>
      <w:r>
        <w:rPr/>
        <w:t xml:space="preserve"> </w:t>
      </w:r>
      <w:r>
        <w:rPr>
          <w:u w:val="single"/>
        </w:rPr>
        <w:t xml:space="preserve">recoverable</w:t>
      </w:r>
      <w:r>
        <w:rPr/>
        <w:t xml:space="preserve"> taxes from a limited liability business entity and that business entity has been terminated, dissolved, or abandoned, or is insolvent, the department may pursue collection of the entity's unpaid </w:t>
      </w:r>
      <w:r>
        <w:t>((</w:t>
      </w:r>
      <w:r>
        <w:rPr>
          <w:strike/>
        </w:rPr>
        <w:t xml:space="preserve">trust fund</w:t>
      </w:r>
      <w:r>
        <w:t>))</w:t>
      </w:r>
      <w:r>
        <w:rPr/>
        <w:t xml:space="preserve"> </w:t>
      </w:r>
      <w:r>
        <w:rPr>
          <w:u w:val="single"/>
        </w:rPr>
        <w:t xml:space="preserve">recoverable</w:t>
      </w:r>
      <w:r>
        <w:rPr/>
        <w:t xml:space="preserve"> taxes, including penalties and interest on those taxes, against any or all of the responsible individuals. For purposes of this subsection, "insolvent" means the condition that results when the sum of the entity's debts exceeds the fair market value of its assets. The department may presume that an entity is insolvent if the entity refuses to disclose to the department the nature of its assets and liabilities.</w:t>
      </w:r>
    </w:p>
    <w:p>
      <w:pPr>
        <w:spacing w:before="0" w:after="0" w:line="408" w:lineRule="exact"/>
        <w:ind w:left="0" w:right="0" w:firstLine="576"/>
        <w:jc w:val="left"/>
      </w:pPr>
      <w:r>
        <w:rPr/>
        <w:t xml:space="preserve">(2) Personal liability under this section may be imposed </w:t>
      </w:r>
      <w:r>
        <w:rPr>
          <w:u w:val="single"/>
        </w:rPr>
        <w:t xml:space="preserve">only</w:t>
      </w:r>
      <w:r>
        <w:rPr/>
        <w:t xml:space="preserve"> for state and local </w:t>
      </w:r>
      <w:r>
        <w:t>((</w:t>
      </w:r>
      <w:r>
        <w:rPr>
          <w:strike/>
        </w:rPr>
        <w:t xml:space="preserve">trust fund</w:t>
      </w:r>
      <w:r>
        <w:t>))</w:t>
      </w:r>
      <w:r>
        <w:rPr/>
        <w:t xml:space="preserve"> </w:t>
      </w:r>
      <w:r>
        <w:rPr>
          <w:u w:val="single"/>
        </w:rPr>
        <w:t xml:space="preserve">recoverable</w:t>
      </w:r>
      <w:r>
        <w:rPr/>
        <w:t xml:space="preserve"> taxes.</w:t>
      </w:r>
    </w:p>
    <w:p>
      <w:pPr>
        <w:spacing w:before="0" w:after="0" w:line="408" w:lineRule="exact"/>
        <w:ind w:left="0" w:right="0" w:firstLine="576"/>
        <w:jc w:val="left"/>
      </w:pPr>
      <w:r>
        <w:rPr/>
        <w:t xml:space="preserve">(3)(a) For a responsible individual who is the current or a former chief executive or chief financial officer, liability under this section applies regardless of fault or whether the individual was or should have been aware of the unpaid </w:t>
      </w:r>
      <w:r>
        <w:t>((</w:t>
      </w:r>
      <w:r>
        <w:rPr>
          <w:strike/>
        </w:rPr>
        <w:t xml:space="preserve">trust fund</w:t>
      </w:r>
      <w:r>
        <w:t>))</w:t>
      </w:r>
      <w:r>
        <w:rPr/>
        <w:t xml:space="preserve"> </w:t>
      </w:r>
      <w:r>
        <w:rPr>
          <w:u w:val="single"/>
        </w:rPr>
        <w:t xml:space="preserve">recoverable</w:t>
      </w:r>
      <w:r>
        <w:rPr/>
        <w:t xml:space="preserve"> tax liability of the limited liability business entity. </w:t>
      </w:r>
      <w:r>
        <w:rPr>
          <w:u w:val="single"/>
        </w:rPr>
        <w:t xml:space="preserve">This subsection (3)(a) applies only with respect to recoverable tax liability described in subsection (4)(a)(i) of this section.</w:t>
      </w:r>
    </w:p>
    <w:p>
      <w:pPr>
        <w:spacing w:before="0" w:after="0" w:line="408" w:lineRule="exact"/>
        <w:ind w:left="0" w:right="0" w:firstLine="576"/>
        <w:jc w:val="left"/>
      </w:pPr>
      <w:r>
        <w:rPr/>
        <w:t xml:space="preserve">(b) For any other responsible individual, liability under this section applies only if he or she willfully fails to pay or to cause to be paid to the department the </w:t>
      </w:r>
      <w:r>
        <w:t>((</w:t>
      </w:r>
      <w:r>
        <w:rPr>
          <w:strike/>
        </w:rPr>
        <w:t xml:space="preserve">trust fund</w:t>
      </w:r>
      <w:r>
        <w:t>))</w:t>
      </w:r>
      <w:r>
        <w:rPr/>
        <w:t xml:space="preserve"> </w:t>
      </w:r>
      <w:r>
        <w:rPr>
          <w:u w:val="single"/>
        </w:rPr>
        <w:t xml:space="preserve">recoverable</w:t>
      </w:r>
      <w:r>
        <w:rPr/>
        <w:t xml:space="preserve"> taxes due from the limited liability business entity.</w:t>
      </w:r>
    </w:p>
    <w:p>
      <w:pPr>
        <w:spacing w:before="0" w:after="0" w:line="408" w:lineRule="exact"/>
        <w:ind w:left="0" w:right="0" w:firstLine="576"/>
        <w:jc w:val="left"/>
      </w:pPr>
      <w:r>
        <w:rPr/>
        <w:t xml:space="preserve">(4)(a)</w:t>
      </w:r>
      <w:r>
        <w:rPr>
          <w:u w:val="single"/>
        </w:rPr>
        <w:t xml:space="preserve">(i)</w:t>
      </w:r>
      <w:r>
        <w:rPr/>
        <w:t xml:space="preserve"> Except as provided in </w:t>
      </w:r>
      <w:r>
        <w:rPr>
          <w:u w:val="single"/>
        </w:rPr>
        <w:t xml:space="preserve">(a)(ii) of</w:t>
      </w:r>
      <w:r>
        <w:rPr/>
        <w:t xml:space="preserve"> this subsection (4)</w:t>
      </w:r>
      <w:r>
        <w:t>((</w:t>
      </w:r>
      <w:r>
        <w:rPr>
          <w:strike/>
        </w:rPr>
        <w:t xml:space="preserve">(a)</w:t>
      </w:r>
      <w:r>
        <w:t>))</w:t>
      </w:r>
      <w:r>
        <w:rPr/>
        <w:t xml:space="preserve">, a responsible individual who is the current or a former chief executive or chief financial officer is liable under this section only for </w:t>
      </w:r>
      <w:r>
        <w:t>((</w:t>
      </w:r>
      <w:r>
        <w:rPr>
          <w:strike/>
        </w:rPr>
        <w:t xml:space="preserve">trust fund</w:t>
      </w:r>
      <w:r>
        <w:t>))</w:t>
      </w:r>
      <w:r>
        <w:rPr/>
        <w:t xml:space="preserve"> </w:t>
      </w:r>
      <w:r>
        <w:rPr>
          <w:u w:val="single"/>
        </w:rPr>
        <w:t xml:space="preserve">recoverable</w:t>
      </w:r>
      <w:r>
        <w:rPr/>
        <w:t xml:space="preserve"> tax liability accrued during the period that he or she was the chief executive or chief financial officer.</w:t>
      </w:r>
    </w:p>
    <w:p>
      <w:pPr>
        <w:spacing w:before="0" w:after="0" w:line="408" w:lineRule="exact"/>
        <w:ind w:left="0" w:right="0" w:firstLine="576"/>
        <w:jc w:val="left"/>
      </w:pPr>
      <w:r>
        <w:rPr>
          <w:u w:val="single"/>
        </w:rPr>
        <w:t xml:space="preserve">(ii)</w:t>
      </w:r>
      <w:r>
        <w:rPr/>
        <w:t xml:space="preserve"> However, if the responsible individual had the responsibility or duty to remit payment of the limited liability business entity's </w:t>
      </w:r>
      <w:r>
        <w:t>((</w:t>
      </w:r>
      <w:r>
        <w:rPr>
          <w:strike/>
        </w:rPr>
        <w:t xml:space="preserve">trust fund</w:t>
      </w:r>
      <w:r>
        <w:t>))</w:t>
      </w:r>
      <w:r>
        <w:rPr/>
        <w:t xml:space="preserve"> </w:t>
      </w:r>
      <w:r>
        <w:rPr>
          <w:u w:val="single"/>
        </w:rPr>
        <w:t xml:space="preserve">recoverable</w:t>
      </w:r>
      <w:r>
        <w:rPr/>
        <w:t xml:space="preserve"> taxes to the department during any period of time that the person was not the chief executive or chief financial officer, that individual is also liable for </w:t>
      </w:r>
      <w:r>
        <w:t>((</w:t>
      </w:r>
      <w:r>
        <w:rPr>
          <w:strike/>
        </w:rPr>
        <w:t xml:space="preserve">trust fund</w:t>
      </w:r>
      <w:r>
        <w:t>))</w:t>
      </w:r>
      <w:r>
        <w:rPr/>
        <w:t xml:space="preserve"> </w:t>
      </w:r>
      <w:r>
        <w:rPr>
          <w:u w:val="single"/>
        </w:rPr>
        <w:t xml:space="preserve">recoverable</w:t>
      </w:r>
      <w:r>
        <w:rPr/>
        <w:t xml:space="preserve"> tax liability that became due during the period that he or she had the duty to remit payment of the limited liability business entity's taxes to the department but was not the chief executive or chief financial officer. </w:t>
      </w:r>
      <w:r>
        <w:rPr>
          <w:u w:val="single"/>
        </w:rPr>
        <w:t xml:space="preserve">The provisions of subsection (3)(b) of this section apply to recoverable tax liability imposed under this subsection (4)(a)(ii).</w:t>
      </w:r>
    </w:p>
    <w:p>
      <w:pPr>
        <w:spacing w:before="0" w:after="0" w:line="408" w:lineRule="exact"/>
        <w:ind w:left="0" w:right="0" w:firstLine="576"/>
        <w:jc w:val="left"/>
      </w:pPr>
      <w:r>
        <w:rPr/>
        <w:t xml:space="preserve">(b) All other responsible individuals are liable under this section only for </w:t>
      </w:r>
      <w:r>
        <w:t>((</w:t>
      </w:r>
      <w:r>
        <w:rPr>
          <w:strike/>
        </w:rPr>
        <w:t xml:space="preserve">trust fund</w:t>
      </w:r>
      <w:r>
        <w:t>))</w:t>
      </w:r>
      <w:r>
        <w:rPr/>
        <w:t xml:space="preserve"> </w:t>
      </w:r>
      <w:r>
        <w:rPr>
          <w:u w:val="single"/>
        </w:rPr>
        <w:t xml:space="preserve">recoverable</w:t>
      </w:r>
      <w:r>
        <w:rPr/>
        <w:t xml:space="preserve"> tax liability that became due during the period he or she had the responsibility or duty to remit payment of the limited liability business entity's taxes to the department.</w:t>
      </w:r>
    </w:p>
    <w:p>
      <w:pPr>
        <w:spacing w:before="0" w:after="0" w:line="408" w:lineRule="exact"/>
        <w:ind w:left="0" w:right="0" w:firstLine="576"/>
        <w:jc w:val="left"/>
      </w:pPr>
      <w:r>
        <w:rPr/>
        <w:t xml:space="preserve">(5) Persons described in subsection (3)(b) of this section are exempt from liability under this section in situations where nonpayment of the limited liability business entity's </w:t>
      </w:r>
      <w:r>
        <w:t>((</w:t>
      </w:r>
      <w:r>
        <w:rPr>
          <w:strike/>
        </w:rPr>
        <w:t xml:space="preserve">trust fund</w:t>
      </w:r>
      <w:r>
        <w:t>))</w:t>
      </w:r>
      <w:r>
        <w:rPr/>
        <w:t xml:space="preserve"> </w:t>
      </w:r>
      <w:r>
        <w:rPr>
          <w:u w:val="single"/>
        </w:rPr>
        <w:t xml:space="preserve">recoverable</w:t>
      </w:r>
      <w:r>
        <w:rPr/>
        <w:t xml:space="preserve"> taxes is due to reasons beyond their control as determined by the department by rule.</w:t>
      </w:r>
    </w:p>
    <w:p>
      <w:pPr>
        <w:spacing w:before="0" w:after="0" w:line="408" w:lineRule="exact"/>
        <w:ind w:left="0" w:right="0" w:firstLine="576"/>
        <w:jc w:val="left"/>
      </w:pPr>
      <w:r>
        <w:rPr/>
        <w:t xml:space="preserve">(6) Any person having been issued a notice of assessment under this section is entitled to the appeal procedures under RCW 82.32.160, 82.32.170, 82.32.180, 82.32.190, and 82.32.200.</w:t>
      </w:r>
    </w:p>
    <w:p>
      <w:pPr>
        <w:spacing w:before="0" w:after="0" w:line="408" w:lineRule="exact"/>
        <w:ind w:left="0" w:right="0" w:firstLine="576"/>
        <w:jc w:val="left"/>
      </w:pPr>
      <w:r>
        <w:rPr/>
        <w:t xml:space="preserve">(7) This section does not relieve the limited liability business entity of its </w:t>
      </w:r>
      <w:r>
        <w:t>((</w:t>
      </w:r>
      <w:r>
        <w:rPr>
          <w:strike/>
        </w:rPr>
        <w:t xml:space="preserve">trust fund</w:t>
      </w:r>
      <w:r>
        <w:t>))</w:t>
      </w:r>
      <w:r>
        <w:rPr/>
        <w:t xml:space="preserve"> </w:t>
      </w:r>
      <w:r>
        <w:rPr>
          <w:u w:val="single"/>
        </w:rPr>
        <w:t xml:space="preserve">recoverable</w:t>
      </w:r>
      <w:r>
        <w:rPr/>
        <w:t xml:space="preserve"> tax liability or otherwise impair other tax collection remedies afforded by law.</w:t>
      </w:r>
    </w:p>
    <w:p>
      <w:pPr>
        <w:spacing w:before="0" w:after="0" w:line="408" w:lineRule="exact"/>
        <w:ind w:left="0" w:right="0" w:firstLine="576"/>
        <w:jc w:val="left"/>
      </w:pPr>
      <w:r>
        <w:rPr/>
        <w:t xml:space="preserve">(8) Collection authority and procedures prescribed in this chapter apply to collections under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rPr/>
        <w:t xml:space="preserve">(b)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rPr/>
        <w:t xml:space="preserve">(c)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rPr/>
        <w:t xml:space="preserve">(d) "Manager" has the same meaning as in RCW 25.15.006.</w:t>
      </w:r>
    </w:p>
    <w:p>
      <w:pPr>
        <w:spacing w:before="0" w:after="0" w:line="408" w:lineRule="exact"/>
        <w:ind w:left="0" w:right="0" w:firstLine="576"/>
        <w:jc w:val="left"/>
      </w:pPr>
      <w:r>
        <w:rPr/>
        <w:t xml:space="preserve">(e) "Member" has the same meaning as in RCW 25.15.006, except that the term only includes members of member-managed limited liability companies.</w:t>
      </w:r>
    </w:p>
    <w:p>
      <w:pPr>
        <w:spacing w:before="0" w:after="0" w:line="408" w:lineRule="exact"/>
        <w:ind w:left="0" w:right="0" w:firstLine="576"/>
        <w:jc w:val="left"/>
      </w:pPr>
      <w:r>
        <w:rPr/>
        <w:t xml:space="preserve">(f) "Officer" means any officer or assistant officer of a corporation, including the president, vice president, secretary, and treasurer.</w:t>
      </w:r>
    </w:p>
    <w:p>
      <w:pPr>
        <w:spacing w:before="0" w:after="0" w:line="408" w:lineRule="exact"/>
        <w:ind w:left="0" w:right="0" w:firstLine="576"/>
        <w:jc w:val="left"/>
      </w:pPr>
      <w:r>
        <w:rPr/>
        <w:t xml:space="preserve">(g) </w:t>
      </w:r>
      <w:r>
        <w:rPr>
          <w:u w:val="single"/>
        </w:rPr>
        <w:t xml:space="preserve">"Recoverable tax" means:</w:t>
      </w:r>
    </w:p>
    <w:p>
      <w:pPr>
        <w:spacing w:before="0" w:after="0" w:line="408" w:lineRule="exact"/>
        <w:ind w:left="0" w:right="0" w:firstLine="576"/>
        <w:jc w:val="left"/>
      </w:pPr>
      <w:r>
        <w:rPr>
          <w:u w:val="single"/>
        </w:rPr>
        <w:t xml:space="preserve">(i) State sales and use taxes imposed under chapters 82.08 and 82.12 RCW, including spirits taxes imposed under RCW 82.08.150,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 Local sales and use taxes imposed under the authority of chapter 82.14 RCW, RCW 81.104.170, or any other provision of law, and administered by the department, whether collected by a limited liability business entity or imposed on a limited liability business entity as a purchaser or consumer;</w:t>
      </w:r>
    </w:p>
    <w:p>
      <w:pPr>
        <w:spacing w:before="0" w:after="0" w:line="408" w:lineRule="exact"/>
        <w:ind w:left="0" w:right="0" w:firstLine="576"/>
        <w:jc w:val="left"/>
      </w:pPr>
      <w:r>
        <w:rPr>
          <w:u w:val="single"/>
        </w:rPr>
        <w:t xml:space="preserve">(iii) State business and occupation taxes imposed under chapter 82.04 RCW;</w:t>
      </w:r>
    </w:p>
    <w:p>
      <w:pPr>
        <w:spacing w:before="0" w:after="0" w:line="408" w:lineRule="exact"/>
        <w:ind w:left="0" w:right="0" w:firstLine="576"/>
        <w:jc w:val="left"/>
      </w:pPr>
      <w:r>
        <w:rPr>
          <w:u w:val="single"/>
        </w:rPr>
        <w:t xml:space="preserve">(iv) Cigarette taxes imposed under chapter 82.24 RCW; and</w:t>
      </w:r>
    </w:p>
    <w:p>
      <w:pPr>
        <w:spacing w:before="0" w:after="0" w:line="408" w:lineRule="exact"/>
        <w:ind w:left="0" w:right="0" w:firstLine="576"/>
        <w:jc w:val="left"/>
      </w:pPr>
      <w:r>
        <w:rPr>
          <w:u w:val="single"/>
        </w:rPr>
        <w:t xml:space="preserve">(v) Tobacco products taxes imposed under chapter 82.26 RCW.</w:t>
      </w:r>
    </w:p>
    <w:p>
      <w:pPr>
        <w:spacing w:before="0" w:after="0" w:line="408" w:lineRule="exact"/>
        <w:ind w:left="0" w:right="0" w:firstLine="576"/>
        <w:jc w:val="left"/>
      </w:pPr>
      <w:r>
        <w:rPr>
          <w:u w:val="single"/>
        </w:rPr>
        <w:t xml:space="preserve">(h)</w:t>
      </w:r>
      <w:r>
        <w:rPr/>
        <w:t xml:space="preserve">(i) "Responsible individual" includes any current or former officer, manager, member, partner, or trustee of a limited liability business entity with an unpaid tax warrant issued by the department.</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w:t>
      </w:r>
      <w:r>
        <w:t>((</w:t>
      </w:r>
      <w:r>
        <w:rPr>
          <w:strike/>
        </w:rPr>
        <w:t xml:space="preserve">trust fund</w:t>
      </w:r>
      <w:r>
        <w:t>))</w:t>
      </w:r>
      <w:r>
        <w:rPr/>
        <w:t xml:space="preserve"> </w:t>
      </w:r>
      <w:r>
        <w:rPr>
          <w:u w:val="single"/>
        </w:rPr>
        <w:t xml:space="preserve">recoverable</w:t>
      </w:r>
      <w:r>
        <w:rPr/>
        <w:t xml:space="preserve"> tax liability reflected in a tax warrant issued by the department.</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(9)</w:t>
      </w:r>
      <w:r>
        <w:t>((</w:t>
      </w:r>
      <w:r>
        <w:rPr>
          <w:strike/>
        </w:rPr>
        <w:t xml:space="preserve">(g)</w:t>
      </w:r>
      <w:r>
        <w:t>))</w:t>
      </w:r>
      <w:r>
        <w:rPr/>
        <w:t xml:space="preserve"> </w:t>
      </w:r>
      <w:r>
        <w:rPr>
          <w:u w:val="single"/>
        </w:rPr>
        <w:t xml:space="preserve">(h)</w:t>
      </w:r>
      <w:r>
        <w:rPr/>
        <w:t xml:space="preserve">(iii), "taxpayer" means a limited liability business entity with an unpaid tax warrant issued against it by the department.</w:t>
      </w:r>
    </w:p>
    <w:p>
      <w:pPr>
        <w:spacing w:before="0" w:after="0" w:line="408" w:lineRule="exact"/>
        <w:ind w:left="0" w:right="0" w:firstLine="576"/>
        <w:jc w:val="left"/>
      </w:pPr>
      <w:r>
        <w:t>((</w:t>
      </w:r>
      <w:r>
        <w:rPr>
          <w:strike/>
        </w:rPr>
        <w:t xml:space="preserve">(h) "Trust fund taxes" means taxes collected from purchasers and held in trust under RCW 82.08.050, including taxes imposed under RCW 82.08.020 and 82.08.150.</w:t>
      </w:r>
      <w:r>
        <w:t>))</w:t>
      </w:r>
    </w:p>
    <w:p>
      <w:pPr>
        <w:spacing w:before="0" w:after="0" w:line="408" w:lineRule="exact"/>
        <w:ind w:left="0" w:right="0" w:firstLine="576"/>
        <w:jc w:val="left"/>
      </w:pPr>
      <w:r>
        <w:rPr/>
        <w:t xml:space="preserve">(i) "Willfully fails to pay or to cause to be paid" means that the failure was the result of an intentional, conscious, and voluntary course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 of this act applies beginning with assessments issued by the department of revenue under RCW 82.32.145 on or after the effective date of this section, regardless of when the underlying recoverable tax liability of the limited liability entity was incurred.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Reducing Interest on Tax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t>((</w:t>
      </w:r>
      <w:r>
        <w:rPr>
          <w:strike/>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strike/>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r>
        <w:t>))</w:t>
      </w:r>
    </w:p>
    <w:p>
      <w:pPr>
        <w:spacing w:before="0" w:after="0" w:line="408" w:lineRule="exact"/>
        <w:ind w:left="0" w:right="0" w:firstLine="576"/>
        <w:jc w:val="left"/>
      </w:pPr>
      <w:r>
        <w:rPr/>
        <w:t xml:space="preserve">(5)</w:t>
      </w:r>
      <w:r>
        <w:rPr>
          <w:u w:val="single"/>
        </w:rPr>
        <w:t xml:space="preserve">(a) Interest must be added to the amount of any refund, credit, or other recovery allowed under this section for excess taxes, penalties, or interest paid by the taxpayer at the following rates:</w:t>
      </w:r>
    </w:p>
    <w:p>
      <w:pPr>
        <w:spacing w:before="0" w:after="0" w:line="408" w:lineRule="exact"/>
        <w:ind w:left="0" w:right="0" w:firstLine="576"/>
        <w:jc w:val="left"/>
      </w:pPr>
      <w:r>
        <w:rPr>
          <w:u w:val="single"/>
        </w:rPr>
        <w:t xml:space="preserve">(i) For all interest allowed through December 31, 2017, and for interest allowed after December 31, 2017, except specified interest, the interest rate is the same as provided in RCW 82.32.050(2).</w:t>
      </w:r>
    </w:p>
    <w:p>
      <w:pPr>
        <w:spacing w:before="0" w:after="0" w:line="408" w:lineRule="exact"/>
        <w:ind w:left="0" w:right="0" w:firstLine="576"/>
        <w:jc w:val="left"/>
      </w:pPr>
      <w:r>
        <w:rPr>
          <w:u w:val="single"/>
        </w:rPr>
        <w:t xml:space="preserve">(ii) For specified interest allowed beginning January 1, 2018, the interest rate is the same as provided in RCW 82.32.050(2), reduced by two percentage points.</w:t>
      </w:r>
    </w:p>
    <w:p>
      <w:pPr>
        <w:spacing w:before="0" w:after="0" w:line="408" w:lineRule="exact"/>
        <w:ind w:left="0" w:right="0" w:firstLine="576"/>
        <w:jc w:val="left"/>
      </w:pPr>
      <w:r>
        <w:rPr>
          <w:u w:val="single"/>
        </w:rPr>
        <w:t xml:space="preserve">(b) The rate so computed under (a) of this subsection must be adjusted on the first day of January of each year for use in computing interest for that calendar year.</w:t>
      </w:r>
    </w:p>
    <w:p>
      <w:pPr>
        <w:spacing w:before="0" w:after="0" w:line="408" w:lineRule="exact"/>
        <w:ind w:left="0" w:right="0" w:firstLine="576"/>
        <w:jc w:val="left"/>
      </w:pPr>
      <w:r>
        <w:rPr>
          <w:u w:val="single"/>
        </w:rPr>
        <w:t xml:space="preserve">(c) For purposes of this subsection (5), the following definitions apply:</w:t>
      </w:r>
    </w:p>
    <w:p>
      <w:pPr>
        <w:spacing w:before="0" w:after="0" w:line="408" w:lineRule="exact"/>
        <w:ind w:left="0" w:right="0" w:firstLine="576"/>
        <w:jc w:val="left"/>
      </w:pPr>
      <w:r>
        <w:rPr>
          <w:u w:val="single"/>
        </w:rPr>
        <w:t xml:space="preserve">(i) "Combined excise tax return" means any version of the return used by taxpayers to report taxes imposed under chapters 82.04, 82.08, 82.12, or 82.16 RCW, whether such return is filed electronically or on a paper document; and</w:t>
      </w:r>
    </w:p>
    <w:p>
      <w:pPr>
        <w:spacing w:before="0" w:after="0" w:line="408" w:lineRule="exact"/>
        <w:ind w:left="0" w:right="0" w:firstLine="576"/>
        <w:jc w:val="left"/>
      </w:pPr>
      <w:r>
        <w:rPr>
          <w:u w:val="single"/>
        </w:rPr>
        <w:t xml:space="preserve">(ii) "Specified interest" means interest due on amounts paid in excess of the proper amount due for any tax that is reportable on the department's combined excise tax return, including any penalties and interest added to such tax.</w:t>
      </w:r>
    </w:p>
    <w:p>
      <w:pPr>
        <w:spacing w:before="0" w:after="0" w:line="408" w:lineRule="exact"/>
        <w:ind w:left="0" w:right="0" w:firstLine="576"/>
        <w:jc w:val="left"/>
      </w:pPr>
      <w:r>
        <w:rPr>
          <w:u w:val="single"/>
        </w:rPr>
        <w:t xml:space="preserve">(6)</w:t>
      </w:r>
      <w:r>
        <w:rPr/>
        <w:t xml:space="preserve">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keepNext/>
        <w:spacing w:before="240" w:after="0" w:line="408" w:lineRule="exact"/>
        <w:ind w:left="0" w:right="0" w:firstLine="576"/>
        <w:jc w:val="center"/>
      </w:pPr>
      <w:r>
        <w:rPr>
          <w:b/>
        </w:rPr>
        <w:t xml:space="preserve">Part IX</w:t>
      </w:r>
    </w:p>
    <w:p>
      <w:pPr>
        <w:keepNext/>
        <w:spacing w:before="0" w:after="0" w:line="408" w:lineRule="exact"/>
        <w:ind w:left="0" w:right="0" w:firstLine="576"/>
        <w:jc w:val="center"/>
      </w:pPr>
      <w:r>
        <w:rPr>
          <w:b/>
        </w:rPr>
        <w:t xml:space="preserve">Transfers to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By the last workday of the second and fourth calendar quarters, the state treasurer must transfer the amount specified in (b) of this subsection from the general fund to the education legacy trust account. The first transfer under this subsection (1) must occur by December 31, 2017.</w:t>
      </w:r>
    </w:p>
    <w:p>
      <w:pPr>
        <w:spacing w:before="0" w:after="0" w:line="408" w:lineRule="exact"/>
        <w:ind w:left="0" w:right="0" w:firstLine="576"/>
        <w:jc w:val="left"/>
      </w:pPr>
      <w:r>
        <w:rPr/>
        <w:t xml:space="preserve">(b) By December 15th and by June 15th of each fiscal year, the department must estimate the net increase in state general fund revenues from the changes made under parts II, III, and VI of this act for the applicable six-month period of the current fiscal year and the same six-month period of fiscal year 2017 and notify the state treasurer of the increase.</w:t>
      </w:r>
    </w:p>
    <w:p>
      <w:pPr>
        <w:spacing w:before="0" w:after="0" w:line="408" w:lineRule="exact"/>
        <w:ind w:left="0" w:right="0" w:firstLine="576"/>
        <w:jc w:val="left"/>
      </w:pPr>
      <w:r>
        <w:rPr/>
        <w:t xml:space="preserve">(2)(a) By the last workday of each fiscal year quarter, the state treasurer must transfer the amount specified in (b) of this subsection from the general fund to the education legacy trust account.  The first transfer under this subsection (2) must occur by September 30, 2017.</w:t>
      </w:r>
    </w:p>
    <w:p>
      <w:pPr>
        <w:spacing w:before="0" w:after="0" w:line="408" w:lineRule="exact"/>
        <w:ind w:left="0" w:right="0" w:firstLine="576"/>
        <w:jc w:val="left"/>
      </w:pPr>
      <w:r>
        <w:rPr/>
        <w:t xml:space="preserve">(b) By September 15th, December 15th, April 15th, and June 15th of each fiscal year, the department must estimate the net increase in state revenues from changes made under part IV of this act for the applicable current fiscal year quarter and the same fiscal year quarter of fiscal year 2017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901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parts II through IV and VI of this act is to levy revenues for the support of education-related expenditures from the education legacy trust account. For this reason, general state revenues transferred to the education legacy trust account under section 901 of this act are excluded from the calculation of general state revenues for purposes of Article VIII, section 1 of the state Constitution and RCW 39.42.130 and 39.42.140.</w:t>
      </w:r>
    </w:p>
    <w:p>
      <w:pPr>
        <w:keepNext/>
        <w:spacing w:before="240" w:after="0" w:line="408" w:lineRule="exact"/>
        <w:ind w:left="0" w:right="0" w:firstLine="576"/>
        <w:jc w:val="center"/>
      </w:pPr>
      <w:r>
        <w:rPr>
          <w:b/>
        </w:rPr>
        <w:t xml:space="preserve">Part X</w:t>
      </w:r>
    </w:p>
    <w:p>
      <w:pPr>
        <w:keepNext/>
        <w:spacing w:before="0" w:after="0" w:line="408" w:lineRule="exact"/>
        <w:ind w:left="0" w:right="0" w:firstLine="576"/>
        <w:jc w:val="center"/>
      </w:pPr>
      <w:r>
        <w:rPr>
          <w:b/>
        </w:rPr>
        <w:t xml:space="preserve">General 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w:t>
      </w:r>
      <w:r>
        <w:t>((</w:t>
      </w:r>
      <w:r>
        <w:rPr>
          <w:strike/>
        </w:rPr>
        <w:t xml:space="preserve">82.04.290</w:t>
      </w:r>
      <w:r>
        <w:t>))</w:t>
      </w:r>
      <w:r>
        <w:rPr/>
        <w:t xml:space="preserve"> </w:t>
      </w:r>
      <w:r>
        <w:rPr>
          <w:u w:val="single"/>
        </w:rPr>
        <w:t xml:space="preserve">82.08.207 and 82.12.207</w:t>
      </w:r>
      <w:r>
        <w:rPr/>
        <w:t xml:space="preserve">:</w:t>
      </w:r>
    </w:p>
    <w:p>
      <w:pPr>
        <w:spacing w:before="0" w:after="0" w:line="408" w:lineRule="exact"/>
        <w:ind w:left="0" w:right="0" w:firstLine="576"/>
        <w:jc w:val="left"/>
      </w:pPr>
      <w:r>
        <w:rPr/>
        <w:t xml:space="preserve">(1) A person is engaged in the business of providing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and</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 (i) Persons or collective investment funds residing outside the United States; or (ii) persons or collective investment funds with at least ten percent of their investments located outside the United States.</w:t>
      </w:r>
    </w:p>
    <w:p>
      <w:pPr>
        <w:spacing w:before="0" w:after="0" w:line="408" w:lineRule="exact"/>
        <w:ind w:left="0" w:right="0" w:firstLine="576"/>
        <w:jc w:val="left"/>
      </w:pPr>
      <w:r>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t xml:space="preserve">(3) "Collective investment fund" includes:</w:t>
      </w:r>
    </w:p>
    <w:p>
      <w:pPr>
        <w:spacing w:before="0" w:after="0" w:line="408" w:lineRule="exact"/>
        <w:ind w:left="0" w:right="0" w:firstLine="576"/>
        <w:jc w:val="left"/>
      </w:pPr>
      <w:r>
        <w:rPr/>
        <w:t xml:space="preserve">(a) A mutual fund or other regulated investment company, as defined in section 851(a) of the internal revenue code of 1986, as amended;</w:t>
      </w:r>
    </w:p>
    <w:p>
      <w:pPr>
        <w:spacing w:before="0" w:after="0" w:line="408" w:lineRule="exact"/>
        <w:ind w:left="0" w:right="0" w:firstLine="576"/>
        <w:jc w:val="left"/>
      </w:pPr>
      <w:r>
        <w:rPr/>
        <w:t xml:space="preserve">(b) An "investment company," as that term is used in section 3(a) of the investment company act of 1940, as well as any entity that would be an investment company for this purpose but for the exemptions contained in section 3(c)(1) or (11);</w:t>
      </w:r>
    </w:p>
    <w:p>
      <w:pPr>
        <w:spacing w:before="0" w:after="0" w:line="408" w:lineRule="exact"/>
        <w:ind w:left="0" w:right="0" w:firstLine="576"/>
        <w:jc w:val="left"/>
      </w:pPr>
      <w:r>
        <w:rPr/>
        <w:t xml:space="preserve">(c)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rPr/>
        <w:t xml:space="preserve">(d)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rPr/>
        <w:t xml:space="preserve">(e)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rPr/>
        <w:t xml:space="preserve">(f) Collective investment funds similar to those described in (a) through (e) of this subsection created under the laws of a foreign jurisdiction.</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0" w:after="0" w:line="408" w:lineRule="exact"/>
        <w:ind w:left="0" w:right="0" w:firstLine="576"/>
        <w:jc w:val="left"/>
      </w:pPr>
      <w:r>
        <w:rPr>
          <w:u w:val="single"/>
        </w:rPr>
        <w:t xml:space="preserve">(5) This section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440</w:t>
      </w:r>
      <w:r>
        <w:rPr/>
        <w:t xml:space="preserve"> and 2011 c 2 s 205 are each amended to read as follows:</w:t>
      </w:r>
    </w:p>
    <w:p>
      <w:pPr>
        <w:spacing w:before="0" w:after="0" w:line="408" w:lineRule="exact"/>
        <w:ind w:left="0" w:right="0" w:firstLine="576"/>
        <w:jc w:val="left"/>
      </w:pPr>
      <w:r>
        <w:rPr/>
        <w:t xml:space="preserve">(1) Every person engaged in activities that are subject to tax under two or more provisions of RCW 82.04.230 through 82.04.298, inclusive, is taxable under each provision applicable to those activities.</w:t>
      </w:r>
    </w:p>
    <w:p>
      <w:pPr>
        <w:spacing w:before="0" w:after="0" w:line="408" w:lineRule="exact"/>
        <w:ind w:left="0" w:right="0" w:firstLine="576"/>
        <w:jc w:val="left"/>
      </w:pPr>
      <w:r>
        <w:rPr/>
        <w:t xml:space="preserve">(2) Persons taxable under RCW 82.04.2909(2), 82.04.250, 82.04.270, 82.04.294(2), or 82.04.260 (1)(b), (c), or (d), (4), (11), or (12) with respect to selling products in this state, including those persons who are also taxable under RCW 82.04.261 </w:t>
      </w:r>
      <w:r>
        <w:rPr>
          <w:u w:val="single"/>
        </w:rPr>
        <w:t xml:space="preserve">or section 203 of this act, with respect to selling products in this state</w:t>
      </w:r>
      <w:r>
        <w:rPr/>
        <w:t xml:space="preserve">, are allowed a credit against those taxes for any (a) manufacturing taxes paid with respect to the manufacturing of products so sold in this state, and/or (b) extracting taxes paid with respect to the extracting of products so sold in this state or ingredients of products so sold in this state. Extracting taxes taken as credit under subsection (3) of this section may also be taken under this subsection, if otherwise allowable under this subsection. The amount of the credit may not exceed the tax liability arising under this chapter with respect to the sale of those products.</w:t>
      </w:r>
    </w:p>
    <w:p>
      <w:pPr>
        <w:spacing w:before="0" w:after="0" w:line="408" w:lineRule="exact"/>
        <w:ind w:left="0" w:right="0" w:firstLine="576"/>
        <w:jc w:val="left"/>
      </w:pPr>
      <w:r>
        <w:rPr/>
        <w:t xml:space="preserve">(3) Persons taxable as manufacturers under RCW 82.04.240 or 82.04.260 (1)(b) or (12), including those persons who are also taxable under RCW 82.04.261 </w:t>
      </w:r>
      <w:r>
        <w:rPr>
          <w:u w:val="single"/>
        </w:rPr>
        <w:t xml:space="preserve">or section 203 of this act, with respect to the manufacturing of products in this state</w:t>
      </w:r>
      <w:r>
        <w:rPr/>
        <w:t xml:space="preserve">, are allowed a credit against those taxes for any extracting taxes paid with respect to extracting the ingredients of the products so manufactured in this state. The amount of the credit may not exceed the tax liability arising under this chapter with respect to the manufacturing of those products.</w:t>
      </w:r>
    </w:p>
    <w:p>
      <w:pPr>
        <w:spacing w:before="0" w:after="0" w:line="408" w:lineRule="exact"/>
        <w:ind w:left="0" w:right="0" w:firstLine="576"/>
        <w:jc w:val="left"/>
      </w:pPr>
      <w:r>
        <w:rPr/>
        <w:t xml:space="preserve">(4) Persons taxable under RCW 82.04.230, 82.04.240, 82.04.2909(1), 82.04.294(1), 82.04.2404, or 82.04.260 (1), (2), (4), (11), or (12), including those persons who are also taxable under RCW 82.04.261 </w:t>
      </w:r>
      <w:r>
        <w:rPr>
          <w:u w:val="single"/>
        </w:rPr>
        <w:t xml:space="preserve">or section 203 of this act</w:t>
      </w:r>
      <w:r>
        <w:rPr/>
        <w:t xml:space="preserve">, with respect to extracting or manufacturing products in this state</w:t>
      </w:r>
      <w:r>
        <w:rPr>
          <w:u w:val="single"/>
        </w:rPr>
        <w:t xml:space="preserve">,</w:t>
      </w:r>
      <w:r>
        <w:rPr/>
        <w:t xml:space="preserve"> are allowed a credit against those taxes for any (i) gross receipts taxes paid to another state with respect to the sales of the products so extracted or manufactured in this state, (ii) manufacturing taxes paid with respect to the manufacturing of products using ingredients so extracted in this state, or (iii) manufacturing taxes paid with respect to manufacturing activities completed in another state for products so manufactured in this state. The amount of the credit may not exceed the tax liability arising under this chapter with respect to the extraction or manufacturing of those products.</w:t>
      </w:r>
    </w:p>
    <w:p>
      <w:pPr>
        <w:spacing w:before="0" w:after="0" w:line="408" w:lineRule="exact"/>
        <w:ind w:left="0" w:right="0" w:firstLine="576"/>
        <w:jc w:val="left"/>
      </w:pPr>
      <w:r>
        <w:rPr/>
        <w:t xml:space="preserve">(5) </w:t>
      </w:r>
      <w:r>
        <w:t>((</w:t>
      </w:r>
      <w:r>
        <w:rPr>
          <w:strike/>
        </w:rPr>
        <w:t xml:space="preserve">For the purpose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"Gross receipts tax" means a tax:</w:t>
      </w:r>
    </w:p>
    <w:p>
      <w:pPr>
        <w:spacing w:before="0" w:after="0" w:line="408" w:lineRule="exact"/>
        <w:ind w:left="0" w:right="0" w:firstLine="576"/>
        <w:jc w:val="left"/>
      </w:pPr>
      <w:r>
        <w:rPr/>
        <w:t xml:space="preserve">(i) Which is imposed on or measured by the gross volume of business, in terms of gross receipts or in other terms, and in the determination of which the deductions allowed would not constitute the tax an income tax or value added tax; and</w:t>
      </w:r>
    </w:p>
    <w:p>
      <w:pPr>
        <w:spacing w:before="0" w:after="0" w:line="408" w:lineRule="exact"/>
        <w:ind w:left="0" w:right="0" w:firstLine="576"/>
        <w:jc w:val="left"/>
      </w:pPr>
      <w:r>
        <w:rPr/>
        <w:t xml:space="preserve">(ii) Which is also not, pursuant to law or custom, separately stated from the sales price.</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0" w:after="0" w:line="408" w:lineRule="exact"/>
        <w:ind w:left="0" w:right="0" w:firstLine="576"/>
        <w:jc w:val="left"/>
      </w:pPr>
      <w:r>
        <w:rPr/>
        <w:t xml:space="preserve">(c) "Manufacturing tax" means a gross receipts tax imposed on the act or privilege of engaging in business as a manufacturer, and includes</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taxes imposed in RCW 82.04.240, 82.04.2404, 82.04.2909(1), 82.04.260 (1), (2), (4), (11), and (12), and 82.04.294(1);</w:t>
      </w:r>
    </w:p>
    <w:p>
      <w:pPr>
        <w:spacing w:before="0" w:after="0" w:line="408" w:lineRule="exact"/>
        <w:ind w:left="0" w:right="0" w:firstLine="576"/>
        <w:jc w:val="left"/>
      </w:pPr>
      <w:r>
        <w:rPr/>
        <w:t xml:space="preserve">(ii) </w:t>
      </w:r>
      <w:r>
        <w:rPr>
          <w:u w:val="single"/>
        </w:rPr>
        <w:t xml:space="preserve">T</w:t>
      </w:r>
      <w:r>
        <w:rPr/>
        <w:t xml:space="preserve">he tax imposed under RCW 82.04.261 </w:t>
      </w:r>
      <w:r>
        <w:rPr>
          <w:u w:val="single"/>
        </w:rPr>
        <w:t xml:space="preserve">and section 203 of this act</w:t>
      </w:r>
      <w:r>
        <w:rPr/>
        <w:t xml:space="preserve"> on persons who are engaged in business as a manufacturer; and</w:t>
      </w:r>
    </w:p>
    <w:p>
      <w:pPr>
        <w:spacing w:before="0" w:after="0" w:line="408" w:lineRule="exact"/>
        <w:ind w:left="0" w:right="0" w:firstLine="576"/>
        <w:jc w:val="left"/>
      </w:pPr>
      <w:r>
        <w:rPr/>
        <w:t xml:space="preserve">(iii) </w:t>
      </w:r>
      <w:r>
        <w:rPr>
          <w:u w:val="single"/>
        </w:rPr>
        <w:t xml:space="preserve">S</w:t>
      </w:r>
      <w:r>
        <w:rPr/>
        <w:t xml:space="preserve">imilar gross receipts taxes paid to other states.</w:t>
      </w:r>
    </w:p>
    <w:p>
      <w:pPr>
        <w:spacing w:before="0" w:after="0" w:line="408" w:lineRule="exact"/>
        <w:ind w:left="0" w:right="0" w:firstLine="576"/>
        <w:jc w:val="left"/>
      </w:pPr>
      <w:r>
        <w:rPr/>
        <w:t xml:space="preserve">(d) "Extracting tax" means a gross receipts tax imposed on the act or privilege of engaging in business as an extractor, and includes</w:t>
      </w:r>
      <w:r>
        <w:rPr>
          <w:u w:val="single"/>
        </w:rPr>
        <w:t xml:space="preserve">:</w:t>
      </w:r>
    </w:p>
    <w:p>
      <w:pPr>
        <w:spacing w:before="0" w:after="0" w:line="408" w:lineRule="exact"/>
        <w:ind w:left="0" w:right="0" w:firstLine="576"/>
        <w:jc w:val="left"/>
      </w:pPr>
      <w:r>
        <w:rPr/>
        <w:t xml:space="preserve">(i) </w:t>
      </w:r>
      <w:r>
        <w:rPr>
          <w:u w:val="single"/>
        </w:rPr>
        <w:t xml:space="preserve">T</w:t>
      </w:r>
      <w:r>
        <w:rPr/>
        <w:t xml:space="preserve">he tax imposed on extractors in RCW 82.04.230 and 82.04.260(12);</w:t>
      </w:r>
    </w:p>
    <w:p>
      <w:pPr>
        <w:spacing w:before="0" w:after="0" w:line="408" w:lineRule="exact"/>
        <w:ind w:left="0" w:right="0" w:firstLine="576"/>
        <w:jc w:val="left"/>
      </w:pPr>
      <w:r>
        <w:rPr/>
        <w:t xml:space="preserve">(ii) </w:t>
      </w:r>
      <w:r>
        <w:rPr>
          <w:u w:val="single"/>
        </w:rPr>
        <w:t xml:space="preserve">T</w:t>
      </w:r>
      <w:r>
        <w:rPr/>
        <w:t xml:space="preserve">he </w:t>
      </w:r>
      <w:r>
        <w:t>((</w:t>
      </w:r>
      <w:r>
        <w:rPr>
          <w:strike/>
        </w:rPr>
        <w:t xml:space="preserve">tax</w:t>
      </w:r>
      <w:r>
        <w:t>))</w:t>
      </w:r>
      <w:r>
        <w:rPr/>
        <w:t xml:space="preserve"> </w:t>
      </w:r>
      <w:r>
        <w:rPr>
          <w:u w:val="single"/>
        </w:rPr>
        <w:t xml:space="preserve">taxes</w:t>
      </w:r>
      <w:r>
        <w:rPr/>
        <w:t xml:space="preserve"> imposed under RCW 82.04.261 </w:t>
      </w:r>
      <w:r>
        <w:rPr>
          <w:u w:val="single"/>
        </w:rPr>
        <w:t xml:space="preserve">and section 203 of this act</w:t>
      </w:r>
      <w:r>
        <w:rPr/>
        <w:t xml:space="preserve"> on persons who are engaged in business as an extractor; and</w:t>
      </w:r>
    </w:p>
    <w:p>
      <w:pPr>
        <w:spacing w:before="0" w:after="0" w:line="408" w:lineRule="exact"/>
        <w:ind w:left="0" w:right="0" w:firstLine="576"/>
        <w:jc w:val="left"/>
      </w:pPr>
      <w:r>
        <w:rPr/>
        <w:t xml:space="preserve">(iii) </w:t>
      </w:r>
      <w:r>
        <w:rPr>
          <w:u w:val="single"/>
        </w:rPr>
        <w:t xml:space="preserve">S</w:t>
      </w:r>
      <w:r>
        <w:rPr/>
        <w:t xml:space="preserve">imilar gross receipts taxes paid to other states.</w:t>
      </w:r>
    </w:p>
    <w:p>
      <w:pPr>
        <w:spacing w:before="0" w:after="0" w:line="408" w:lineRule="exact"/>
        <w:ind w:left="0" w:right="0" w:firstLine="576"/>
        <w:jc w:val="left"/>
      </w:pPr>
      <w:r>
        <w:rPr/>
        <w:t xml:space="preserve">(e) "Business", "manufacturer", "extractor", and other terms used in this section have the meanings given in RCW 82.04.020 through </w:t>
      </w:r>
      <w:r>
        <w:t>((</w:t>
      </w:r>
      <w:r>
        <w:rPr>
          <w:strike/>
        </w:rPr>
        <w:t xml:space="preserve">82.04.212 [82.04.217]</w:t>
      </w:r>
      <w:r>
        <w:t>))</w:t>
      </w:r>
      <w:r>
        <w:rPr/>
        <w:t xml:space="preserve"> </w:t>
      </w:r>
      <w:r>
        <w:rPr>
          <w:u w:val="single"/>
        </w:rPr>
        <w:t xml:space="preserve">82.04.217</w:t>
      </w:r>
      <w:r>
        <w:rPr/>
        <w:t xml:space="preserve">, notwithstanding the use of those terms in the context of describing taxes imposed by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44525</w:t>
      </w:r>
      <w:r>
        <w:rPr/>
        <w:t xml:space="preserve"> and 2009 c 535 s 1104 are each amended to read as follows:</w:t>
      </w:r>
    </w:p>
    <w:p>
      <w:pPr>
        <w:spacing w:before="0" w:after="0" w:line="408" w:lineRule="exact"/>
        <w:ind w:left="0" w:right="0" w:firstLine="576"/>
        <w:jc w:val="left"/>
      </w:pPr>
      <w:r>
        <w:rPr/>
        <w:t xml:space="preserve">(1) Subject to the limits in this section, an eligible person is allowed a credit against the tax due under this chapter. The credit is based on qualified employment positions in eligible areas. The credit is available to persons who are engaged in international services as defined in this section. In order to receive the credit, the international service activities must take place at a business within the eligible area.</w:t>
      </w:r>
    </w:p>
    <w:p>
      <w:pPr>
        <w:spacing w:before="0" w:after="0" w:line="408" w:lineRule="exact"/>
        <w:ind w:left="0" w:right="0" w:firstLine="576"/>
        <w:jc w:val="left"/>
      </w:pPr>
      <w:r>
        <w:rPr/>
        <w:t xml:space="preserve">(2)(a) The credit </w:t>
      </w:r>
      <w:r>
        <w:t>((</w:t>
      </w:r>
      <w:r>
        <w:rPr>
          <w:strike/>
        </w:rPr>
        <w:t xml:space="preserve">shall</w:t>
      </w:r>
      <w:r>
        <w:t>))</w:t>
      </w:r>
      <w:r>
        <w:rPr/>
        <w:t xml:space="preserve"> equal</w:t>
      </w:r>
      <w:r>
        <w:rPr>
          <w:u w:val="single"/>
        </w:rPr>
        <w:t xml:space="preserve">s</w:t>
      </w:r>
      <w:r>
        <w:rPr/>
        <w:t xml:space="preserve"> three thousand dollars for each qualified employment position created after July 1, 1998, in an eligible area. A credit is earned for the calendar year the person is hired to fill the position, plus the four subsequent consecutive years, if the position is maintained for those four years.</w:t>
      </w:r>
    </w:p>
    <w:p>
      <w:pPr>
        <w:spacing w:before="0" w:after="0" w:line="408" w:lineRule="exact"/>
        <w:ind w:left="0" w:right="0" w:firstLine="576"/>
        <w:jc w:val="left"/>
      </w:pPr>
      <w:r>
        <w:rPr/>
        <w:t xml:space="preserve">(b) Credit may not be taken for hiring of persons into positions that exist on July 1, 1998. Credit is authorized for new employees hired for new positions created after July 1, 1998. New positions filled by existing employees are eligible for the credit under this section only if the position vacated by the existing employee is filled by a new hire.</w:t>
      </w:r>
    </w:p>
    <w:p>
      <w:pPr>
        <w:spacing w:before="0" w:after="0" w:line="408" w:lineRule="exact"/>
        <w:ind w:left="0" w:right="0" w:firstLine="576"/>
        <w:jc w:val="left"/>
      </w:pPr>
      <w:r>
        <w:rPr/>
        <w:t xml:space="preserve">(c) When a position is newly created, if it is filled before July 1st, this position is eligible for the full yearly credit. If it is filled after June 30th, this position is eligible for half of the credit.</w:t>
      </w:r>
    </w:p>
    <w:p>
      <w:pPr>
        <w:spacing w:before="0" w:after="0" w:line="408" w:lineRule="exact"/>
        <w:ind w:left="0" w:right="0" w:firstLine="576"/>
        <w:jc w:val="left"/>
      </w:pPr>
      <w:r>
        <w:rPr/>
        <w:t xml:space="preserve">(d) Credit may be accrued and carried over until it is used. No refunds may be granted for credits under this section.</w:t>
      </w:r>
    </w:p>
    <w:p>
      <w:pPr>
        <w:spacing w:before="0" w:after="0" w:line="408" w:lineRule="exact"/>
        <w:ind w:left="0" w:right="0" w:firstLine="576"/>
        <w:jc w:val="left"/>
      </w:pPr>
      <w:r>
        <w:rPr/>
        <w:t xml:space="preserve">(3)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"Eligible area" means: (i) A community empowerment zone under RCW 43.31C.020; or (ii) a contiguous group of census tracts that meets the unemployment and poverty criteria of RCW 43.31C.030 and is designated under subsection (4) of this section;</w:t>
      </w:r>
    </w:p>
    <w:p>
      <w:pPr>
        <w:spacing w:before="0" w:after="0" w:line="408" w:lineRule="exact"/>
        <w:ind w:left="0" w:right="0" w:firstLine="576"/>
        <w:jc w:val="left"/>
      </w:pPr>
      <w:r>
        <w:rPr/>
        <w:t xml:space="preserve">(b) "Eligible person" means a person, as defined in RCW 82.04.030, who in an eligible area at a specific location is engaged in the business of providing international services;</w:t>
      </w:r>
    </w:p>
    <w:p>
      <w:pPr>
        <w:spacing w:before="0" w:after="0" w:line="408" w:lineRule="exact"/>
        <w:ind w:left="0" w:right="0" w:firstLine="576"/>
        <w:jc w:val="left"/>
      </w:pPr>
      <w:r>
        <w:rPr/>
        <w:t xml:space="preserve">(c)(i) "International services" means the provision of a service, as defined under (c)</w:t>
      </w:r>
      <w:r>
        <w:t>((</w:t>
      </w:r>
      <w:r>
        <w:rPr>
          <w:strike/>
        </w:rPr>
        <w:t xml:space="preserve">(iii)</w:t>
      </w:r>
      <w:r>
        <w:t>))</w:t>
      </w:r>
      <w:r>
        <w:rPr/>
        <w:t xml:space="preserve"> </w:t>
      </w:r>
      <w:r>
        <w:rPr>
          <w:u w:val="single"/>
        </w:rPr>
        <w:t xml:space="preserve">(ii)</w:t>
      </w:r>
      <w:r>
        <w:rPr/>
        <w:t xml:space="preserve"> of this subsection, that is subject to tax under RCW 82.04.290 </w:t>
      </w:r>
      <w:r>
        <w:rPr>
          <w:u w:val="single"/>
        </w:rPr>
        <w:t xml:space="preserve">(1) or</w:t>
      </w:r>
      <w:r>
        <w:rPr/>
        <w:t xml:space="preserve"> (2) </w:t>
      </w:r>
      <w:r>
        <w:t>((</w:t>
      </w:r>
      <w:r>
        <w:rPr>
          <w:strike/>
        </w:rPr>
        <w:t xml:space="preserve">or (3)</w:t>
      </w:r>
      <w:r>
        <w:t>))</w:t>
      </w:r>
      <w:r>
        <w:rPr/>
        <w:t xml:space="preserve">, and either:</w:t>
      </w:r>
    </w:p>
    <w:p>
      <w:pPr>
        <w:spacing w:before="0" w:after="0" w:line="408" w:lineRule="exact"/>
        <w:ind w:left="0" w:right="0" w:firstLine="576"/>
        <w:jc w:val="left"/>
      </w:pPr>
      <w:r>
        <w:rPr/>
        <w:t xml:space="preserve">(A) Is for a person domiciled outside the United States; or</w:t>
      </w:r>
    </w:p>
    <w:p>
      <w:pPr>
        <w:spacing w:before="0" w:after="0" w:line="408" w:lineRule="exact"/>
        <w:ind w:left="0" w:right="0" w:firstLine="576"/>
        <w:jc w:val="left"/>
      </w:pPr>
      <w:r>
        <w:rPr/>
        <w:t xml:space="preserve">(B) The service itself is for use primarily outside of the United States.</w:t>
      </w:r>
    </w:p>
    <w:p>
      <w:pPr>
        <w:spacing w:before="0" w:after="0" w:line="408" w:lineRule="exact"/>
        <w:ind w:left="0" w:right="0" w:firstLine="576"/>
        <w:jc w:val="left"/>
      </w:pPr>
      <w:r>
        <w:rPr/>
        <w:t xml:space="preserve">(ii) </w:t>
      </w:r>
      <w:r>
        <w:t>((</w:t>
      </w:r>
      <w:r>
        <w:rPr>
          <w:strike/>
        </w:rPr>
        <w:t xml:space="preserve">"International services" excludes any service taxable under RCW 82.04.290(1).</w:t>
      </w:r>
    </w:p>
    <w:p>
      <w:pPr>
        <w:spacing w:before="0" w:after="0" w:line="408" w:lineRule="exact"/>
        <w:ind w:left="0" w:right="0" w:firstLine="576"/>
        <w:jc w:val="left"/>
      </w:pPr>
      <w:r>
        <w:rPr>
          <w:strike/>
        </w:rPr>
        <w:t xml:space="preserve">(iii)</w:t>
      </w:r>
      <w:r>
        <w:t>))</w:t>
      </w:r>
      <w:r>
        <w:rPr/>
        <w:t xml:space="preserve"> Eligible services are: Computer; data processing; information; legal; accounting and tax preparation; engineering; architectural; business consulting; business management; public relations and advertising; surveying; geological consulting; real estate appraisal; or financial services. For the purposes of this section these services mean the following:</w:t>
      </w:r>
    </w:p>
    <w:p>
      <w:pPr>
        <w:spacing w:before="0" w:after="0" w:line="408" w:lineRule="exact"/>
        <w:ind w:left="0" w:right="0" w:firstLine="576"/>
        <w:jc w:val="left"/>
      </w:pPr>
      <w:r>
        <w:rPr/>
        <w:t xml:space="preserve">(A) "Computer services" are services such as computer programming, custom software modification, customization of canned software, custom software installation, custom software maintenance, custom software repair, training in the use of software, computer systems design, and custom software update services;</w:t>
      </w:r>
    </w:p>
    <w:p>
      <w:pPr>
        <w:spacing w:before="0" w:after="0" w:line="408" w:lineRule="exact"/>
        <w:ind w:left="0" w:right="0" w:firstLine="576"/>
        <w:jc w:val="left"/>
      </w:pPr>
      <w:r>
        <w:rPr/>
        <w:t xml:space="preserve">(B) "Data processing services" are services such as word processing, data entry, data retrieval, data search, information compilation, payroll processing, business accounts processing, data production, and other computerized data and information storage or manipulation. "Data processing services" also includes the use of a computer or computer time for data processing whether the processing is performed by the provider of the computer or by the purchaser or other beneficiary of the service;</w:t>
      </w:r>
    </w:p>
    <w:p>
      <w:pPr>
        <w:spacing w:before="0" w:after="0" w:line="408" w:lineRule="exact"/>
        <w:ind w:left="0" w:right="0" w:firstLine="576"/>
        <w:jc w:val="left"/>
      </w:pPr>
      <w:r>
        <w:rPr/>
        <w:t xml:space="preserve">(C) "Information services" are services such as electronic data retrieval or research that entails furnishing financial or legal information, data or research, internet access as defined in RCW 82.04.297, general or specialized news, or current information;</w:t>
      </w:r>
    </w:p>
    <w:p>
      <w:pPr>
        <w:spacing w:before="0" w:after="0" w:line="408" w:lineRule="exact"/>
        <w:ind w:left="0" w:right="0" w:firstLine="576"/>
        <w:jc w:val="left"/>
      </w:pPr>
      <w:r>
        <w:rPr/>
        <w:t xml:space="preserve">(D) "Legal services" are services such as representation by an attorney, or other person when permitted, in an administrative or legal proceeding, legal drafting, paralegal services, legal research services, and court reporting services, arbitration, and mediation services;</w:t>
      </w:r>
    </w:p>
    <w:p>
      <w:pPr>
        <w:spacing w:before="0" w:after="0" w:line="408" w:lineRule="exact"/>
        <w:ind w:left="0" w:right="0" w:firstLine="576"/>
        <w:jc w:val="left"/>
      </w:pPr>
      <w:r>
        <w:rPr/>
        <w:t xml:space="preserve">(E) "Accounting and tax preparation services" are services such as accounting, auditing, actuarial, bookkeeping, or tax preparation services;</w:t>
      </w:r>
    </w:p>
    <w:p>
      <w:pPr>
        <w:spacing w:before="0" w:after="0" w:line="408" w:lineRule="exact"/>
        <w:ind w:left="0" w:right="0" w:firstLine="576"/>
        <w:jc w:val="left"/>
      </w:pPr>
      <w:r>
        <w:rPr/>
        <w:t xml:space="preserve">(F) "Engineering services" are services such as civil, electrical, mechanical, petroleum, marine, nuclear, and design engineering, machine designing, machine tool designing, and sewage disposal system designing services;</w:t>
      </w:r>
    </w:p>
    <w:p>
      <w:pPr>
        <w:spacing w:before="0" w:after="0" w:line="408" w:lineRule="exact"/>
        <w:ind w:left="0" w:right="0" w:firstLine="576"/>
        <w:jc w:val="left"/>
      </w:pPr>
      <w:r>
        <w:rPr/>
        <w:t xml:space="preserve">(G) "Architectural services" are services such as structural or landscape design or architecture, interior design, building design, building program management, and space planning services;</w:t>
      </w:r>
    </w:p>
    <w:p>
      <w:pPr>
        <w:spacing w:before="0" w:after="0" w:line="408" w:lineRule="exact"/>
        <w:ind w:left="0" w:right="0" w:firstLine="576"/>
        <w:jc w:val="left"/>
      </w:pPr>
      <w:r>
        <w:rPr/>
        <w:t xml:space="preserve">(H) "Business consulting services" are services such as primarily providing operating counsel, advice, or assistance to the management or owner of any business, private, nonprofit, or public organization, including but not limited to those in the following areas: Administrative management consulting; general management consulting; human resource consulting or training; management engineering consulting; management information systems consulting; manufacturing management consulting; marketing consulting; operations research consulting; personnel management consulting; physical distribution consulting; site location consulting; economic consulting; motel, hotel, and resort consulting; restaurant consulting; government affairs consulting; and lobbying;</w:t>
      </w:r>
    </w:p>
    <w:p>
      <w:pPr>
        <w:spacing w:before="0" w:after="0" w:line="408" w:lineRule="exact"/>
        <w:ind w:left="0" w:right="0" w:firstLine="576"/>
        <w:jc w:val="left"/>
      </w:pPr>
      <w:r>
        <w:rPr/>
        <w:t xml:space="preserve">(I) "Business management services" are services such as administrative management, business management, and office management. "Business management services" does not include property management or property leasing, motel, hotel, and resort management, or automobile parking management;</w:t>
      </w:r>
    </w:p>
    <w:p>
      <w:pPr>
        <w:spacing w:before="0" w:after="0" w:line="408" w:lineRule="exact"/>
        <w:ind w:left="0" w:right="0" w:firstLine="576"/>
        <w:jc w:val="left"/>
      </w:pPr>
      <w:r>
        <w:rPr/>
        <w:t xml:space="preserve">(J) "Public relations and advertising services" are services such as layout, art direction, graphic design, copy writing, mechanical preparation, opinion research, marketing research, marketing, or production supervision;</w:t>
      </w:r>
    </w:p>
    <w:p>
      <w:pPr>
        <w:spacing w:before="0" w:after="0" w:line="408" w:lineRule="exact"/>
        <w:ind w:left="0" w:right="0" w:firstLine="576"/>
        <w:jc w:val="left"/>
      </w:pPr>
      <w:r>
        <w:rPr/>
        <w:t xml:space="preserve">(K) "Surveying services" are services such as land surveying;</w:t>
      </w:r>
    </w:p>
    <w:p>
      <w:pPr>
        <w:spacing w:before="0" w:after="0" w:line="408" w:lineRule="exact"/>
        <w:ind w:left="0" w:right="0" w:firstLine="576"/>
        <w:jc w:val="left"/>
      </w:pPr>
      <w:r>
        <w:rPr/>
        <w:t xml:space="preserve">(L) "Geological consulting services" are services rendered for the oil, gas, and mining industry and other earth resource industries, and other services such as soil testing;</w:t>
      </w:r>
    </w:p>
    <w:p>
      <w:pPr>
        <w:spacing w:before="0" w:after="0" w:line="408" w:lineRule="exact"/>
        <w:ind w:left="0" w:right="0" w:firstLine="576"/>
        <w:jc w:val="left"/>
      </w:pPr>
      <w:r>
        <w:rPr/>
        <w:t xml:space="preserve">(M) "Real estate appraisal services" are services such as market appraisal and other real estate valuation; and</w:t>
      </w:r>
    </w:p>
    <w:p>
      <w:pPr>
        <w:spacing w:before="0" w:after="0" w:line="408" w:lineRule="exact"/>
        <w:ind w:left="0" w:right="0" w:firstLine="576"/>
        <w:jc w:val="left"/>
      </w:pPr>
      <w:r>
        <w:rPr/>
        <w:t xml:space="preserve">(N) "Financial services" are services such as banking, loan, security, investment management, investment advisory, mortgage servicing, contract collection, and finance leasing services, engaged in by financial businesses, or businesses similar to or in competition with financial businesses; and</w:t>
      </w:r>
    </w:p>
    <w:p>
      <w:pPr>
        <w:spacing w:before="0" w:after="0" w:line="408" w:lineRule="exact"/>
        <w:ind w:left="0" w:right="0" w:firstLine="576"/>
        <w:jc w:val="left"/>
      </w:pPr>
      <w:r>
        <w:rPr/>
        <w:t xml:space="preserve">(d) "Qualified employment position" means a permanent full-time position to provide international services. If an employee is either voluntarily or involuntarily separated from employment, the employment position is considered filled on a full-time basis if the employer is either training or actively recruiting a replacement employee.</w:t>
      </w:r>
    </w:p>
    <w:p>
      <w:pPr>
        <w:spacing w:before="0" w:after="0" w:line="408" w:lineRule="exact"/>
        <w:ind w:left="0" w:right="0" w:firstLine="576"/>
        <w:jc w:val="left"/>
      </w:pPr>
      <w:r>
        <w:rPr/>
        <w:t xml:space="preserve">(4) By ordinance, the legislative authority of a city, or legislative authorities of contiguous cities by ordinance of each city's legislative authority, with population greater than eighty thousand, located in a county containing no community empowerment zones as designated under RCW 43.31C.020, may designate a contiguous group of census tracts within the city or cities as an eligible area under this section. Each of the census tracts must meet the unemployment and poverty criteria of RCW 43.31C.030. Upon making the designation, the city or cities </w:t>
      </w:r>
      <w:r>
        <w:t>((</w:t>
      </w:r>
      <w:r>
        <w:rPr>
          <w:strike/>
        </w:rPr>
        <w:t xml:space="preserve">shall</w:t>
      </w:r>
      <w:r>
        <w:t>))</w:t>
      </w:r>
      <w:r>
        <w:rPr/>
        <w:t xml:space="preserve"> </w:t>
      </w:r>
      <w:r>
        <w:rPr>
          <w:u w:val="single"/>
        </w:rPr>
        <w:t xml:space="preserve">must</w:t>
      </w:r>
      <w:r>
        <w:rPr/>
        <w:t xml:space="preserve"> transmit to the department of revenue a certification letter and a map, each explicitly describing the boundaries of the census tract. This designation must be made by December 31, 1998.</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 This information includes:</w:t>
      </w:r>
    </w:p>
    <w:p>
      <w:pPr>
        <w:spacing w:before="0" w:after="0" w:line="408" w:lineRule="exact"/>
        <w:ind w:left="0" w:right="0" w:firstLine="576"/>
        <w:jc w:val="left"/>
      </w:pPr>
      <w:r>
        <w:rPr/>
        <w:t xml:space="preserve">(a) Employment records for the previous six years;</w:t>
      </w:r>
    </w:p>
    <w:p>
      <w:pPr>
        <w:spacing w:before="0" w:after="0" w:line="408" w:lineRule="exact"/>
        <w:ind w:left="0" w:right="0" w:firstLine="576"/>
        <w:jc w:val="left"/>
      </w:pPr>
      <w:r>
        <w:rPr/>
        <w:t xml:space="preserve">(b) Information relating to description of international service activity engaged in at the eligible location by the person; and</w:t>
      </w:r>
    </w:p>
    <w:p>
      <w:pPr>
        <w:spacing w:before="0" w:after="0" w:line="408" w:lineRule="exact"/>
        <w:ind w:left="0" w:right="0" w:firstLine="576"/>
        <w:jc w:val="left"/>
      </w:pPr>
      <w:r>
        <w:rPr/>
        <w:t xml:space="preserve">(c) Information relating to customers of international service activity engaged in at that location by the person.</w:t>
      </w:r>
    </w:p>
    <w:p>
      <w:pPr>
        <w:spacing w:before="0" w:after="0" w:line="408" w:lineRule="exact"/>
        <w:ind w:left="0" w:right="0" w:firstLine="576"/>
        <w:jc w:val="left"/>
      </w:pPr>
      <w:r>
        <w:rPr/>
        <w:t xml:space="preserve">(6) If at any time the department finds that a person is not eligible for tax credit under this section, the amount of taxes for which a credit has been used </w:t>
      </w:r>
      <w:r>
        <w:t>((</w:t>
      </w:r>
      <w:r>
        <w:rPr>
          <w:strike/>
        </w:rPr>
        <w:t xml:space="preserve">shall be</w:t>
      </w:r>
      <w:r>
        <w:t>))</w:t>
      </w:r>
      <w:r>
        <w:rPr/>
        <w:t xml:space="preserve"> </w:t>
      </w:r>
      <w:r>
        <w:rPr>
          <w:u w:val="single"/>
        </w:rPr>
        <w:t xml:space="preserve">is</w:t>
      </w:r>
      <w:r>
        <w:rPr/>
        <w:t xml:space="preserve"> immediately due. The department </w:t>
      </w:r>
      <w:r>
        <w:t>((</w:t>
      </w:r>
      <w:r>
        <w:rPr>
          <w:strike/>
        </w:rPr>
        <w:t xml:space="preserve">shall</w:t>
      </w:r>
      <w:r>
        <w:t>))</w:t>
      </w:r>
      <w:r>
        <w:rPr/>
        <w:t xml:space="preserve"> </w:t>
      </w:r>
      <w:r>
        <w:rPr>
          <w:u w:val="single"/>
        </w:rPr>
        <w:t xml:space="preserve">must</w:t>
      </w:r>
      <w:r>
        <w:rPr/>
        <w:t xml:space="preserve"> assess interest, but not penalties, on the credited taxes for which the person is not eligible. The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w:t>
      </w:r>
      <w:r>
        <w:t>((</w:t>
      </w:r>
      <w:r>
        <w:rPr>
          <w:strike/>
        </w:rPr>
        <w:t xml:space="preserve">shall</w:t>
      </w:r>
      <w:r>
        <w:t>))</w:t>
      </w:r>
      <w:r>
        <w:rPr/>
        <w:t xml:space="preserve"> </w:t>
      </w:r>
      <w:r>
        <w:rPr>
          <w:u w:val="single"/>
        </w:rPr>
        <w:t xml:space="preserve">must</w:t>
      </w:r>
      <w:r>
        <w:rPr/>
        <w:t xml:space="preserve"> be assessed retroactively to the date the tax credit was taken, and </w:t>
      </w:r>
      <w:r>
        <w:t>((</w:t>
      </w:r>
      <w:r>
        <w:rPr>
          <w:strike/>
        </w:rPr>
        <w:t xml:space="preserve">shall</w:t>
      </w:r>
      <w:r>
        <w:t>))</w:t>
      </w:r>
      <w:r>
        <w:rPr/>
        <w:t xml:space="preserve"> </w:t>
      </w:r>
      <w:r>
        <w:rPr>
          <w:u w:val="single"/>
        </w:rPr>
        <w:t xml:space="preserve">must</w:t>
      </w:r>
      <w:r>
        <w:rPr/>
        <w:t xml:space="preserve"> accrue until the taxes for which a credit has been used are repaid.</w:t>
      </w:r>
    </w:p>
    <w:p>
      <w:pPr>
        <w:spacing w:before="0" w:after="0" w:line="408" w:lineRule="exact"/>
        <w:ind w:left="0" w:right="0" w:firstLine="576"/>
        <w:jc w:val="left"/>
      </w:pPr>
      <w:r>
        <w:rPr/>
        <w:t xml:space="preserve">(7) The employment security department </w:t>
      </w:r>
      <w:r>
        <w:t>((</w:t>
      </w:r>
      <w:r>
        <w:rPr>
          <w:strike/>
        </w:rPr>
        <w:t xml:space="preserve">shall</w:t>
      </w:r>
      <w:r>
        <w:t>))</w:t>
      </w:r>
      <w:r>
        <w:rPr/>
        <w:t xml:space="preserve"> </w:t>
      </w:r>
      <w:r>
        <w:rPr>
          <w:u w:val="single"/>
        </w:rPr>
        <w:t xml:space="preserve">must</w:t>
      </w:r>
      <w:r>
        <w:rPr/>
        <w:t xml:space="preserve"> provide to the department of revenue such information needed by the department of revenue to verify eligibility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4463</w:t>
      </w:r>
      <w:r>
        <w:rPr/>
        <w:t xml:space="preserve"> and 2013 3rd sp.s. c 2 s 10 are each amended to read as follows:</w:t>
      </w:r>
    </w:p>
    <w:p>
      <w:pPr>
        <w:spacing w:before="0" w:after="0" w:line="408" w:lineRule="exact"/>
        <w:ind w:left="0" w:right="0" w:firstLine="576"/>
        <w:jc w:val="left"/>
      </w:pPr>
      <w:r>
        <w:rPr/>
        <w:t xml:space="preserve">(1) In computing the tax imposed under this chapter, a credit is allowed for property taxes and leasehold excise taxes paid during the calendar year.</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(a)(i)(A) Property taxes paid on buildings, and land upon which the buildings are located, constructed after December 1, 2003, and used exclusively in manufacturing commercial airplanes or components of such airplanes; and</w:t>
      </w:r>
    </w:p>
    <w:p>
      <w:pPr>
        <w:spacing w:before="0" w:after="0" w:line="408" w:lineRule="exact"/>
        <w:ind w:left="0" w:right="0" w:firstLine="576"/>
        <w:jc w:val="left"/>
      </w:pPr>
      <w:r>
        <w:rPr/>
        <w:t xml:space="preserve">(B) Leasehold excise taxes paid with respect to buildings constructed after January 1, 2006, the land upon which the buildings are located, or both, if the buildings are used exclusively in manufacturing commercial airplanes or components of such airplanes; and</w:t>
      </w:r>
    </w:p>
    <w:p>
      <w:pPr>
        <w:spacing w:before="0" w:after="0" w:line="408" w:lineRule="exact"/>
        <w:ind w:left="0" w:right="0" w:firstLine="576"/>
        <w:jc w:val="left"/>
      </w:pPr>
      <w:r>
        <w:rPr/>
        <w:t xml:space="preserve">(C) Property taxes or leasehold excise taxes paid on, or with respect to, buildings constructed after June 30, 2008, the land upon which the buildings are located, or both, and used exclusively for aerospace product development, manufacturing tooling specifically designed for use in manufacturing commercial airplanes or their components, or in providing aerospace services, by persons not within the scope of (a)(i)(A) and (B) of this subsection (2) and are taxable under RCW 82.04.290</w:t>
      </w:r>
      <w:r>
        <w:t>((</w:t>
      </w:r>
      <w:r>
        <w:rPr>
          <w:strike/>
        </w:rPr>
        <w:t xml:space="preserve">(3)</w:t>
      </w:r>
      <w:r>
        <w:t>))</w:t>
      </w:r>
      <w:r>
        <w:rPr/>
        <w:t xml:space="preserve"> </w:t>
      </w:r>
      <w:r>
        <w:rPr>
          <w:u w:val="single"/>
        </w:rPr>
        <w:t xml:space="preserve">(1)</w:t>
      </w:r>
      <w:r>
        <w:rPr/>
        <w:t xml:space="preserve">, 82.04.260(11)(b), or 82.04.250(3); or</w:t>
      </w:r>
    </w:p>
    <w:p>
      <w:pPr>
        <w:spacing w:before="0" w:after="0" w:line="408" w:lineRule="exact"/>
        <w:ind w:left="0" w:right="0" w:firstLine="576"/>
        <w:jc w:val="left"/>
      </w:pPr>
      <w:r>
        <w:rPr/>
        <w:t xml:space="preserve">(ii) Property taxes attributable to an increase in assessed value due to the renovation or expansion, after: (A) December 1, 2003, of a building used exclusively in manufacturing commercial airplanes or components of such airplanes; and (B) June 30, 2008, of buildings used exclusively for aerospace product development, manufacturing tooling specifically designed for use in manufacturing commercial airplanes or their components, or in providing aerospace services, by persons not within the scope of (a)(ii)(A) of this subsection (2) and are taxable under RCW 82.04.290</w:t>
      </w:r>
      <w:r>
        <w:t>((</w:t>
      </w:r>
      <w:r>
        <w:rPr>
          <w:strike/>
        </w:rPr>
        <w:t xml:space="preserve">(3)</w:t>
      </w:r>
      <w:r>
        <w:t>))</w:t>
      </w:r>
      <w:r>
        <w:rPr/>
        <w:t xml:space="preserve"> </w:t>
      </w:r>
      <w:r>
        <w:rPr>
          <w:u w:val="single"/>
        </w:rPr>
        <w:t xml:space="preserve">(1)</w:t>
      </w:r>
      <w:r>
        <w:rPr/>
        <w:t xml:space="preserve">, 82.04.260(11)(b), or 82.04.250(3); and</w:t>
      </w:r>
    </w:p>
    <w:p>
      <w:pPr>
        <w:spacing w:before="0" w:after="0" w:line="408" w:lineRule="exact"/>
        <w:ind w:left="0" w:right="0" w:firstLine="576"/>
        <w:jc w:val="left"/>
      </w:pPr>
      <w:r>
        <w:rPr/>
        <w:t xml:space="preserve">(b) An amount equal to:</w:t>
      </w:r>
    </w:p>
    <w:p>
      <w:pPr>
        <w:spacing w:before="0" w:after="0" w:line="408" w:lineRule="exact"/>
        <w:ind w:left="0" w:right="0" w:firstLine="576"/>
        <w:jc w:val="left"/>
      </w:pPr>
      <w:r>
        <w:rPr/>
        <w:t xml:space="preserve">(i)(A) Property taxes paid, by persons taxable under RCW 82.04.260(11)(a), on machinery and equipment exempt under RCW 82.08.02565 or 82.12.02565 and acquired after December 1, 2003;</w:t>
      </w:r>
    </w:p>
    <w:p>
      <w:pPr>
        <w:spacing w:before="0" w:after="0" w:line="408" w:lineRule="exact"/>
        <w:ind w:left="0" w:right="0" w:firstLine="576"/>
        <w:jc w:val="left"/>
      </w:pPr>
      <w:r>
        <w:rPr/>
        <w:t xml:space="preserve">(B) Property taxes paid, by persons taxable under RCW 82.04.260(11)(b), on machinery and equipment exempt under RCW 82.08.02565 or 82.12.02565 and acquired after June 30, 2008; or</w:t>
      </w:r>
    </w:p>
    <w:p>
      <w:pPr>
        <w:spacing w:before="0" w:after="0" w:line="408" w:lineRule="exact"/>
        <w:ind w:left="0" w:right="0" w:firstLine="576"/>
        <w:jc w:val="left"/>
      </w:pPr>
      <w:r>
        <w:rPr/>
        <w:t xml:space="preserve">(C) Property taxes paid, by persons taxable under RCW 82.04.250(3) or 82.04.290</w:t>
      </w:r>
      <w:r>
        <w:t>((</w:t>
      </w:r>
      <w:r>
        <w:rPr>
          <w:strike/>
        </w:rPr>
        <w:t xml:space="preserve">(3)</w:t>
      </w:r>
      <w:r>
        <w:t>))</w:t>
      </w:r>
      <w:r>
        <w:rPr/>
        <w:t xml:space="preserve"> </w:t>
      </w:r>
      <w:r>
        <w:rPr>
          <w:u w:val="single"/>
        </w:rPr>
        <w:t xml:space="preserve">(1)</w:t>
      </w:r>
      <w:r>
        <w:rPr/>
        <w:t xml:space="preserve">, on computer hardware, computer peripherals, and software exempt under RCW 82.08.975 or 82.12.975 and acquired after June 30, 2008.</w:t>
      </w:r>
    </w:p>
    <w:p>
      <w:pPr>
        <w:spacing w:before="0" w:after="0" w:line="408" w:lineRule="exact"/>
        <w:ind w:left="0" w:right="0" w:firstLine="576"/>
        <w:jc w:val="left"/>
      </w:pPr>
      <w:r>
        <w:rPr/>
        <w:t xml:space="preserve">(ii) For purposes of determining the amount eligible for credit under (i)(A) and (B) of this subsection (2)(b), the amount of property taxes paid is multiplied by a fraction.</w:t>
      </w:r>
    </w:p>
    <w:p>
      <w:pPr>
        <w:spacing w:before="0" w:after="0" w:line="408" w:lineRule="exact"/>
        <w:ind w:left="0" w:right="0" w:firstLine="576"/>
        <w:jc w:val="left"/>
      </w:pPr>
      <w:r>
        <w:rPr/>
        <w:t xml:space="preserve">(A) The numerator of the fraction is the total taxable amount subject to the tax imposed under RCW 82.04.260(11) (a) or (b) on the applicable business activities of manufacturing commercial airplanes, components of such airplanes, or tooling specifically designed for use in the manufacturing of commercial airplanes or components of such airplanes.</w:t>
      </w:r>
    </w:p>
    <w:p>
      <w:pPr>
        <w:spacing w:before="0" w:after="0" w:line="408" w:lineRule="exact"/>
        <w:ind w:left="0" w:right="0" w:firstLine="576"/>
        <w:jc w:val="left"/>
      </w:pPr>
      <w:r>
        <w:rPr/>
        <w:t xml:space="preserve">(B) The denominator of the fraction is the total taxable amount subject to the tax imposed under all manufacturing classifications in chapter 82.04 RCW.</w:t>
      </w:r>
    </w:p>
    <w:p>
      <w:pPr>
        <w:spacing w:before="0" w:after="0" w:line="408" w:lineRule="exact"/>
        <w:ind w:left="0" w:right="0" w:firstLine="576"/>
        <w:jc w:val="left"/>
      </w:pPr>
      <w:r>
        <w:rPr/>
        <w:t xml:space="preserve">(C) For purposes of both the numerator and denominator of the fraction, the total taxable amount refers to the total taxable amount required to be reported on the person's returns for the calendar year before the calendar year in which the credit under this section is earned. The department may provide for an alternative method for calculating the numerator in cases where the tax rate provided in RCW 82.04.260(11) for manufacturing was not in effect during the full calendar year before the calendar year in which the credit under this section is earned.</w:t>
      </w:r>
    </w:p>
    <w:p>
      <w:pPr>
        <w:spacing w:before="0" w:after="0" w:line="408" w:lineRule="exact"/>
        <w:ind w:left="0" w:right="0" w:firstLine="576"/>
        <w:jc w:val="left"/>
      </w:pPr>
      <w:r>
        <w:rPr/>
        <w:t xml:space="preserve">(D) No credit is available under (b)(i)(A) or (B) of this subsection (2) if either the numerator or the denominator of the fraction is zero. If the fraction is greater than or equal to nine-tenths, then the fraction is rounded to one. </w:t>
      </w:r>
    </w:p>
    <w:p>
      <w:pPr>
        <w:spacing w:before="0" w:after="0" w:line="408" w:lineRule="exact"/>
        <w:ind w:left="0" w:right="0" w:firstLine="576"/>
        <w:jc w:val="left"/>
      </w:pPr>
      <w:r>
        <w:rPr/>
        <w:t xml:space="preserve">(E) As used in (b)(ii)(C) of this subsection (2), "returns" means the tax returns for which the tax imposed under this chapter is reported to the department.</w:t>
      </w:r>
    </w:p>
    <w:p>
      <w:pPr>
        <w:spacing w:before="0" w:after="0" w:line="408" w:lineRule="exact"/>
        <w:ind w:left="0" w:right="0" w:firstLine="576"/>
        <w:jc w:val="left"/>
      </w:pPr>
      <w:r>
        <w:rPr/>
        <w:t xml:space="preserve">(3) The definitions in this subsection apply throughout this section, unless the context clearly indicates otherwise.</w:t>
      </w:r>
    </w:p>
    <w:p>
      <w:pPr>
        <w:spacing w:before="0" w:after="0" w:line="408" w:lineRule="exact"/>
        <w:ind w:left="0" w:right="0" w:firstLine="576"/>
        <w:jc w:val="left"/>
      </w:pPr>
      <w:r>
        <w:rPr/>
        <w:t xml:space="preserve">(a) "Aerospace product development" has the same meaning as provided in RCW 82.04.4461.</w:t>
      </w:r>
    </w:p>
    <w:p>
      <w:pPr>
        <w:spacing w:before="0" w:after="0" w:line="408" w:lineRule="exact"/>
        <w:ind w:left="0" w:right="0" w:firstLine="576"/>
        <w:jc w:val="left"/>
      </w:pPr>
      <w:r>
        <w:rPr/>
        <w:t xml:space="preserve">(b) "Aerospace services" has the same meaning given in RCW 82.08.975.</w:t>
      </w:r>
    </w:p>
    <w:p>
      <w:pPr>
        <w:spacing w:before="0" w:after="0" w:line="408" w:lineRule="exact"/>
        <w:ind w:left="0" w:right="0" w:firstLine="576"/>
        <w:jc w:val="left"/>
      </w:pPr>
      <w:r>
        <w:rPr/>
        <w:t xml:space="preserve">(c) "Commercial airplane" and "component" have the same meanings as provided in RCW 82.32.550.</w:t>
      </w:r>
    </w:p>
    <w:p>
      <w:pPr>
        <w:spacing w:before="0" w:after="0" w:line="408" w:lineRule="exact"/>
        <w:ind w:left="0" w:right="0" w:firstLine="576"/>
        <w:jc w:val="left"/>
      </w:pPr>
      <w:r>
        <w:rPr/>
        <w:t xml:space="preserve">(4) A credit earned during one calendar year may be carried over to be credited against taxes incurred in a subsequent calendar year, but may not be carried over a second year. No refunds may be granted for credits under this section.</w:t>
      </w:r>
    </w:p>
    <w:p>
      <w:pPr>
        <w:spacing w:before="0" w:after="0" w:line="408" w:lineRule="exact"/>
        <w:ind w:left="0" w:right="0" w:firstLine="576"/>
        <w:jc w:val="left"/>
      </w:pPr>
      <w:r>
        <w:rPr/>
        <w:t xml:space="preserve">(5)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rPr/>
        <w:t xml:space="preserve">(6)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and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w:t>
      </w:r>
      <w:r>
        <w:t>((</w:t>
      </w:r>
      <w:r>
        <w:rPr>
          <w:strike/>
        </w:rPr>
        <w:t xml:space="preserve">"Storage warehouse" does not include a building or structure, or that part of such building or structure, in which an activity taxable under RCW 82.04.272 is conducted.</w:t>
      </w:r>
      <w:r>
        <w:t>))</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 chapter 106, Laws of 2010,</w:t>
      </w:r>
      <w:r>
        <w:t>))</w:t>
      </w:r>
      <w:r>
        <w:rPr/>
        <w:t xml:space="preserve"> </w:t>
      </w:r>
      <w:r>
        <w:rPr>
          <w:u w:val="single"/>
        </w:rPr>
        <w:t xml:space="preserve">S</w:t>
      </w:r>
      <w:r>
        <w:rPr/>
        <w:t xml:space="preserve">ections 104, 110, 117, 123, 125, 129, 131, and 150, chapter 114, Laws of 2010, </w:t>
      </w:r>
      <w:r>
        <w:t>((</w:t>
      </w:r>
      <w:r>
        <w:rPr>
          <w:strike/>
        </w:rPr>
        <w:t xml:space="preserve">section 3, chapter 461, Laws of 2009, section 7, chapter 300, Laws of 2006,</w:t>
      </w:r>
      <w:r>
        <w:t>))</w:t>
      </w:r>
      <w:r>
        <w:rPr/>
        <w:t xml:space="preserve"> and section</w:t>
      </w:r>
      <w:r>
        <w:rPr>
          <w:u w:val="single"/>
        </w:rPr>
        <w:t xml:space="preserve">s</w:t>
      </w:r>
      <w:r>
        <w:rPr/>
        <w:t xml:space="preserve"> </w:t>
      </w:r>
      <w:r>
        <w:t>((</w:t>
      </w:r>
      <w:r>
        <w:rPr>
          <w:strike/>
        </w:rPr>
        <w:t xml:space="preserve">4</w:t>
      </w:r>
      <w:r>
        <w:t>))</w:t>
      </w:r>
      <w:r>
        <w:rPr/>
        <w:t xml:space="preserve"> </w:t>
      </w:r>
      <w:r>
        <w:rPr>
          <w:u w:val="single"/>
        </w:rPr>
        <w:t xml:space="preserve">1, 2, 3, and 5 through 10</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t>((</w:t>
      </w:r>
      <w:r>
        <w:rPr>
          <w:strike/>
        </w:rPr>
        <w:t xml:space="preserve">sections 104, 110, 117, 123, 125, 129, 131, and 150, chapter 114, Laws of 2010[,] section 3, chapter 461, Laws of 2009, section 7, chapter 300, Laws of 2006, and section 4, chapter 149, Laws of 2003</w:t>
      </w:r>
      <w:r>
        <w:t>))</w:t>
      </w:r>
      <w:r>
        <w:rPr/>
        <w:t xml:space="preserve"> </w:t>
      </w:r>
      <w:r>
        <w:rPr>
          <w:u w:val="single"/>
        </w:rPr>
        <w:t xml:space="preserve">the sections 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206</w:t>
      </w:r>
      <w:r>
        <w:rPr/>
        <w:t xml:space="preserve">;</w:t>
      </w:r>
    </w:p>
    <w:p>
      <w:pPr>
        <w:spacing w:before="0" w:after="0" w:line="408" w:lineRule="exact"/>
        <w:ind w:left="0" w:right="0" w:firstLine="576"/>
        <w:jc w:val="left"/>
      </w:pPr>
      <w:r>
        <w:t>(2)</w:t>
      </w:r>
      <w:r>
        <w:rPr/>
        <w:t xml:space="preserve">2009 c 461 s 3</w:t>
      </w:r>
      <w:r>
        <w:rPr/>
        <w:t xml:space="preserve">;</w:t>
      </w:r>
    </w:p>
    <w:p>
      <w:pPr>
        <w:spacing w:before="0" w:after="0" w:line="408" w:lineRule="exact"/>
        <w:ind w:left="0" w:right="0" w:firstLine="576"/>
        <w:jc w:val="left"/>
      </w:pPr>
      <w:r>
        <w:t>(3)</w:t>
      </w:r>
      <w:r>
        <w:rPr/>
        <w:t xml:space="preserve">2006 c 300 s 7</w:t>
      </w:r>
      <w:r>
        <w:rPr/>
        <w:t xml:space="preserve">; and</w:t>
      </w:r>
    </w:p>
    <w:p>
      <w:pPr>
        <w:spacing w:before="0" w:after="0" w:line="408" w:lineRule="exact"/>
        <w:ind w:left="0" w:right="0" w:firstLine="576"/>
        <w:jc w:val="left"/>
      </w:pPr>
      <w:r>
        <w:t>(4)</w:t>
      </w:r>
      <w:r>
        <w:rPr/>
        <w:t xml:space="preserve">2003 c 149 s 4</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Sections 101 through 112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604 through 608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(2) If the department of revenue is prevented from enforcing chapter 82.08 or 82.12 RCW against persons without a physical presence in this state because any provision of this act or its application to any person or circumstance is held invalid, the department of revenue must impose such provisions to the fullest extent allowed under the Constitution and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this act is necessary for the immediate preservation of the public peace, health, or safety, or support of the state government and its existing public institutions, and takes effect July 1, 2017.</w:t>
      </w:r>
    </w:p>
    <w:p>
      <w:pPr>
        <w:spacing w:before="0" w:after="0" w:line="408" w:lineRule="exact"/>
        <w:ind w:left="0" w:right="0" w:firstLine="576"/>
        <w:jc w:val="left"/>
      </w:pPr>
      <w:r>
        <w:rPr/>
        <w:t xml:space="preserve">(2) Section 801 and part VI of this act take effect January 1, 2018.</w:t>
      </w:r>
    </w:p>
    <w:p/>
    <w:p>
      <w:pPr>
        <w:jc w:val="center"/>
      </w:pPr>
      <w:r>
        <w:rPr>
          <w:b/>
        </w:rPr>
        <w:t>--- END ---</w:t>
      </w:r>
    </w:p>
    <w:sectPr>
      <w:pgNumType w:start="1"/>
      <w:footerReference xmlns:r="http://schemas.openxmlformats.org/officeDocument/2006/relationships" r:id="R657324c2402345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de7b90a4c4f9e" /><Relationship Type="http://schemas.openxmlformats.org/officeDocument/2006/relationships/footer" Target="/word/footer.xml" Id="R657324c2402345b7" /></Relationships>
</file>