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939d70bc148dd" /></Relationships>
</file>

<file path=word/document.xml><?xml version="1.0" encoding="utf-8"?>
<w:document xmlns:w="http://schemas.openxmlformats.org/wordprocessingml/2006/main">
  <w:body>
    <w:p>
      <w:r>
        <w:t>H-4409.1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2639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Representatives Buys, Peterson, Stokesbary, Graves, Stambaugh, Bergquist, Vick, Walsh, Volz, Shea, Blake, and Young)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certain mobile food units from state and local regulations pertaining to commissaries or servicing areas; and adding a new section to chapter 43.20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purposes of this section, the following terms have the following meanings: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"Commissary" means an approved food establishment where food is stored, prepared, portioned, or packaged for service elsewhere.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"Mobile food unit" means a readily movable food establishment.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"Servicing area" means an operating base location to which a mobile food unit or transportation vehicle returns regularly for such things as vehicle and equipment cleaning, discharging liquid or solid wastes, refilling water tanks and ice bins, and boarding food.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regulatory authority must approve a request for a mobile food unit to be exempt from state board of health or local health jurisdiction requirements to operate from an approved commissary or servicing area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mobile food unit contains all equipment and utensils needed for complete onboard preparation of an approved menu;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mobile food unit is protected from environmental contamination when not in use;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mobile food unit can maintain required food storage temperatures during storage, preparation, service, and transit;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mobile food unit has a dedicated handwashing sink to allow frequent handwashing at all times;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 mobile food unit has adequate water capacity and warewashing facilities to clean all multiuse utensils used on the mobile unit at a frequency specified in state board of health rules;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mobile food unit is able to store tools onboard needed for cleaning and sanitizing;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All food, water, and ice used on the mobile food unit is prepared onboard or otherwise obtained from approved sources;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Wastewater and garbage will be sanitarily removed from the mobile food unit following an approved written plan or by a licensed service provider;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local health officer approves the menu and plan of operations for the mobile food unit.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bc6fe275977477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2639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4e06b72d748f6" /><Relationship Type="http://schemas.openxmlformats.org/officeDocument/2006/relationships/footer" Target="/word/footer.xml" Id="Rbbc6fe2759774777" /></Relationships>
</file>