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57c75e6f464c39" /></Relationships>
</file>

<file path=word/document.xml><?xml version="1.0" encoding="utf-8"?>
<w:document xmlns:w="http://schemas.openxmlformats.org/wordprocessingml/2006/main">
  <w:body>
    <w:p>
      <w:r>
        <w:t>H-5093.1</w:t>
      </w:r>
    </w:p>
    <w:p>
      <w:pPr>
        <w:jc w:val="center"/>
      </w:pPr>
      <w:r>
        <w:t>_______________________________________________</w:t>
      </w:r>
    </w:p>
    <w:p/>
    <w:p>
      <w:pPr>
        <w:jc w:val="center"/>
      </w:pPr>
      <w:r>
        <w:rPr>
          <w:b/>
        </w:rPr>
        <w:t>HOUSE BILL 3009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Holy, McCabe, and Dye</w:t>
      </w:r>
    </w:p>
    <w:p/>
    <w:p>
      <w:r>
        <w:rPr>
          <w:t xml:space="preserve">Read first time 03/01/18.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 the demands of the aviation industry by increasing the number of commercial and professional pilots in Washington; amending RCW 28B.145.020, 28B.145.090, and 28B.145.070; adding new sections to chapter 28B.145 RCW; and adding new sections to chapter 47.68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and</w:t>
      </w:r>
      <w:r>
        <w:t>))</w:t>
      </w:r>
      <w:r>
        <w:rPr>
          <w:u w:val="single"/>
        </w:rPr>
        <w:t xml:space="preserve">,</w:t>
      </w:r>
      <w:r>
        <w:rPr/>
        <w:t xml:space="preserve"> the opportunity scholarship programs</w:t>
      </w:r>
      <w:r>
        <w:rPr>
          <w:u w:val="single"/>
        </w:rPr>
        <w:t xml:space="preserve">, and the commercial and professional aviation scholarship program,</w:t>
      </w:r>
      <w:r>
        <w:rPr/>
        <w:t xml:space="preserve"> in light of established legislative priorities and to fulfill the duties and responsibilities under this chapter, including but not limited to determining eligible education programs for purposes of the opportunity scholarship program </w:t>
      </w:r>
      <w:r>
        <w:rPr>
          <w:u w:val="single"/>
        </w:rPr>
        <w:t xml:space="preserve">and the commercial and professional aviation scholarship program</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 and endowment account described under RCW 28B.145.030(2)(b) </w:t>
      </w:r>
      <w:r>
        <w:rPr>
          <w:u w:val="single"/>
        </w:rPr>
        <w:t xml:space="preserve">and the commercial and professional aviation scholarship program account</w:t>
      </w:r>
      <w:r>
        <w:rPr/>
        <w:t xml:space="preserve">. If the board so elects, the state investment board has the full power to invest, reinvest, manage, contract, sell, or exchange investment money in the </w:t>
      </w:r>
      <w:r>
        <w:t>((</w:t>
      </w:r>
      <w:r>
        <w:rPr>
          <w:strike/>
        </w:rPr>
        <w:t xml:space="preserve">two</w:t>
      </w:r>
      <w:r>
        <w:t>))</w:t>
      </w:r>
      <w:r>
        <w:rPr/>
        <w:t xml:space="preserve"> accounts </w:t>
      </w:r>
      <w:r>
        <w:rPr>
          <w:u w:val="single"/>
        </w:rPr>
        <w:t xml:space="preserve">created under this chapter</w:t>
      </w:r>
      <w:r>
        <w:rPr/>
        <w:t xml:space="preserve">.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t>
      </w:r>
      <w:r>
        <w:t>((</w:t>
      </w:r>
      <w:r>
        <w:rPr>
          <w:strike/>
        </w:rPr>
        <w:t xml:space="preserve">scholarship and endowment</w:t>
      </w:r>
      <w:r>
        <w:t>))</w:t>
      </w:r>
      <w:r>
        <w:rPr/>
        <w:t xml:space="preserve"> accounts </w:t>
      </w:r>
      <w:r>
        <w:rPr>
          <w:u w:val="single"/>
        </w:rPr>
        <w:t xml:space="preserve">created under this chapter</w:t>
      </w:r>
      <w:r>
        <w:rPr/>
        <w:t xml:space="preserve">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t>
      </w:r>
      <w:r>
        <w:rPr>
          <w:u w:val="single"/>
        </w:rPr>
        <w:t xml:space="preserve">commercial and professional aviation scholarship program account,</w:t>
      </w:r>
      <w:r>
        <w:rPr/>
        <w:t xml:space="preserve"> scholarship account</w:t>
      </w:r>
      <w:r>
        <w:rPr>
          <w:u w:val="single"/>
        </w:rPr>
        <w:t xml:space="preserve">,</w:t>
      </w:r>
      <w:r>
        <w:rPr/>
        <w:t xml:space="preserve"> and </w:t>
      </w:r>
      <w:r>
        <w:t>((</w:t>
      </w:r>
      <w:r>
        <w:rPr>
          <w:strike/>
        </w:rPr>
        <w:t xml:space="preserve">the</w:t>
      </w:r>
      <w:r>
        <w:t>))</w:t>
      </w:r>
      <w:r>
        <w:rPr/>
        <w:t xml:space="preserv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w:t>
      </w:r>
      <w:r>
        <w:rPr>
          <w:u w:val="single"/>
        </w:rPr>
        <w:t xml:space="preserve">commercial and professional aviation scholarship program account,</w:t>
      </w:r>
      <w:r>
        <w:rPr/>
        <w:t xml:space="preserve"> scholarship account</w:t>
      </w:r>
      <w:r>
        <w:rPr>
          <w:u w:val="single"/>
        </w:rPr>
        <w:t xml:space="preserve">,</w:t>
      </w:r>
      <w:r>
        <w:rPr/>
        <w:t xml:space="preserve"> and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"Board" has the same meaning as in RCW 28B.145.010.</w:t>
      </w:r>
    </w:p>
    <w:p>
      <w:pPr>
        <w:spacing w:before="0" w:after="0" w:line="408" w:lineRule="exact"/>
        <w:ind w:left="0" w:right="0" w:firstLine="576"/>
        <w:jc w:val="left"/>
      </w:pPr>
      <w:r>
        <w:rPr/>
        <w:t xml:space="preserve">(b) "Council" has the same meaning as in RCW 28B.145.010.</w:t>
      </w:r>
    </w:p>
    <w:p>
      <w:pPr>
        <w:spacing w:before="0" w:after="0" w:line="408" w:lineRule="exact"/>
        <w:ind w:left="0" w:right="0" w:firstLine="576"/>
        <w:jc w:val="left"/>
      </w:pPr>
      <w:r>
        <w:rPr/>
        <w:t xml:space="preserve">(c) "Eligible aviation program" means a degree or certificate program offered by a public institution of higher education that prepares students for careers as professional or commercial pilots.</w:t>
      </w:r>
    </w:p>
    <w:p>
      <w:pPr>
        <w:spacing w:before="0" w:after="0" w:line="408" w:lineRule="exact"/>
        <w:ind w:left="0" w:right="0" w:firstLine="576"/>
        <w:jc w:val="left"/>
      </w:pPr>
      <w:r>
        <w:rPr/>
        <w:t xml:space="preserve">(d) "Eligible expenses" has the same meaning as in RCW 28B.145.010.</w:t>
      </w:r>
    </w:p>
    <w:p>
      <w:pPr>
        <w:spacing w:before="0" w:after="0" w:line="408" w:lineRule="exact"/>
        <w:ind w:left="0" w:right="0" w:firstLine="576"/>
        <w:jc w:val="left"/>
      </w:pPr>
      <w:r>
        <w:rPr/>
        <w:t xml:space="preserve">(e)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(f) "Program administrator" has the same meaning as in RCW 28B.145.010.</w:t>
      </w:r>
    </w:p>
    <w:p>
      <w:pPr>
        <w:spacing w:before="0" w:after="0" w:line="408" w:lineRule="exact"/>
        <w:ind w:left="0" w:right="0" w:firstLine="576"/>
        <w:jc w:val="left"/>
      </w:pPr>
      <w:r>
        <w:rPr/>
        <w:t xml:space="preserve">(2)(a) The commercial and professional aviation scholarship program is created to increase the number of commercial and professional pilots in Washington in order to meet the aviation industry demands.</w:t>
      </w:r>
    </w:p>
    <w:p>
      <w:pPr>
        <w:spacing w:before="0" w:after="0" w:line="408" w:lineRule="exact"/>
        <w:ind w:left="0" w:right="0" w:firstLine="576"/>
        <w:jc w:val="left"/>
      </w:pPr>
      <w:r>
        <w:rPr/>
        <w:t xml:space="preserve">(b) Subject to the requirements of this section, the commercial and professional aviation scholarship program provides selected students scholarship funds, as determined by the board, to help students meet their eligible expenses when they enroll in an eligible aviation program to pursue a career as a pilot.</w:t>
      </w:r>
    </w:p>
    <w:p>
      <w:pPr>
        <w:spacing w:before="0" w:after="0" w:line="408" w:lineRule="exact"/>
        <w:ind w:left="0" w:right="0" w:firstLine="576"/>
        <w:jc w:val="left"/>
      </w:pPr>
      <w:r>
        <w:rPr/>
        <w:t xml:space="preserve">(c) The source of funds for the commercial and professional aviation scholarship program shall be a combination of private donations, grants, and contributions and state matching funds.</w:t>
      </w:r>
    </w:p>
    <w:p>
      <w:pPr>
        <w:spacing w:before="0" w:after="0" w:line="408" w:lineRule="exact"/>
        <w:ind w:left="0" w:right="0" w:firstLine="576"/>
        <w:jc w:val="left"/>
      </w:pPr>
      <w:r>
        <w:rPr/>
        <w:t xml:space="preserve">(3) The program administrator has the duties and responsibilities provided under this section, including but not limited to:</w:t>
      </w:r>
    </w:p>
    <w:p>
      <w:pPr>
        <w:spacing w:before="0" w:after="0" w:line="408" w:lineRule="exact"/>
        <w:ind w:left="0" w:right="0" w:firstLine="576"/>
        <w:jc w:val="left"/>
      </w:pPr>
      <w:r>
        <w:rPr/>
        <w:t xml:space="preserve">(a) Publicizing the commercial and professional aviation scholarship program;</w:t>
      </w:r>
    </w:p>
    <w:p>
      <w:pPr>
        <w:spacing w:before="0" w:after="0" w:line="408" w:lineRule="exact"/>
        <w:ind w:left="0" w:right="0" w:firstLine="576"/>
        <w:jc w:val="left"/>
      </w:pPr>
      <w:r>
        <w:rPr/>
        <w:t xml:space="preserve">(b) Developing and implementing an application, selection, and notification process for awarding scholarship funds;</w:t>
      </w:r>
    </w:p>
    <w:p>
      <w:pPr>
        <w:spacing w:before="0" w:after="0" w:line="408" w:lineRule="exact"/>
        <w:ind w:left="0" w:right="0" w:firstLine="576"/>
        <w:jc w:val="left"/>
      </w:pPr>
      <w:r>
        <w:rPr/>
        <w:t xml:space="preserve">(c) Determining the annual scholarship fund amounts to be awarded to selected students;</w:t>
      </w:r>
    </w:p>
    <w:p>
      <w:pPr>
        <w:spacing w:before="0" w:after="0" w:line="408" w:lineRule="exact"/>
        <w:ind w:left="0" w:right="0" w:firstLine="576"/>
        <w:jc w:val="left"/>
      </w:pPr>
      <w:r>
        <w:rPr/>
        <w:t xml:space="preserve">(d) Distributing funds to selected students;</w:t>
      </w:r>
    </w:p>
    <w:p>
      <w:pPr>
        <w:spacing w:before="0" w:after="0" w:line="408" w:lineRule="exact"/>
        <w:ind w:left="0" w:right="0" w:firstLine="576"/>
        <w:jc w:val="left"/>
      </w:pPr>
      <w:r>
        <w:rPr/>
        <w:t xml:space="preserve">(e) Notifying institutions of higher education of the recipients who will attend their institutions and the scholarship fund amounts and terms of the awards; and</w:t>
      </w:r>
    </w:p>
    <w:p>
      <w:pPr>
        <w:spacing w:before="0" w:after="0" w:line="408" w:lineRule="exact"/>
        <w:ind w:left="0" w:right="0" w:firstLine="576"/>
        <w:jc w:val="left"/>
      </w:pPr>
      <w:r>
        <w:rPr/>
        <w:t xml:space="preserve">(f) Establishing and managing an account as provided under section 4 of this act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(4) To be eligible for scholarship funds under the commercial and professional aviation scholarship program, a student must be:</w:t>
      </w:r>
    </w:p>
    <w:p>
      <w:pPr>
        <w:spacing w:before="0" w:after="0" w:line="408" w:lineRule="exact"/>
        <w:ind w:left="0" w:right="0" w:firstLine="576"/>
        <w:jc w:val="left"/>
      </w:pPr>
      <w:r>
        <w:rPr/>
        <w:t xml:space="preserve">(a) A resident student as defined in RCW 28B.15.012; and</w:t>
      </w:r>
    </w:p>
    <w:p>
      <w:pPr>
        <w:spacing w:before="0" w:after="0" w:line="408" w:lineRule="exact"/>
        <w:ind w:left="0" w:right="0" w:firstLine="576"/>
        <w:jc w:val="left"/>
      </w:pPr>
      <w:r>
        <w:rPr/>
        <w:t xml:space="preserve">(b) Enrolled in an eligible aviation program.</w:t>
      </w:r>
    </w:p>
    <w:p>
      <w:pPr>
        <w:spacing w:before="0" w:after="0" w:line="408" w:lineRule="exact"/>
        <w:ind w:left="0" w:right="0" w:firstLine="576"/>
        <w:jc w:val="left"/>
      </w:pPr>
      <w:r>
        <w:rPr/>
        <w:t xml:space="preserve">(5) A scholarship award under the commercial and professional aviation scholarship program may not result in a reduction of any gift aid. Nothing in this section creates any right or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For the purposes of the commercial and professional aviation scholarship program, the program administrator shall:</w:t>
      </w:r>
    </w:p>
    <w:p>
      <w:pPr>
        <w:spacing w:before="0" w:after="0" w:line="408" w:lineRule="exact"/>
        <w:ind w:left="0" w:right="0" w:firstLine="576"/>
        <w:jc w:val="left"/>
      </w:pPr>
      <w:r>
        <w:rPr/>
        <w:t xml:space="preserve">(a) Jointly with the board, solicit and accept donations, grants, and contributions from private sources via direct payment, pledge agreement, or escrow account, for deposit into the commercial and professional aviation scholarship program account created in this section, and set annual fund-raising goals;</w:t>
      </w:r>
    </w:p>
    <w:p>
      <w:pPr>
        <w:spacing w:before="0" w:after="0" w:line="408" w:lineRule="exact"/>
        <w:ind w:left="0" w:right="0" w:firstLine="576"/>
        <w:jc w:val="left"/>
      </w:pPr>
      <w:r>
        <w:rPr/>
        <w:t xml:space="preserve">(b) Establish and manage the commercial and professional aviation scholarship program account to receive grants, contributions from private sources, and state matching funds, and from which to disburse scholarship funds to selected students; and</w:t>
      </w:r>
    </w:p>
    <w:p>
      <w:pPr>
        <w:spacing w:before="0" w:after="0" w:line="408" w:lineRule="exact"/>
        <w:ind w:left="0" w:right="0" w:firstLine="576"/>
        <w:jc w:val="left"/>
      </w:pPr>
      <w:r>
        <w:rPr/>
        <w:t xml:space="preserve">(c) Provide proof of receipt of grants and contributions from private sources to the council, identifying the amounts received by the name of the private source and date received, and whether the amounts received were deposited into the commercial and professional aviation scholarship program account.</w:t>
      </w:r>
    </w:p>
    <w:p>
      <w:pPr>
        <w:spacing w:before="0" w:after="0" w:line="408" w:lineRule="exact"/>
        <w:ind w:left="0" w:right="0" w:firstLine="576"/>
        <w:jc w:val="left"/>
      </w:pPr>
      <w:r>
        <w:rPr/>
        <w:t xml:space="preserve">(2) The commercial and professional aviation scholarship program account, whose principal may be invaded, must be created by the board from which scholarship funds will be disbursed beginning no later than the fall term of the 2020 academic year, if by that date, state matching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commercial and professional aviation loan program is established to increase the number of commercial and professional pilots in the state. Loans under the program are limited to students who are pursuing careers as pilots. The secretary of the department shall administer the program and has the following powers and duties:</w:t>
      </w:r>
    </w:p>
    <w:p>
      <w:pPr>
        <w:spacing w:before="0" w:after="0" w:line="408" w:lineRule="exact"/>
        <w:ind w:left="0" w:right="0" w:firstLine="576"/>
        <w:jc w:val="left"/>
      </w:pPr>
      <w:r>
        <w:rPr/>
        <w:t xml:space="preserve">(1) To design and implement a low-interest aviation student loan program with the following elements:</w:t>
      </w:r>
    </w:p>
    <w:p>
      <w:pPr>
        <w:spacing w:before="0" w:after="0" w:line="408" w:lineRule="exact"/>
        <w:ind w:left="0" w:right="0" w:firstLine="576"/>
        <w:jc w:val="left"/>
      </w:pPr>
      <w:r>
        <w:rPr/>
        <w:t xml:space="preserve">(a) A low-interest rate, comparable to or more favorable than the federal direct loan program, that begins once the participant leaves or finishes his or her aviation program; and</w:t>
      </w:r>
    </w:p>
    <w:p>
      <w:pPr>
        <w:spacing w:before="0" w:after="0" w:line="408" w:lineRule="exact"/>
        <w:ind w:left="0" w:right="0" w:firstLine="576"/>
        <w:jc w:val="left"/>
      </w:pPr>
      <w:r>
        <w:rPr/>
        <w:t xml:space="preserve">(b) An annual loan limit not to exceed the participant's estimated cost of attendance as determined by his or her aviation program.</w:t>
      </w:r>
    </w:p>
    <w:p>
      <w:pPr>
        <w:spacing w:before="0" w:after="0" w:line="408" w:lineRule="exact"/>
        <w:ind w:left="0" w:right="0" w:firstLine="576"/>
        <w:jc w:val="left"/>
      </w:pPr>
      <w:r>
        <w:rPr/>
        <w:t xml:space="preserve">(2) To determine which aviation programs are eligible and establish an application, selection, and notification process for awarding aviation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aviation student loans;</w:t>
      </w:r>
    </w:p>
    <w:p>
      <w:pPr>
        <w:spacing w:before="0" w:after="0" w:line="408" w:lineRule="exact"/>
        <w:ind w:left="0" w:right="0" w:firstLine="576"/>
        <w:jc w:val="left"/>
      </w:pPr>
      <w:r>
        <w:rPr/>
        <w:t xml:space="preserve">(5) To solicit and accept grants and donations from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w:t>
      </w:r>
    </w:p>
    <w:p>
      <w:pPr>
        <w:spacing w:before="0" w:after="0" w:line="408" w:lineRule="exact"/>
        <w:ind w:left="0" w:right="0" w:firstLine="576"/>
        <w:jc w:val="left"/>
      </w:pPr>
      <w:r>
        <w:rPr/>
        <w:t xml:space="preserve">(8) To contract with a third-party entity or organization to implement the loan program; and</w:t>
      </w:r>
    </w:p>
    <w:p>
      <w:pPr>
        <w:spacing w:before="0" w:after="0" w:line="408" w:lineRule="exact"/>
        <w:ind w:left="0" w:right="0" w:firstLine="576"/>
        <w:jc w:val="left"/>
      </w:pPr>
      <w:r>
        <w:rPr/>
        <w:t xml:space="preserve">(9)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total amount of state matching funds allowed for all programs created under this chapter, including the matching funds required under RCW 28B.145.040, may not exceed fifty million dollars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w:t>
      </w:r>
      <w:r>
        <w:rPr>
          <w:u w:val="single"/>
        </w:rPr>
        <w:t xml:space="preserve">commercial and professional aviation scholarship program and</w:t>
      </w:r>
      <w:r>
        <w:rPr/>
        <w:t xml:space="preserv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w:t>
      </w:r>
    </w:p>
    <w:p>
      <w:pPr>
        <w:spacing w:before="0" w:after="0" w:line="408" w:lineRule="exact"/>
        <w:ind w:left="0" w:right="0" w:firstLine="576"/>
        <w:jc w:val="left"/>
      </w:pPr>
      <w:r>
        <w:rPr/>
        <w:t xml:space="preserve">(b) The number of applicants for the opportunity scholarship </w:t>
      </w:r>
      <w:r>
        <w:rPr>
          <w:u w:val="single"/>
        </w:rPr>
        <w:t xml:space="preserve">and commercial and professional aviation scholarship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w:t>
      </w:r>
      <w:r>
        <w:rPr>
          <w:u w:val="single"/>
        </w:rPr>
        <w:t xml:space="preserve">and commercial and professional aviation scholarship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w:t>
      </w:r>
      <w:r>
        <w:t>((</w:t>
      </w:r>
      <w:r>
        <w:rPr>
          <w:strike/>
        </w:rPr>
        <w:t xml:space="preserve">and</w:t>
      </w:r>
      <w:r>
        <w:t>))</w:t>
      </w:r>
      <w:r>
        <w:rPr/>
        <w:t xml:space="preserve"> whether the scholarships were paid from the scholarship account or the endowment account</w:t>
      </w:r>
      <w:r>
        <w:rPr>
          <w:u w:val="single"/>
        </w:rPr>
        <w:t xml:space="preserve">, and the number and amount of scholarships actually awarded under the commercial and professional aviation scholarship program</w:t>
      </w:r>
      <w:r>
        <w:rPr/>
        <w:t xml:space="preserve">;</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r>
        <w:rPr>
          <w:u w:val="single"/>
        </w:rPr>
        <w:t xml:space="preserve">, and the institutions and programs in which recipients of the commercial and professional aviation scholarship program enrolled, together with recipients' data on completion and graduation</w:t>
      </w:r>
      <w:r>
        <w:rPr/>
        <w:t xml:space="preserve">;</w:t>
      </w:r>
    </w:p>
    <w:p>
      <w:pPr>
        <w:spacing w:before="0" w:after="0" w:line="408" w:lineRule="exact"/>
        <w:ind w:left="0" w:right="0" w:firstLine="576"/>
        <w:jc w:val="left"/>
      </w:pPr>
      <w:r>
        <w:rPr/>
        <w:t xml:space="preserve">(f) The total amount of private contributions and state match moneys received for the </w:t>
      </w:r>
      <w:r>
        <w:rPr>
          <w:u w:val="single"/>
        </w:rPr>
        <w:t xml:space="preserve">commercial and professional aviation scholarship program and the</w:t>
      </w:r>
      <w:r>
        <w:rPr/>
        <w:t xml:space="preserve"> opportunity scholarship program, how the funds </w:t>
      </w:r>
      <w:r>
        <w:rPr>
          <w:u w:val="single"/>
        </w:rPr>
        <w:t xml:space="preserve">under the opportunity scholarship program</w:t>
      </w:r>
      <w:r>
        <w:rPr/>
        <w:t xml:space="preserve"> were distributed between the scholarship and endowment accounts, the interest or other earnings on </w:t>
      </w:r>
      <w:r>
        <w:rPr>
          <w:u w:val="single"/>
        </w:rPr>
        <w:t xml:space="preserve">all</w:t>
      </w:r>
      <w:r>
        <w:rPr/>
        <w:t xml:space="preserve"> the accounts </w:t>
      </w:r>
      <w:r>
        <w:rPr>
          <w:u w:val="single"/>
        </w:rPr>
        <w:t xml:space="preserve">under this chapter</w:t>
      </w:r>
      <w:r>
        <w:rPr/>
        <w:t xml:space="preserve">, and the amount of any administrative fee paid to the program administrator; and</w:t>
      </w:r>
    </w:p>
    <w:p>
      <w:pPr>
        <w:spacing w:before="0" w:after="0" w:line="408" w:lineRule="exact"/>
        <w:ind w:left="0" w:right="0" w:firstLine="576"/>
        <w:jc w:val="left"/>
      </w:pPr>
      <w:r>
        <w:rPr/>
        <w:t xml:space="preserve">(g) Identification of the programs the board selected to receive opportunity expansion awards and the amount of such awards.</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w:t>
      </w:r>
      <w:r>
        <w:t>((</w:t>
      </w:r>
      <w:r>
        <w:rPr>
          <w:strike/>
        </w:rPr>
        <w:t xml:space="preserve">either</w:t>
      </w:r>
      <w:r>
        <w:t>))</w:t>
      </w:r>
      <w:r>
        <w:rPr/>
        <w:t xml:space="preserve"> the </w:t>
      </w:r>
      <w:r>
        <w:rPr>
          <w:u w:val="single"/>
        </w:rPr>
        <w:t xml:space="preserve">commercial and professional aviation scholarship program, the</w:t>
      </w:r>
      <w:r>
        <w:rPr/>
        <w:t xml:space="preserve"> opportunity scholarship program or the opportunity expansion program, including but not limited to consideration of whether any legislative action is necessary with respect to the nature and level of focus on high employer demand fields and the number and amount of scholarships.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commercial and professional aviation match transfer account is created in the custody of the state treasurer as a nonappropriated account to be used solely and exclusively for the commercial and professional aviation scholarship program created in section 4 of this act and the commercial and professional aviation loan program created under section 5 of this act. The purpose of the match transfer account is to provide state matching funds for the commercial and professional aviation scholarship program and to provide loans for the commercial and professional aviation loan program.</w:t>
      </w:r>
    </w:p>
    <w:p>
      <w:pPr>
        <w:spacing w:before="0" w:after="0" w:line="408" w:lineRule="exact"/>
        <w:ind w:left="0" w:right="0" w:firstLine="576"/>
        <w:jc w:val="left"/>
      </w:pPr>
      <w:r>
        <w:rPr/>
        <w:t xml:space="preserve">(2) Revenues to the commercial and professional aviation match transfer account shall consist of appropriations by the legislature into the match transfer account.</w:t>
      </w:r>
    </w:p>
    <w:p>
      <w:pPr>
        <w:spacing w:before="0" w:after="0" w:line="408" w:lineRule="exact"/>
        <w:ind w:left="0" w:right="0" w:firstLine="576"/>
        <w:jc w:val="left"/>
      </w:pPr>
      <w:r>
        <w:rPr/>
        <w:t xml:space="preserve">(3)(a) For purposes of the scholarship program, no expenditures from the commercial and professional aviation match transfer account may be made except upon receipt of proof, from the scholarship program administrator to the secretary of the department, of private contributions to the commercial and professional aviation scholarship program. Expenditures, in the form of matching funds, may not exceed the total amount of private contributions.</w:t>
      </w:r>
    </w:p>
    <w:p>
      <w:pPr>
        <w:spacing w:before="0" w:after="0" w:line="408" w:lineRule="exact"/>
        <w:ind w:left="0" w:right="0" w:firstLine="576"/>
        <w:jc w:val="left"/>
      </w:pPr>
      <w:r>
        <w:rPr/>
        <w:t xml:space="preserve">(b) For purposes of the loan program, no expenditures from the commercial and professional aviation match transfer account may be made except upon approval of the secretary of the department subject to the requirements and restrictions of section 5 of this act.</w:t>
      </w:r>
    </w:p>
    <w:p>
      <w:pPr>
        <w:spacing w:before="0" w:after="0" w:line="408" w:lineRule="exact"/>
        <w:ind w:left="0" w:right="0" w:firstLine="576"/>
        <w:jc w:val="left"/>
      </w:pPr>
      <w:r>
        <w:rPr/>
        <w:t xml:space="preserve">(4) Only the secretary of the department or the secretary's designee may authorize expenditures from the commercial and professional aviation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secretary shall enter into an appropriate agreement with the scholarship program administrator to demonstrate exchange of consideration for the matching funds.</w:t>
      </w:r>
    </w:p>
    <w:p>
      <w:pPr>
        <w:spacing w:before="0" w:after="0" w:line="408" w:lineRule="exact"/>
        <w:ind w:left="0" w:right="0" w:firstLine="576"/>
        <w:jc w:val="left"/>
      </w:pPr>
      <w:r>
        <w:rPr/>
        <w:t xml:space="preserve">(b) Once moneys in the commercial and professional aviation match transfer account are subject to an agreement under this subsection and are deposited in the commercial and professional aviation scholarship program account created under section 4 of this act, the state acts in a fiduciary rather than ownership capacity with regard to those assets. Assets in the commercial and professional aviation scholarship program account are not considered state money, common cash, or revenue to the state.</w:t>
      </w:r>
    </w:p>
    <w:p/>
    <w:p>
      <w:pPr>
        <w:jc w:val="center"/>
      </w:pPr>
      <w:r>
        <w:rPr>
          <w:b/>
        </w:rPr>
        <w:t>--- END ---</w:t>
      </w:r>
    </w:p>
    <w:sectPr>
      <w:pgNumType w:start="1"/>
      <w:footerReference xmlns:r="http://schemas.openxmlformats.org/officeDocument/2006/relationships" r:id="R0408f446caa642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294275e7c4a2a" /><Relationship Type="http://schemas.openxmlformats.org/officeDocument/2006/relationships/footer" Target="/word/footer.xml" Id="R0408f446caa642c3" /></Relationships>
</file>