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0af5388d574c53" /></Relationships>
</file>

<file path=word/document.xml><?xml version="1.0" encoding="utf-8"?>
<w:document xmlns:w="http://schemas.openxmlformats.org/wordprocessingml/2006/main">
  <w:body>
    <w:p>
      <w:r>
        <w:t>H-5176.1</w:t>
      </w:r>
    </w:p>
    <w:p>
      <w:pPr>
        <w:jc w:val="center"/>
      </w:pPr>
      <w:r>
        <w:t>_______________________________________________</w:t>
      </w:r>
    </w:p>
    <w:p/>
    <w:p>
      <w:pPr>
        <w:jc w:val="center"/>
      </w:pPr>
      <w:r>
        <w:rPr>
          <w:b/>
        </w:rPr>
        <w:t>HOUSE CONCURRENT RESOLUTION 4416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Sullivan and Kretz</w:t>
      </w:r>
    </w:p>
    <w:p/>
    <w:p>
      <w:r>
        <w:rPr>
          <w:t xml:space="preserve">Prefiled 03/08/18.</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2018 Regular Session of the Sixty-fifth Legislature:</w:t>
      </w:r>
    </w:p>
    <w:p>
      <w:pPr>
        <w:spacing w:before="0" w:after="0" w:line="408" w:lineRule="exact"/>
        <w:ind w:left="0" w:right="0" w:firstLine="576"/>
        <w:jc w:val="left"/>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BE IT FURTHER RESOLVED, That the Secretary of the Senate and the Chief Clerk of the House of Representatives shall retain in their possession and in the status that exists upon the adjournment SINE DIE of the 2018 Regular Session of the Sixty-fifth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Sixty-fifth Legislature shall be numbered as a continuation of the numbers assigned to measures of the 2018 Regular Session of the Sixty-fifth Legislature.</w:t>
      </w:r>
    </w:p>
    <w:sectPr>
      <w:pgNumType w:start="1"/>
      <w:footerReference xmlns:r="http://schemas.openxmlformats.org/officeDocument/2006/relationships" r:id="Ree7ae6d420314b8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617aa6e768439d" /><Relationship Type="http://schemas.openxmlformats.org/officeDocument/2006/relationships/footer" Target="/word/footer.xml" Id="Ree7ae6d420314b82" /></Relationships>
</file>