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7a381341b74eec" /></Relationships>
</file>

<file path=word/document.xml><?xml version="1.0" encoding="utf-8"?>
<w:document xmlns:w="http://schemas.openxmlformats.org/wordprocessingml/2006/main">
  <w:body>
    <w:p>
      <w:pPr>
        <w:jc w:val="left"/>
      </w:pPr>
      <w:r>
        <w:rPr>
          <w:u w:val="single"/>
        </w:rPr>
        <w:t>HOUSE RESOLUTION NO. 2017-4624</w:t>
      </w:r>
      <w:r>
        <w:t xml:space="preserve">, by </w:t>
      </w:r>
      <w:r>
        <w:t>Representative Kirby</w:t>
      </w:r>
    </w:p>
    <w:p/>
    <w:p>
      <w:pPr>
        <w:spacing w:before="0" w:after="0" w:line="240" w:lineRule="exact"/>
        <w:ind w:left="0" w:right="0" w:firstLine="576"/>
        <w:jc w:val="left"/>
      </w:pPr>
      <w:r>
        <w:rPr/>
        <w:t xml:space="preserve">WHEREAS, Melanie Dressel was born to Bob and Phyllis LaPlant on September 2, 1952, in Colville, Washington;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She learned the importance of family, hard work, and community while working in her family's jewelry shop;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After graduating from Colville High School, she attended the University of Washington and graduated with a degree in Political Science;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Her family values took her off of a path towards politics and into the world of banking;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She raised two boys with her best friend and husband, Robert (Bob) Dressel Jr., and despite their busy schedules, the family had dinner together every night;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She was a compassionate and strong leader that rose above stereotypes that limited women in the banking industry;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Female representation in business and entrepreneurship was important to her, and she mentored several aspiring female entrepreneurs;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As the CEO of Columbia Bank, she led the bank during its growth into the second largest Washington-based banking company by market value;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She cared about each and every employee and the importance of community was felt by those who worked with her; and 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Melanie's mission in life was to support the welfare of others through her philanthropy and volunteer work;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Melanie served as Chair of the Boards of Mary Bridge Children's Foundation, Bellarmine Preparatory School, and Tacoma/Pierce County Chamber of Commerce;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Melanie further volunteered her time and served on the boards and executive committees for various organizations, including the Tacoma Art Museum and the United Way of Pierce County;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Melanie was a pillar in her community and the rock of her family;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Melanie Dressel passed away unexpectedly at the age of 64 leaving behind her husband, two sons, two daughters-in-law, and two grandchildren;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NOW, THEREFORE, BE IT RESOLVED, That the Washington State House of Representatives honor the life and accomplishments of Melanie Dressel;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BE IT FURTHER RESOLVED, That the House of Representatives commend Melanie's dedication to her family, her entrepreneurial spirit, and her philanthropic pursuits;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BE IT FURTHER RESOLVED, That the House of Representatives acknowledge Melanie's contributions to the city of Tacoma, Pierce County, and the State of Washington.</w:t>
      </w:r>
    </w:p>
    <w:p>
      <w:pPr>
        <w:spacing w:before="0" w:after="0" w:line="240" w:lineRule="exact"/>
        <w:ind w:left="0" w:right="0" w:firstLine="576"/>
        <w:jc w:val="left"/>
      </w:pPr>
    </w:p>
    <w:p>
      <w:pPr>
        <w:spacing w:before="0" w:after="0" w:line="240" w:lineRule="exact"/>
        <w:ind w:left="0" w:right="0" w:firstLine="576"/>
        <w:jc w:val="center"/>
      </w:pPr>
      <w:r>
        <w:rPr/>
        <w:t xml:space="preserve">I hereby certify this to be a true and correct copy of</w:t>
      </w:r>
    </w:p>
    <w:p>
      <w:pPr>
        <w:spacing w:before="0" w:after="0" w:line="240" w:lineRule="exact"/>
        <w:ind w:left="0" w:right="0" w:firstLine="576"/>
        <w:jc w:val="center"/>
      </w:pPr>
      <w:r>
        <w:rPr/>
        <w:t xml:space="preserve">Resolution 4624 adopted by the House of Representatives</w:t>
      </w:r>
    </w:p>
    <w:p>
      <w:pPr>
        <w:spacing w:before="0" w:after="0" w:line="240" w:lineRule="exact"/>
        <w:ind w:left="0" w:right="0" w:firstLine="576"/>
        <w:jc w:val="center"/>
      </w:pPr>
      <w:r>
        <w:rPr/>
        <w:t xml:space="preserve">March 10, 2017</w:t>
      </w:r>
    </w:p>
    <w:p>
      <w:pPr>
        <w:spacing w:before="0" w:after="0" w:line="240" w:lineRule="exact"/>
        <w:ind w:left="0" w:right="0" w:firstLine="576"/>
        <w:jc w:val="left"/>
      </w:pPr>
    </w:p>
    <w:p>
      <w:pPr>
        <w:spacing w:before="0" w:after="0" w:line="240" w:lineRule="exact"/>
        <w:ind w:left="0" w:right="0" w:firstLine="576"/>
        <w:jc w:val="left"/>
      </w:pPr>
    </w:p>
    <w:p>
      <w:pPr>
        <w:spacing w:before="0" w:after="0" w:line="240" w:lineRule="exact"/>
        <w:ind w:left="0" w:right="0" w:firstLine="576"/>
        <w:jc w:val="left"/>
      </w:pPr>
    </w:p>
    <w:p>
      <w:pPr>
        <w:spacing w:before="0" w:after="0" w:line="240" w:lineRule="exact"/>
        <w:ind w:left="0" w:right="0" w:firstLine="576"/>
        <w:jc w:val="left"/>
      </w:pPr>
    </w:p>
    <w:p>
      <w:pPr>
        <w:spacing w:before="0" w:after="0" w:line="240" w:lineRule="exact"/>
        <w:ind w:left="0" w:right="0" w:firstLine="576"/>
        <w:jc w:val="center"/>
      </w:pPr>
      <w:r>
        <w:rPr/>
        <w:t xml:space="preserve">__________________________</w:t>
      </w:r>
    </w:p>
    <w:p>
      <w:pPr>
        <w:spacing w:before="0" w:after="0" w:line="240" w:lineRule="exact"/>
        <w:ind w:left="0" w:right="0" w:firstLine="576"/>
        <w:jc w:val="center"/>
      </w:pPr>
      <w:r>
        <w:rPr/>
        <w:t xml:space="preserve">Bernard Dean, Chief Clerk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Times New Roman" w:hAnsi="Times New Roman"/>
      <w:sz w:val="24"/>
    </w:rPr>
  </w:style>
  <w:docDefaults>
    <w:pPrDefault>
      <w:spacing w:before="0" w:after="0" w:line="360" w:lineRule="auto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d006ac7f6642f0" /></Relationships>
</file>