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151c256c24152" /></Relationships>
</file>

<file path=word/document.xml><?xml version="1.0" encoding="utf-8"?>
<w:document xmlns:w="http://schemas.openxmlformats.org/wordprocessingml/2006/main">
  <w:body>
    <w:p>
      <w:r>
        <w:t>S-0033.2</w:t>
      </w:r>
    </w:p>
    <w:p>
      <w:pPr>
        <w:jc w:val="center"/>
      </w:pPr>
      <w:r>
        <w:t>_______________________________________________</w:t>
      </w:r>
    </w:p>
    <w:p/>
    <w:p>
      <w:pPr>
        <w:jc w:val="center"/>
      </w:pPr>
      <w:r>
        <w:rPr>
          <w:b/>
        </w:rPr>
        <w:t>SENATE BILL 5063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Palumbo</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taxation of pet adoption fees; amending RCW 82.04.040 and 82.04.190;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shall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group that:</w:t>
      </w:r>
    </w:p>
    <w:p>
      <w:pPr>
        <w:spacing w:before="0" w:after="0" w:line="408" w:lineRule="exact"/>
        <w:ind w:left="0" w:right="0" w:firstLine="576"/>
        <w:jc w:val="left"/>
      </w:pPr>
      <w:r>
        <w:rPr>
          <w:u w:val="single"/>
        </w:rPr>
        <w:t xml:space="preserve">(i)(A) Is exempt from federal income taxation under Title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 stray or abandoned; surrendered or relinquished by animal owners or caretakers; transferred from other animal rescue organizations; or born in the care of such animal rescue group other than through intentional breeding by the animal rescue group.</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any provisions of this act.</w:t>
      </w:r>
    </w:p>
    <w:p/>
    <w:p>
      <w:pPr>
        <w:jc w:val="center"/>
      </w:pPr>
      <w:r>
        <w:rPr>
          <w:b/>
        </w:rPr>
        <w:t>--- END ---</w:t>
      </w:r>
    </w:p>
    <w:sectPr>
      <w:pgNumType w:start="1"/>
      <w:footerReference xmlns:r="http://schemas.openxmlformats.org/officeDocument/2006/relationships" r:id="R4570630dff9546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70a98369445ef" /><Relationship Type="http://schemas.openxmlformats.org/officeDocument/2006/relationships/footer" Target="/word/footer.xml" Id="R4570630dff9546a8" /></Relationships>
</file>