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5ea5c6be14d3e" /></Relationships>
</file>

<file path=word/document.xml><?xml version="1.0" encoding="utf-8"?>
<w:document xmlns:w="http://schemas.openxmlformats.org/wordprocessingml/2006/main">
  <w:body>
    <w:p>
      <w:r>
        <w:t>S-2996.1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3rd Special Session</w:t>
      </w:r>
    </w:p>
    <w:p/>
    <w:p>
      <w:r>
        <w:rPr>
          <w:b/>
        </w:rPr>
        <w:t xml:space="preserve">By </w:t>
      </w:r>
      <w:r>
        <w:t>Senator Rossi</w:t>
      </w:r>
    </w:p>
    <w:p/>
    <w:p>
      <w:r>
        <w:rPr>
          <w:t xml:space="preserve">Read first time 06/30/17.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2e775b250244f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855b089134dd0" /><Relationship Type="http://schemas.openxmlformats.org/officeDocument/2006/relationships/footer" Target="/word/footer.xml" Id="Rd62e775b250244f1" /></Relationships>
</file>