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55a0d6b35b4b5b" /></Relationships>
</file>

<file path=word/document.xml><?xml version="1.0" encoding="utf-8"?>
<w:document xmlns:w="http://schemas.openxmlformats.org/wordprocessingml/2006/main">
  <w:body>
    <w:p>
      <w:r>
        <w:t>S-1531.1</w:t>
      </w:r>
    </w:p>
    <w:p>
      <w:pPr>
        <w:jc w:val="center"/>
      </w:pPr>
      <w:r>
        <w:t>_______________________________________________</w:t>
      </w:r>
    </w:p>
    <w:p/>
    <w:p>
      <w:pPr>
        <w:jc w:val="center"/>
      </w:pPr>
      <w:r>
        <w:rPr>
          <w:b/>
        </w:rPr>
        <w:t>SENATE JOINT MEMORIAL 8010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Bailey, Frockt, Rivers, Darneille, Angel, Conway, Zeiger, Sheldon, Schoesler, Rolfes, Keiser, Walsh, Warnick, Brown, Honeyford, Wilson, Ranker, O'Ban, Braun, Becker, Miloscia, Baumgartner, Short, Fortunato, and Pearson</w:t>
      </w:r>
    </w:p>
    <w:p/>
    <w:p>
      <w:r>
        <w:rPr>
          <w:t xml:space="preserve">Read first time 02/24/17.  </w:t>
        </w:rPr>
      </w:r>
      <w:r>
        <w:rPr>
          <w:t xml:space="preserve">Referred to Committee on State Government.</w:t>
        </w:rPr>
      </w:r>
    </w:p>
    <w:p>
      <w:r>
        <w:br/>
      </w:r>
    </w:p>
    <w:p>
      <w:pPr>
        <w:spacing w:before="0" w:after="0" w:line="408" w:lineRule="exact"/>
        <w:ind w:left="0" w:right="0" w:firstLine="576"/>
        <w:jc w:val="left"/>
      </w:pPr>
      <w:r>
        <w:rPr/>
        <w:t xml:space="preserve">TO THE HONORABLE DONALD J. TRUMP, PRESIDENT OF THE UNITED STATES, AND TO THE PRESIDENT OF THE SENATE AND THE SPEAKER OF THE HOUSE OF REPRESENTATIVES, AND TO THE SENATE AND HOUSE OF REPRESENTATIVES OF THE UNITED STATES, IN CONGRESS ASSEMBLED, AND TO THE UNITED STATES DEPARTMENT OF DEFENSE AND THE UNITED STATES GENERAL SERVICES ADMINISTRATION:</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Washington state is in imminent danger of a magnitude 9.0 Cascadia subduction zone earthquake and subsequent tsunami; and</w:t>
      </w:r>
    </w:p>
    <w:p>
      <w:pPr>
        <w:spacing w:before="0" w:after="0" w:line="408" w:lineRule="exact"/>
        <w:ind w:left="0" w:right="0" w:firstLine="576"/>
        <w:jc w:val="left"/>
      </w:pPr>
      <w:r>
        <w:rPr/>
        <w:t xml:space="preserve">WHEREAS, Federal emergency management agency commissioned studies by the homeland infrastructure threat and risk analysis center indicate the residents of the state will face severe privations due to loss of shelter, transportation network, communications, food supplies, and medical care; and</w:t>
      </w:r>
    </w:p>
    <w:p>
      <w:pPr>
        <w:spacing w:before="0" w:after="0" w:line="408" w:lineRule="exact"/>
        <w:ind w:left="0" w:right="0" w:firstLine="576"/>
        <w:jc w:val="left"/>
      </w:pPr>
      <w:r>
        <w:rPr/>
        <w:t xml:space="preserve">WHEREAS, The resulting catastrophic damage to the state's infrastructure will severely hinder local, national, and international rescue and response activities; and</w:t>
      </w:r>
    </w:p>
    <w:p>
      <w:pPr>
        <w:spacing w:before="0" w:after="0" w:line="408" w:lineRule="exact"/>
        <w:ind w:left="0" w:right="0" w:firstLine="576"/>
        <w:jc w:val="left"/>
      </w:pPr>
      <w:r>
        <w:rPr/>
        <w:t xml:space="preserve">WHEREAS, Cities, counties, and fire districts will have to care for the residents for up to thirty days before sufficient help arrives to meet the residents' needs; and</w:t>
      </w:r>
    </w:p>
    <w:p>
      <w:pPr>
        <w:spacing w:before="0" w:after="0" w:line="408" w:lineRule="exact"/>
        <w:ind w:left="0" w:right="0" w:firstLine="576"/>
        <w:jc w:val="left"/>
      </w:pPr>
      <w:r>
        <w:rPr/>
        <w:t xml:space="preserve">WHEREAS, Washington cities, counties, and fire districts are gathering supplies and equipment to prepare for the earthquake; and</w:t>
      </w:r>
    </w:p>
    <w:p>
      <w:pPr>
        <w:spacing w:before="0" w:after="0" w:line="408" w:lineRule="exact"/>
        <w:ind w:left="0" w:right="0" w:firstLine="576"/>
        <w:jc w:val="left"/>
      </w:pPr>
      <w:r>
        <w:rPr/>
        <w:t xml:space="preserve">WHEREAS, Cities, counties, and fire districts have a low priority for obtaining United States government surplus equipment;</w:t>
      </w:r>
    </w:p>
    <w:p>
      <w:pPr>
        <w:spacing w:before="0" w:after="0" w:line="408" w:lineRule="exact"/>
        <w:ind w:left="0" w:right="0" w:firstLine="576"/>
        <w:jc w:val="left"/>
      </w:pPr>
      <w:r>
        <w:rPr/>
        <w:t xml:space="preserve">NOW, THEREFORE, Your Memorialists respectfully pray that Congress direct the department of defense and general services administration to give Washington cities, counties, and fire districts first priority for obtaining United States government surplus equipment needed to prepare for the Cascadia subduction zone earthquake and tsunami.</w:t>
      </w:r>
    </w:p>
    <w:p>
      <w:pPr>
        <w:spacing w:before="120" w:after="0" w:line="408" w:lineRule="exact"/>
        <w:ind w:left="0" w:right="0" w:firstLine="576"/>
        <w:jc w:val="left"/>
      </w:pPr>
      <w:r>
        <w:rPr/>
        <w:t xml:space="preserve">BE IT RESOLVED, That copies of this Memorial be immediately transmitted to the Honorable Donald J. Trump, President of the United States, and to the United States department of defense and the United States general services administration, the President of the United States Senate, the Speaker of the House of Representatives, and each member of Congress from the State of Washington.</w:t>
      </w:r>
    </w:p>
    <w:sectPr>
      <w:pgNumType w:start="1"/>
      <w:footerReference xmlns:r="http://schemas.openxmlformats.org/officeDocument/2006/relationships" r:id="R565af26826234ea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083a14d89444a8" /><Relationship Type="http://schemas.openxmlformats.org/officeDocument/2006/relationships/footer" Target="/word/footer.xml" Id="R565af26826234ea7" /></Relationships>
</file>