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4cfe90f59a4e2d" /></Relationships>
</file>

<file path=word/document.xml><?xml version="1.0" encoding="utf-8"?>
<w:document xmlns:w="http://schemas.openxmlformats.org/wordprocessingml/2006/main">
  <w:body>
    <w:p>
      <w:pPr>
        <w:jc w:val="center"/>
      </w:pPr>
      <w:r>
        <w:t>SENATE RESOLUTION</w:t>
      </w:r>
    </w:p>
    <w:p>
      <w:pPr>
        <w:jc w:val="center"/>
      </w:pPr>
      <w:r>
        <w:t>8732</w:t>
      </w:r>
    </w:p>
    <w:p/>
    <w:p/>
    <w:p>
      <w:r>
        <w:t xml:space="preserve">By </w:t>
      </w:r>
      <w:r>
        <w:t>Senators Liias, King, Hobbs, Fain, and Wellman</w:t>
      </w:r>
    </w:p>
    <w:p/>
    <w:p>
      <w:pPr>
        <w:spacing w:before="0" w:after="0" w:line="240" w:lineRule="exact"/>
        <w:ind w:left="0" w:right="0" w:firstLine="576"/>
        <w:jc w:val="left"/>
      </w:pPr>
      <w:r>
        <w:rPr/>
        <w:t xml:space="preserve">WHEREAS, Representative Judy Clibborn has dedicated her career to the good of the people; and</w:t>
      </w:r>
    </w:p>
    <w:p>
      <w:pPr>
        <w:spacing w:before="0" w:after="0" w:line="240" w:lineRule="exact"/>
        <w:ind w:left="0" w:right="0" w:firstLine="576"/>
        <w:jc w:val="left"/>
      </w:pPr>
      <w:r>
        <w:rPr/>
        <w:t xml:space="preserve">WHEREAS, She began her service as a Registered Head Nurse at Harborview Medical Center; and</w:t>
      </w:r>
    </w:p>
    <w:p>
      <w:pPr>
        <w:spacing w:before="0" w:after="0" w:line="240" w:lineRule="exact"/>
        <w:ind w:left="0" w:right="0" w:firstLine="576"/>
        <w:jc w:val="left"/>
      </w:pPr>
      <w:r>
        <w:rPr/>
        <w:t xml:space="preserve">WHEREAS, She made the correct choice to become a Husky in receiving her degrees from the University of Washington; and</w:t>
      </w:r>
    </w:p>
    <w:p>
      <w:pPr>
        <w:spacing w:before="0" w:after="0" w:line="240" w:lineRule="exact"/>
        <w:ind w:left="0" w:right="0" w:firstLine="576"/>
        <w:jc w:val="left"/>
      </w:pPr>
      <w:r>
        <w:rPr/>
        <w:t xml:space="preserve">WHEREAS, She previously served her Mercer Island community as the mayor, city councilmember, and the Executive Director of the Mercer Island Chamber of Commerce; and</w:t>
      </w:r>
    </w:p>
    <w:p>
      <w:pPr>
        <w:spacing w:before="0" w:after="0" w:line="240" w:lineRule="exact"/>
        <w:ind w:left="0" w:right="0" w:firstLine="576"/>
        <w:jc w:val="left"/>
      </w:pPr>
      <w:r>
        <w:rPr/>
        <w:t xml:space="preserve">WHEREAS, On being elected to the House of Representatives in 2003, she quickly demonstrated patience, humility, and a willingness to listen, earning the respect of colleagues in both caucuses; and</w:t>
      </w:r>
    </w:p>
    <w:p>
      <w:pPr>
        <w:spacing w:before="0" w:after="0" w:line="240" w:lineRule="exact"/>
        <w:ind w:left="0" w:right="0" w:firstLine="576"/>
        <w:jc w:val="left"/>
      </w:pPr>
      <w:r>
        <w:rPr/>
        <w:t xml:space="preserve">WHEREAS, Since being named Chair of the House Transportation Committee in 2007, she has connected all corners of our state, helped build bridges, both physical and metaphorical, and graciously served all residents of Washington; and</w:t>
      </w:r>
    </w:p>
    <w:p>
      <w:pPr>
        <w:spacing w:before="0" w:after="0" w:line="240" w:lineRule="exact"/>
        <w:ind w:left="0" w:right="0" w:firstLine="576"/>
        <w:jc w:val="left"/>
      </w:pPr>
      <w:r>
        <w:rPr/>
        <w:t xml:space="preserve">WHEREAS, Throughout her distinguished career in public service she has maintained a rich family life, married to her loving supportive husband Bruce for 52 years, raising their three children Andrea, Erica, and Chad, and spoiling their six grandchildren, Whitney, Blake, Parker, Cash, Owen, and Nora; and</w:t>
      </w:r>
    </w:p>
    <w:p>
      <w:pPr>
        <w:spacing w:before="0" w:after="0" w:line="240" w:lineRule="exact"/>
        <w:ind w:left="0" w:right="0" w:firstLine="576"/>
        <w:jc w:val="left"/>
      </w:pPr>
      <w:r>
        <w:rPr/>
        <w:t xml:space="preserve">WHEREAS, She also served as a foster parent, providing a safe home and loving heart for children who needed them; and</w:t>
      </w:r>
    </w:p>
    <w:p>
      <w:pPr>
        <w:spacing w:before="0" w:after="0" w:line="240" w:lineRule="exact"/>
        <w:ind w:left="0" w:right="0" w:firstLine="576"/>
        <w:jc w:val="left"/>
      </w:pPr>
      <w:r>
        <w:rPr/>
        <w:t xml:space="preserve">WHEREAS, She is an unabashed feminist and encourages women everywhere to serve their communities and take the lead; and</w:t>
      </w:r>
    </w:p>
    <w:p>
      <w:pPr>
        <w:spacing w:before="0" w:after="0" w:line="240" w:lineRule="exact"/>
        <w:ind w:left="0" w:right="0" w:firstLine="576"/>
        <w:jc w:val="left"/>
      </w:pPr>
      <w:r>
        <w:rPr/>
        <w:t xml:space="preserve">WHEREAS, Her leadership and service have benefited all residents of Washington, so much so that she has received various awards and accolades, including Legislator of the Year from both the Associated General Contractors of Washington in 2010 and the Washington State Transit Association in 2015; and</w:t>
      </w:r>
    </w:p>
    <w:p>
      <w:pPr>
        <w:spacing w:before="0" w:after="0" w:line="240" w:lineRule="exact"/>
        <w:ind w:left="0" w:right="0" w:firstLine="576"/>
        <w:jc w:val="left"/>
      </w:pPr>
      <w:r>
        <w:rPr/>
        <w:t xml:space="preserve">WHEREAS, It is clear that she is a person who knows what she wants, as evidenced by the fact that she always orders the same lunch of turkey sandwich on wheat, plain lays chips, and a diet coke; and</w:t>
      </w:r>
    </w:p>
    <w:p>
      <w:pPr>
        <w:spacing w:before="0" w:after="0" w:line="240" w:lineRule="exact"/>
        <w:ind w:left="0" w:right="0" w:firstLine="576"/>
        <w:jc w:val="left"/>
      </w:pPr>
      <w:r>
        <w:rPr/>
        <w:t xml:space="preserve">WHEREAS, Judy has demonstrated that she understands the value of being economical, dependable, committed, and resourceful by refusing to upgrade her iPhone 5; and</w:t>
      </w:r>
    </w:p>
    <w:p>
      <w:pPr>
        <w:spacing w:before="0" w:after="0" w:line="240" w:lineRule="exact"/>
        <w:ind w:left="0" w:right="0" w:firstLine="576"/>
        <w:jc w:val="left"/>
      </w:pPr>
      <w:r>
        <w:rPr/>
        <w:t xml:space="preserve">WHEREAS, She demonstrated her strong grasp of work-life balance by negotiating the historic 2015 transportation revenue package, in part at least from a beach in Mexico while celebrating her 70th birthday with her family;</w:t>
      </w:r>
    </w:p>
    <w:p>
      <w:pPr>
        <w:spacing w:before="0" w:after="0" w:line="240" w:lineRule="exact"/>
        <w:ind w:left="0" w:right="0" w:firstLine="576"/>
        <w:jc w:val="left"/>
      </w:pPr>
      <w:r>
        <w:rPr/>
        <w:t xml:space="preserve">NOW, THEREFORE, BE IT RESOLVED, That the Washington State Senate recognize Representative Judy Clibborn and the contributions she has made to her Mercer Island community, the state, and both chambers during her fifteen years of service to the Legislature.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07f85864b4f32" /></Relationships>
</file>