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12298b2eb40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5316</w:t>
      </w:r>
    </w:p>
    <w:p>
      <w:pPr>
        <w:jc w:val="center"/>
        <w:spacing w:before="480" w:after="0" w:line="240"/>
      </w:pPr>
      <w:r>
        <w:t xml:space="preserve">Chapter </w:t>
      </w:r>
      <w:r>
        <w:rPr/>
        <w:t xml:space="preserve">25</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PROVISIONS NOT NECESSARY FOR PUBLICATION</w:t>
      </w:r>
    </w:p>
    <w:p>
      <w:pPr>
        <w:spacing w:before="720" w:after="240" w:line="240" w:lineRule="exact"/>
        <w:ind w:left="0" w:right="0" w:firstLine="576"/>
        <w:jc w:val="center"/>
      </w:pPr>
      <w:r>
        <w:t xml:space="preserve">EFFECTIVE DATE: </w:t>
      </w:r>
      <w:r>
        <w:rPr/>
        <w:t xml:space="preserve">October 19, 2017 -- Except for section 46, which becomes effective 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5316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2:51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Fortunato, Rossi, Rivers, Miloscia, Padden, Becker, Braun, Angel, Warnick, Schoesler, Brown, Zeiger, and Wilson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43.88.0301, 43.320.017, 70.95.532, 80.01.080, 48.17.563, 48.18A.035, 48.25.140, 48.29.015, 48.31.115, 43.70.900, 29A.04.510, 35A.39.010, 44.05.080, 77.125.040, 47.06.110, 82.42.090, 82.80.070, 47.68.250, 47.68.250, 14.20.060, 82.44.190, and 43.84.092; reenacting and amending RCW 46.18.060; adding a new section to chapter 42.30 RCW; recodifying RCW 42.32.030; decodifying RCW 43.88.910, 43.105.902, 43.105.903, 43.320.012, 43.320.013, 43.320.014, 43.320.015, 43.320.016, 43.320.901, 15.15.900, 15.49.920, 15.49.950, 15.51.900, 15.54.930, 15.58.900, 15.58.901, 15.58.943, 41.58.900, 41.58.901, 50.06.010, 50.13.010, 50.13.910, 50.38.900, 50.38.902, 50.60.902, 50.65.905, 50.70.902, 50.98.080, 69.50.545, 69.50.606, 69.50.607, 28A.315.075, 43.215.903, 43.215.905, 48.20.322, 48.23.520, 29A.04.903, 29A.04.905, 35.98.020, 35.98.050, 35A.90.030, 35A.90.040, 42.56.901, 42.56.902, 42.56.903, 71A.10.805, 10.77.900, 10.77.920, 10.77.930, 71.05.910, 71.05.920, 71.05.930, 71.24.900, 71.34.901, 74.14B.900, 74.18.903, 5.45.920, 46.61.990, 77.15.902, 77.50.900, 77.65.900, 77.105.900, 43.31A.400, 43.63A.902, 43.63A.903, 43.41.035, 43.41.901, 43.41.940, 43.41.950, 43.41.981, and 43.88.910; repealing RCW 66.08.230, 66.08.250, 66.12.020, 69.50.1011, 28A.305.900, 28A.305.901, 28A.400.201, 28A.630.005, 70.94.505, 70.95H.005, 70.95H.007, 70.95H.010, 70.95H.030, 70.95H.040, 70.95H.050, 70.95H.900, 70.95N.270, 70.104.070, 70.104.090, 70.105A.035, 70.220.060, 80.36.901, 70.104.100, 30A.24.080, 31.04.185, 31.04.501, 31.45.095, 48.102.190, 35.13A.0301, 41.05.019, 41.05.230, 41.05.655, 70.22.005, 70.47A.010, 70.47A.020, 70.47A.030, 70.47A.040, 70.47A.050, 70.47A.060, 70.47A.070, 70.47A.080, 70.47A.090, 70.47A.100, 70.47A.110, 70.47A.901, 71A.20.190, 28B.65.010, 28B.65.020, 28B.65.030, 28B.65.040, 28B.65.050, 28B.65.060, 28B.65.070, 28B.65.080, 28B.65.110, 28B.65.900, 28B.65.905, 2.56.031, 10.77.810, 10.77.820, 71.24.055, 74.12.901, 74.12A.030, 74.13.017, 2.56.250, 9.04.040, 26.50.800, 43.30.8351, 76.01.080, 76.01.090, 76.09.380, 77.12.605, 77.12.710, 79A.20.005, 79A.20.010, 79A.20.030, 79A.20.900, 43.31.088, 43.31.522, 43.31.524, 43.31.800, 43.31.805, 43.31.810, 43.31.820, 43.31.830, 43.31.832, 43.31.833, 43.31.834, 43.31.840, 43.31.850, 43.374.005, 43.374.020, 47.01.141, 47.01.321, 47.01.350, 47.01.360, 47.01.400, 47.01.405, 47.01.406, 47.01.410, 47.01.418, 47.60.645, 47.78.010, 82.44.180, 82.80.040, 82.80.050, 82.80.060, 82.14.046, and 82.50.510; repealing 2009 c 548 s 302 and 2010 c 236 s 6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(2) </w:t>
      </w:r>
      <w:r>
        <w:rPr/>
        <w:t xml:space="preserve">RCW </w:t>
      </w:r>
      <w:r>
        <w:t xml:space="preserve">43</w:t>
      </w:r>
      <w:r>
        <w:rPr/>
        <w:t xml:space="preserve">.</w:t>
      </w:r>
      <w:r>
        <w:t xml:space="preserve">105</w:t>
      </w:r>
      <w:r>
        <w:rPr/>
        <w:t xml:space="preserve">.</w:t>
      </w:r>
      <w:r>
        <w:t xml:space="preserve">902</w:t>
      </w:r>
      <w:r>
        <w:rPr/>
        <w:t xml:space="preserve"> (Effective date</w:t>
      </w:r>
      <w:r>
        <w:rPr>
          <w:rFonts w:ascii="Times New Roman" w:hAnsi="Times New Roman"/>
        </w:rPr>
        <w:t xml:space="preserve">—</w:t>
      </w:r>
      <w:r>
        <w:rPr/>
        <w:t xml:space="preserve">1987 c 504);</w:t>
      </w:r>
    </w:p>
    <w:p>
      <w:pPr>
        <w:spacing w:before="0" w:after="0" w:line="408" w:lineRule="exact"/>
        <w:ind w:left="0" w:right="0" w:firstLine="576"/>
        <w:jc w:val="left"/>
      </w:pPr>
      <w:r>
        <w:rPr/>
        <w:t xml:space="preserve">(3) </w:t>
      </w:r>
      <w:r>
        <w:rPr/>
        <w:t xml:space="preserve">RCW </w:t>
      </w:r>
      <w:r>
        <w:t xml:space="preserve">43</w:t>
      </w:r>
      <w:r>
        <w:rPr/>
        <w:t xml:space="preserve">.</w:t>
      </w:r>
      <w:r>
        <w:t xml:space="preserve">105</w:t>
      </w:r>
      <w:r>
        <w:rPr/>
        <w:t xml:space="preserve">.</w:t>
      </w:r>
      <w:r>
        <w:t xml:space="preserve">903</w:t>
      </w:r>
      <w:r>
        <w:rPr/>
        <w:t xml:space="preserve"> (Effective date</w:t>
      </w:r>
      <w:r>
        <w:rPr>
          <w:rFonts w:ascii="Times New Roman" w:hAnsi="Times New Roman"/>
        </w:rPr>
        <w:t xml:space="preserve">—</w:t>
      </w:r>
      <w:r>
        <w:rPr/>
        <w:t xml:space="preserve">1999 c 285);</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(7)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(8)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2002 c 312 s 1 are each amended to read as follows:</w:t>
      </w:r>
    </w:p>
    <w:p>
      <w:pPr>
        <w:spacing w:before="0" w:after="0" w:line="408" w:lineRule="exact"/>
        <w:ind w:left="0" w:right="0" w:firstLine="576"/>
        <w:jc w:val="left"/>
      </w:pPr>
      <w:r>
        <w:rPr/>
        <w:t xml:space="preserve">RELATING TO ACCOUNTABILITY &amp; REFORM.</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five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(3)</w:t>
      </w:r>
      <w:r>
        <w:t>))</w:t>
      </w:r>
      <w:r>
        <w:rPr/>
        <w:t xml:space="preserve"> </w:t>
      </w:r>
      <w:r>
        <w:rPr>
          <w:u w:val="single"/>
        </w:rPr>
        <w:t xml:space="preserve">(5)</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(2) </w:t>
      </w:r>
      <w:r>
        <w:rPr/>
        <w:t xml:space="preserve">RCW </w:t>
      </w:r>
      <w:r>
        <w:t xml:space="preserve">15</w:t>
      </w:r>
      <w:r>
        <w:rPr/>
        <w:t xml:space="preserve">.</w:t>
      </w:r>
      <w:r>
        <w:t xml:space="preserve">49</w:t>
      </w:r>
      <w:r>
        <w:rPr/>
        <w:t xml:space="preserve">.</w:t>
      </w:r>
      <w:r>
        <w:t xml:space="preserve">920</w:t>
      </w:r>
      <w:r>
        <w:rPr/>
        <w:t xml:space="preserve"> (Effective date</w:t>
      </w:r>
      <w:r>
        <w:rPr>
          <w:rFonts w:ascii="Times New Roman" w:hAnsi="Times New Roman"/>
        </w:rPr>
        <w:t xml:space="preserve">—</w:t>
      </w:r>
      <w:r>
        <w:rPr/>
        <w:t xml:space="preserve">1969 c 63);</w:t>
      </w:r>
    </w:p>
    <w:p>
      <w:pPr>
        <w:spacing w:before="0" w:after="0" w:line="408" w:lineRule="exact"/>
        <w:ind w:left="0" w:right="0" w:firstLine="576"/>
        <w:jc w:val="left"/>
      </w:pPr>
      <w:r>
        <w:rPr/>
        <w:t xml:space="preserve">(3) </w:t>
      </w:r>
      <w:r>
        <w:rPr/>
        <w:t xml:space="preserve">RCW </w:t>
      </w:r>
      <w:r>
        <w:t xml:space="preserve">15</w:t>
      </w:r>
      <w:r>
        <w:rPr/>
        <w:t xml:space="preserve">.</w:t>
      </w:r>
      <w:r>
        <w:t xml:space="preserve">49</w:t>
      </w:r>
      <w:r>
        <w:rPr/>
        <w:t xml:space="preserve">.</w:t>
      </w:r>
      <w:r>
        <w:t xml:space="preserve">950</w:t>
      </w:r>
      <w:r>
        <w:rPr/>
        <w:t xml:space="preserve"> (Severability</w:t>
      </w:r>
      <w:r>
        <w:rPr>
          <w:rFonts w:ascii="Times New Roman" w:hAnsi="Times New Roman"/>
        </w:rPr>
        <w:t xml:space="preserve">—</w:t>
      </w:r>
      <w:r>
        <w:rPr/>
        <w:t xml:space="preserve">1969 c 63);</w:t>
      </w:r>
    </w:p>
    <w:p>
      <w:pPr>
        <w:spacing w:before="0" w:after="0" w:line="408" w:lineRule="exact"/>
        <w:ind w:left="0" w:right="0" w:firstLine="576"/>
        <w:jc w:val="left"/>
      </w:pPr>
      <w:r>
        <w:rPr/>
        <w:t xml:space="preserve">(4) </w:t>
      </w:r>
      <w:r>
        <w:rPr/>
        <w:t xml:space="preserve">RCW </w:t>
      </w:r>
      <w:r>
        <w:t xml:space="preserve">15</w:t>
      </w:r>
      <w:r>
        <w:rPr/>
        <w:t xml:space="preserve">.</w:t>
      </w:r>
      <w:r>
        <w:t xml:space="preserve">51</w:t>
      </w:r>
      <w:r>
        <w:rPr/>
        <w:t xml:space="preserve">.</w:t>
      </w:r>
      <w:r>
        <w:t xml:space="preserve">900</w:t>
      </w:r>
      <w:r>
        <w:rPr/>
        <w:t xml:space="preserve"> (Effective date</w:t>
      </w:r>
      <w:r>
        <w:rPr>
          <w:rFonts w:ascii="Times New Roman" w:hAnsi="Times New Roman"/>
        </w:rPr>
        <w:t xml:space="preserve">—</w:t>
      </w:r>
      <w:r>
        <w:rPr/>
        <w:t xml:space="preserve">2007 c 181);</w:t>
      </w:r>
    </w:p>
    <w:p>
      <w:pPr>
        <w:spacing w:before="0" w:after="0" w:line="408" w:lineRule="exact"/>
        <w:ind w:left="0" w:right="0" w:firstLine="576"/>
        <w:jc w:val="left"/>
      </w:pPr>
      <w:r>
        <w:rPr/>
        <w:t xml:space="preserve">(5) </w:t>
      </w:r>
      <w:r>
        <w:rPr/>
        <w:t xml:space="preserve">RCW </w:t>
      </w:r>
      <w:r>
        <w:t xml:space="preserve">15</w:t>
      </w:r>
      <w:r>
        <w:rPr/>
        <w:t xml:space="preserve">.</w:t>
      </w:r>
      <w:r>
        <w:t xml:space="preserve">54</w:t>
      </w:r>
      <w:r>
        <w:rPr/>
        <w:t xml:space="preserve">.</w:t>
      </w:r>
      <w:r>
        <w:t xml:space="preserve">930</w:t>
      </w:r>
      <w:r>
        <w:rPr/>
        <w:t xml:space="preserve"> (Effective date</w:t>
      </w:r>
      <w:r>
        <w:rPr>
          <w:rFonts w:ascii="Times New Roman" w:hAnsi="Times New Roman"/>
        </w:rPr>
        <w:t xml:space="preserve">—</w:t>
      </w:r>
      <w:r>
        <w:rPr/>
        <w:t xml:space="preserve">1967 ex.s. c 22);</w:t>
      </w:r>
    </w:p>
    <w:p>
      <w:pPr>
        <w:spacing w:before="0" w:after="0" w:line="408" w:lineRule="exact"/>
        <w:ind w:left="0" w:right="0" w:firstLine="576"/>
        <w:jc w:val="left"/>
      </w:pPr>
      <w:r>
        <w:rPr/>
        <w:t xml:space="preserve">(6) </w:t>
      </w:r>
      <w:r>
        <w:rPr/>
        <w:t xml:space="preserve">RCW </w:t>
      </w:r>
      <w:r>
        <w:t xml:space="preserve">15</w:t>
      </w:r>
      <w:r>
        <w:rPr/>
        <w:t xml:space="preserve">.</w:t>
      </w:r>
      <w:r>
        <w:t xml:space="preserve">58</w:t>
      </w:r>
      <w:r>
        <w:rPr/>
        <w:t xml:space="preserve">.</w:t>
      </w:r>
      <w:r>
        <w:t xml:space="preserve">900</w:t>
      </w:r>
      <w:r>
        <w:rPr/>
        <w:t xml:space="preserve"> (Effective date</w:t>
      </w:r>
      <w:r>
        <w:rPr>
          <w:rFonts w:ascii="Times New Roman" w:hAnsi="Times New Roman"/>
        </w:rPr>
        <w:t xml:space="preserve">—</w:t>
      </w:r>
      <w:r>
        <w:rPr/>
        <w:t xml:space="preserve">1971 ex.s. c 190);</w:t>
      </w:r>
    </w:p>
    <w:p>
      <w:pPr>
        <w:spacing w:before="0" w:after="0" w:line="408" w:lineRule="exact"/>
        <w:ind w:left="0" w:right="0" w:firstLine="576"/>
        <w:jc w:val="left"/>
      </w:pPr>
      <w:r>
        <w:rPr/>
        <w:t xml:space="preserve">(7) </w:t>
      </w:r>
      <w:r>
        <w:rPr/>
        <w:t xml:space="preserve">RCW </w:t>
      </w:r>
      <w:r>
        <w:t xml:space="preserve">15</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2000 c 96); and</w:t>
      </w:r>
    </w:p>
    <w:p>
      <w:pPr>
        <w:spacing w:before="0" w:after="0" w:line="408" w:lineRule="exact"/>
        <w:ind w:left="0" w:right="0" w:firstLine="576"/>
        <w:jc w:val="left"/>
      </w:pPr>
      <w:r>
        <w:rPr/>
        <w:t xml:space="preserve">(8) </w:t>
      </w:r>
      <w:r>
        <w:rPr/>
        <w:t xml:space="preserve">RCW </w:t>
      </w:r>
      <w:r>
        <w:t xml:space="preserve">15</w:t>
      </w:r>
      <w:r>
        <w:rPr/>
        <w:t xml:space="preserve">.</w:t>
      </w:r>
      <w:r>
        <w:t xml:space="preserve">58</w:t>
      </w:r>
      <w:r>
        <w:rPr/>
        <w:t xml:space="preserve">.</w:t>
      </w:r>
      <w:r>
        <w:t xml:space="preserve">943</w:t>
      </w:r>
      <w:r>
        <w:rPr/>
        <w:t xml:space="preserve"> (Effective date</w:t>
      </w:r>
      <w:r>
        <w:rPr>
          <w:rFonts w:ascii="Times New Roman" w:hAnsi="Times New Roman"/>
        </w:rPr>
        <w:t xml:space="preserve">—</w:t>
      </w:r>
      <w:r>
        <w:rPr/>
        <w:t xml:space="preserve">2003 c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58</w:t>
      </w:r>
      <w:r>
        <w:rPr/>
        <w:t xml:space="preserve">.</w:t>
      </w:r>
      <w:r>
        <w:t xml:space="preserve">900</w:t>
      </w:r>
      <w:r>
        <w:rPr/>
        <w:t xml:space="preserve"> (Effective dates</w:t>
      </w:r>
      <w:r>
        <w:rPr>
          <w:rFonts w:ascii="Times New Roman" w:hAnsi="Times New Roman"/>
        </w:rPr>
        <w:t xml:space="preserve">—</w:t>
      </w:r>
      <w:r>
        <w:rPr/>
        <w:t xml:space="preserve">1975-'76 2nd ex.s. c 5);</w:t>
      </w:r>
    </w:p>
    <w:p>
      <w:pPr>
        <w:spacing w:before="0" w:after="0" w:line="408" w:lineRule="exact"/>
        <w:ind w:left="0" w:right="0" w:firstLine="576"/>
        <w:jc w:val="left"/>
      </w:pPr>
      <w:r>
        <w:rPr/>
        <w:t xml:space="preserve">(2) </w:t>
      </w:r>
      <w:r>
        <w:rPr/>
        <w:t xml:space="preserve">RCW </w:t>
      </w:r>
      <w:r>
        <w:t xml:space="preserve">41</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1975 1st ex.s. c 296 §§ 4, 6, and 8 through 39);</w:t>
      </w:r>
    </w:p>
    <w:p>
      <w:pPr>
        <w:spacing w:before="0" w:after="0" w:line="408" w:lineRule="exact"/>
        <w:ind w:left="0" w:right="0" w:firstLine="576"/>
        <w:jc w:val="left"/>
      </w:pPr>
      <w:r>
        <w:rPr/>
        <w:t xml:space="preserve">(3)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(4)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(5)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(6)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(7)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(8)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(9)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w:t>
      </w:r>
    </w:p>
    <w:p>
      <w:pPr>
        <w:spacing w:before="0" w:after="0" w:line="408" w:lineRule="exact"/>
        <w:ind w:left="0" w:right="0" w:firstLine="576"/>
        <w:jc w:val="left"/>
      </w:pPr>
      <w:r>
        <w:rPr/>
        <w:t xml:space="preserve">(10)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0" w:after="0" w:line="408" w:lineRule="exact"/>
        <w:ind w:left="0" w:right="0" w:firstLine="576"/>
        <w:jc w:val="left"/>
      </w:pPr>
      <w:r>
        <w:rPr/>
        <w:t xml:space="preserve">(11) </w:t>
      </w:r>
      <w:r>
        <w:rPr/>
        <w:t xml:space="preserve">RCW </w:t>
      </w:r>
      <w:r>
        <w:t xml:space="preserve">50</w:t>
      </w:r>
      <w:r>
        <w:rPr/>
        <w:t xml:space="preserve">.</w:t>
      </w:r>
      <w:r>
        <w:t xml:space="preserve">98</w:t>
      </w:r>
      <w:r>
        <w:rPr/>
        <w:t xml:space="preserve">.</w:t>
      </w:r>
      <w:r>
        <w:t xml:space="preserve">080</w:t>
      </w:r>
      <w:r>
        <w:rPr/>
        <w:t xml:space="preserve"> (Effective date</w:t>
      </w:r>
      <w:r>
        <w:rPr>
          <w:rFonts w:ascii="Times New Roman" w:hAnsi="Times New Roman"/>
        </w:rPr>
        <w:t xml:space="preserve">—</w:t>
      </w:r>
      <w:r>
        <w:rPr/>
        <w:t xml:space="preserve">1945 c 35);</w:t>
      </w:r>
    </w:p>
    <w:p>
      <w:pPr>
        <w:spacing w:before="0" w:after="0" w:line="408" w:lineRule="exact"/>
        <w:ind w:left="0" w:right="0" w:firstLine="576"/>
        <w:jc w:val="left"/>
      </w:pPr>
      <w:r>
        <w:rPr/>
        <w:t xml:space="preserve">(12) </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w:t>
      </w:r>
    </w:p>
    <w:p>
      <w:pPr>
        <w:spacing w:before="0" w:after="0" w:line="408" w:lineRule="exact"/>
        <w:ind w:left="0" w:right="0" w:firstLine="576"/>
        <w:jc w:val="left"/>
      </w:pPr>
      <w:r>
        <w:rPr/>
        <w:t xml:space="preserve">(13) </w:t>
      </w:r>
      <w:r>
        <w:rPr/>
        <w:t xml:space="preserve">RCW </w:t>
      </w:r>
      <w:r>
        <w:t xml:space="preserve">69</w:t>
      </w:r>
      <w:r>
        <w:rPr/>
        <w:t xml:space="preserve">.</w:t>
      </w:r>
      <w:r>
        <w:t xml:space="preserve">50</w:t>
      </w:r>
      <w:r>
        <w:rPr/>
        <w:t xml:space="preserve">.</w:t>
      </w:r>
      <w:r>
        <w:t xml:space="preserve">606</w:t>
      </w:r>
      <w:r>
        <w:rPr/>
        <w:t xml:space="preserve"> (Repealers); and</w:t>
      </w:r>
    </w:p>
    <w:p>
      <w:pPr>
        <w:spacing w:before="0" w:after="0" w:line="408" w:lineRule="exact"/>
        <w:ind w:left="0" w:right="0" w:firstLine="576"/>
        <w:jc w:val="left"/>
      </w:pPr>
      <w:r>
        <w:rPr/>
        <w:t xml:space="preserve">(14) </w:t>
      </w:r>
      <w:r>
        <w:rPr/>
        <w:t xml:space="preserve">RCW </w:t>
      </w:r>
      <w:r>
        <w:t xml:space="preserve">69</w:t>
      </w:r>
      <w:r>
        <w:rPr/>
        <w:t xml:space="preserve">.</w:t>
      </w:r>
      <w:r>
        <w:t xml:space="preserve">50</w:t>
      </w:r>
      <w:r>
        <w:rPr/>
        <w:t xml:space="preserve">.</w:t>
      </w:r>
      <w:r>
        <w:t xml:space="preserve">607</w:t>
      </w:r>
      <w:r>
        <w:rPr/>
        <w:t xml:space="preserve"> (Effective date</w:t>
      </w:r>
      <w:r>
        <w:rPr>
          <w:rFonts w:ascii="Times New Roman" w:hAnsi="Times New Roman"/>
        </w:rPr>
        <w:t xml:space="preserve">—</w:t>
      </w:r>
      <w:r>
        <w:rPr/>
        <w:t xml:space="preserve">1971 ex.s. c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 and</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1011</w:t>
      </w:r>
      <w:r>
        <w:rPr/>
        <w:t xml:space="preserve"> (Definition</w:t>
      </w:r>
      <w:r>
        <w:rPr>
          <w:rFonts w:ascii="Times New Roman" w:hAnsi="Times New Roman"/>
        </w:rPr>
        <w:t xml:space="preserve">—</w:t>
      </w:r>
      <w:r>
        <w:rPr/>
        <w:t xml:space="preserve">Commission) and 2013 c 19 s 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903</w:t>
      </w:r>
      <w:r>
        <w:rPr/>
        <w:t xml:space="preserve"> (Severability</w:t>
      </w:r>
      <w:r>
        <w:rPr>
          <w:rFonts w:ascii="Times New Roman" w:hAnsi="Times New Roman"/>
        </w:rPr>
        <w:t xml:space="preserve">—</w:t>
      </w:r>
      <w:r>
        <w:rPr/>
        <w:t xml:space="preserve">1988 c 174);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905</w:t>
      </w:r>
      <w:r>
        <w:rPr/>
        <w:t xml:space="preserve"> (Effective date</w:t>
      </w:r>
      <w:r>
        <w:rPr>
          <w:rFonts w:ascii="Times New Roman" w:hAnsi="Times New Roman"/>
        </w:rPr>
        <w:t xml:space="preserve">—</w:t>
      </w:r>
      <w:r>
        <w:rPr/>
        <w:t xml:space="preserve">2006 c 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0" w:after="0" w:line="408" w:lineRule="exact"/>
        <w:ind w:left="0" w:right="0" w:firstLine="576"/>
        <w:jc w:val="left"/>
      </w:pPr>
      <w:r>
        <w:rPr/>
        <w:t xml:space="preserve">(5) 2009 c 548 s 302 (uncodified); and</w:t>
      </w:r>
    </w:p>
    <w:p>
      <w:pPr>
        <w:spacing w:before="0" w:after="0" w:line="408" w:lineRule="exact"/>
        <w:ind w:left="0" w:right="0" w:firstLine="576"/>
        <w:jc w:val="left"/>
      </w:pPr>
      <w:r>
        <w:rPr/>
        <w:t xml:space="preserve">(6) 2010 c 236 s 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95H</w:t>
      </w:r>
      <w:r>
        <w:rPr/>
        <w:t xml:space="preserve">.</w:t>
      </w:r>
      <w:r>
        <w:t xml:space="preserve">005</w:t>
      </w:r>
      <w:r>
        <w:rPr/>
        <w:t xml:space="preserve"> (Finding) and 1991 c 319 s 201;</w:t>
      </w:r>
    </w:p>
    <w:p>
      <w:pPr>
        <w:spacing w:before="0" w:after="0" w:line="408" w:lineRule="exact"/>
        <w:ind w:left="0" w:right="0" w:firstLine="576"/>
        <w:jc w:val="left"/>
      </w:pPr>
      <w:r>
        <w:t>(3)</w:t>
      </w:r>
      <w:r>
        <w:rPr/>
        <w:t xml:space="preserve">RCW </w:t>
      </w:r>
      <w:r>
        <w:t xml:space="preserve">70</w:t>
      </w:r>
      <w:r>
        <w:rPr/>
        <w:t xml:space="preserve">.</w:t>
      </w:r>
      <w:r>
        <w:t xml:space="preserve">95H</w:t>
      </w:r>
      <w:r>
        <w:rPr/>
        <w:t xml:space="preserve">.</w:t>
      </w:r>
      <w:r>
        <w:t xml:space="preserve">007</w:t>
      </w:r>
      <w:r>
        <w:rPr/>
        <w:t xml:space="preserve"> (Center created) and 1995 c 399 s 192 &amp; 1991 c 319 s 202;</w:t>
      </w:r>
    </w:p>
    <w:p>
      <w:pPr>
        <w:spacing w:before="0" w:after="0" w:line="408" w:lineRule="exact"/>
        <w:ind w:left="0" w:right="0" w:firstLine="576"/>
        <w:jc w:val="left"/>
      </w:pPr>
      <w:r>
        <w:t>(4)</w:t>
      </w:r>
      <w:r>
        <w:rPr/>
        <w:t xml:space="preserve">RCW </w:t>
      </w:r>
      <w:r>
        <w:t xml:space="preserve">70</w:t>
      </w:r>
      <w:r>
        <w:rPr/>
        <w:t xml:space="preserve">.</w:t>
      </w:r>
      <w:r>
        <w:t xml:space="preserve">95H</w:t>
      </w:r>
      <w:r>
        <w:rPr/>
        <w:t xml:space="preserve">.</w:t>
      </w:r>
      <w:r>
        <w:t xml:space="preserve">010</w:t>
      </w:r>
      <w:r>
        <w:rPr/>
        <w:t xml:space="preserve"> (Purpose</w:t>
      </w:r>
      <w:r>
        <w:rPr>
          <w:rFonts w:ascii="Times New Roman" w:hAnsi="Times New Roman"/>
        </w:rPr>
        <w:t xml:space="preserve">—</w:t>
      </w:r>
      <w:r>
        <w:rPr/>
        <w:t xml:space="preserve">Market development defined) and 1991 c 319 s 203;</w:t>
      </w:r>
    </w:p>
    <w:p>
      <w:pPr>
        <w:spacing w:before="0" w:after="0" w:line="408" w:lineRule="exact"/>
        <w:ind w:left="0" w:right="0" w:firstLine="576"/>
        <w:jc w:val="left"/>
      </w:pPr>
      <w:r>
        <w:t>(5)</w:t>
      </w:r>
      <w:r>
        <w:rPr/>
        <w:t xml:space="preserve">RCW </w:t>
      </w:r>
      <w:r>
        <w:t xml:space="preserve">70</w:t>
      </w:r>
      <w:r>
        <w:rPr/>
        <w:t xml:space="preserve">.</w:t>
      </w:r>
      <w:r>
        <w:t xml:space="preserve">95H</w:t>
      </w:r>
      <w:r>
        <w:rPr/>
        <w:t xml:space="preserve">.</w:t>
      </w:r>
      <w:r>
        <w:t xml:space="preserve">030</w:t>
      </w:r>
      <w:r>
        <w:rPr/>
        <w:t xml:space="preserve"> (Duties and responsibilities) and 2015 c 225 s 108, 1992 c 131 s 2, &amp; 1991 c 319 s 205;</w:t>
      </w:r>
    </w:p>
    <w:p>
      <w:pPr>
        <w:spacing w:before="0" w:after="0" w:line="408" w:lineRule="exact"/>
        <w:ind w:left="0" w:right="0" w:firstLine="576"/>
        <w:jc w:val="left"/>
      </w:pPr>
      <w:r>
        <w:t>(6)</w:t>
      </w:r>
      <w:r>
        <w:rPr/>
        <w:t xml:space="preserve">RCW </w:t>
      </w:r>
      <w:r>
        <w:t xml:space="preserve">70</w:t>
      </w:r>
      <w:r>
        <w:rPr/>
        <w:t xml:space="preserve">.</w:t>
      </w:r>
      <w:r>
        <w:t xml:space="preserve">95H</w:t>
      </w:r>
      <w:r>
        <w:rPr/>
        <w:t xml:space="preserve">.</w:t>
      </w:r>
      <w:r>
        <w:t xml:space="preserve">040</w:t>
      </w:r>
      <w:r>
        <w:rPr/>
        <w:t xml:space="preserve"> (Authority) and 1991 c 319 s 206;</w:t>
      </w:r>
    </w:p>
    <w:p>
      <w:pPr>
        <w:spacing w:before="0" w:after="0" w:line="408" w:lineRule="exact"/>
        <w:ind w:left="0" w:right="0" w:firstLine="576"/>
        <w:jc w:val="left"/>
      </w:pPr>
      <w:r>
        <w:t>(7)</w:t>
      </w:r>
      <w:r>
        <w:rPr/>
        <w:t xml:space="preserve">RCW </w:t>
      </w:r>
      <w:r>
        <w:t xml:space="preserve">70</w:t>
      </w:r>
      <w:r>
        <w:rPr/>
        <w:t xml:space="preserve">.</w:t>
      </w:r>
      <w:r>
        <w:t xml:space="preserve">95H</w:t>
      </w:r>
      <w:r>
        <w:rPr/>
        <w:t xml:space="preserve">.</w:t>
      </w:r>
      <w:r>
        <w:t xml:space="preserve">050</w:t>
      </w:r>
      <w:r>
        <w:rPr/>
        <w:t xml:space="preserve"> (Funding) and 1995 c 399 s 194 &amp; 1991 c 319 s 207;</w:t>
      </w:r>
    </w:p>
    <w:p>
      <w:pPr>
        <w:spacing w:before="0" w:after="0" w:line="408" w:lineRule="exact"/>
        <w:ind w:left="0" w:right="0" w:firstLine="576"/>
        <w:jc w:val="left"/>
      </w:pPr>
      <w:r>
        <w:t>(8)</w:t>
      </w:r>
      <w:r>
        <w:rPr/>
        <w:t xml:space="preserve">RCW </w:t>
      </w:r>
      <w:r>
        <w:t xml:space="preserve">70</w:t>
      </w:r>
      <w:r>
        <w:rPr/>
        <w:t xml:space="preserve">.</w:t>
      </w:r>
      <w:r>
        <w:t xml:space="preserve">95H</w:t>
      </w:r>
      <w:r>
        <w:rPr/>
        <w:t xml:space="preserve">.</w:t>
      </w:r>
      <w:r>
        <w:t xml:space="preserve">900</w:t>
      </w:r>
      <w:r>
        <w:rPr/>
        <w:t xml:space="preserve"> (Termination) and 1991 c 319 s 209;</w:t>
      </w:r>
    </w:p>
    <w:p>
      <w:pPr>
        <w:spacing w:before="0" w:after="0" w:line="408" w:lineRule="exact"/>
        <w:ind w:left="0" w:right="0" w:firstLine="576"/>
        <w:jc w:val="left"/>
      </w:pPr>
      <w:r>
        <w:t>(9)</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(10)</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(11)</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w:t>
      </w:r>
    </w:p>
    <w:p>
      <w:pPr>
        <w:spacing w:before="0" w:after="0" w:line="408" w:lineRule="exact"/>
        <w:ind w:left="0" w:right="0" w:firstLine="576"/>
        <w:jc w:val="left"/>
      </w:pPr>
      <w:r>
        <w:t>(12)</w:t>
      </w:r>
      <w:r>
        <w:rPr/>
        <w:t xml:space="preserve">RCW </w:t>
      </w:r>
      <w:r>
        <w:t xml:space="preserve">70</w:t>
      </w:r>
      <w:r>
        <w:rPr/>
        <w:t xml:space="preserve">.</w:t>
      </w:r>
      <w:r>
        <w:t xml:space="preserve">105A</w:t>
      </w:r>
      <w:r>
        <w:rPr/>
        <w:t xml:space="preserve">.</w:t>
      </w:r>
      <w:r>
        <w:t xml:space="preserve">035</w:t>
      </w:r>
      <w:r>
        <w:rPr/>
        <w:t xml:space="preserve"> (Revision of fees to provide a waste reduction and recycling incentive) and 1989 c 2 s 16;</w:t>
      </w:r>
    </w:p>
    <w:p>
      <w:pPr>
        <w:spacing w:before="0" w:after="0" w:line="408" w:lineRule="exact"/>
        <w:ind w:left="0" w:right="0" w:firstLine="576"/>
        <w:jc w:val="left"/>
      </w:pPr>
      <w:r>
        <w:t>(13)</w:t>
      </w:r>
      <w:r>
        <w:rPr/>
        <w:t xml:space="preserve">RCW </w:t>
      </w:r>
      <w:r>
        <w:t xml:space="preserve">70</w:t>
      </w:r>
      <w:r>
        <w:rPr/>
        <w:t xml:space="preserve">.</w:t>
      </w:r>
      <w:r>
        <w:t xml:space="preserve">220</w:t>
      </w:r>
      <w:r>
        <w:rPr/>
        <w:t xml:space="preserve">.</w:t>
      </w:r>
      <w:r>
        <w:t xml:space="preserve">060</w:t>
      </w:r>
      <w:r>
        <w:rPr/>
        <w:t xml:space="preserve"> (Funding report required by April 30, 2007) and 2005 c 305 s 6; and</w:t>
      </w:r>
    </w:p>
    <w:p>
      <w:pPr>
        <w:spacing w:before="0" w:after="0" w:line="408" w:lineRule="exact"/>
        <w:ind w:left="0" w:right="0" w:firstLine="576"/>
        <w:jc w:val="left"/>
      </w:pPr>
      <w:r>
        <w:t>(14)</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48</w:t>
      </w:r>
      <w:r>
        <w:rPr/>
        <w:t xml:space="preserve">.</w:t>
      </w:r>
      <w:r>
        <w:t xml:space="preserve">20</w:t>
      </w:r>
      <w:r>
        <w:rPr/>
        <w:t xml:space="preserve">.</w:t>
      </w:r>
      <w:r>
        <w:t xml:space="preserve">322</w:t>
      </w:r>
      <w:r>
        <w:rPr/>
        <w:t xml:space="preserve"> (Effective date of standard provision and certain other sections</w:t>
      </w:r>
      <w:r>
        <w:rPr>
          <w:rFonts w:ascii="Times New Roman" w:hAnsi="Times New Roman"/>
        </w:rPr>
        <w:t xml:space="preserve">—</w:t>
      </w:r>
      <w:r>
        <w:rPr/>
        <w:t xml:space="preserve">Five year period); and</w:t>
      </w:r>
    </w:p>
    <w:p>
      <w:pPr>
        <w:spacing w:before="0" w:after="0" w:line="408" w:lineRule="exact"/>
        <w:ind w:left="0" w:right="0" w:firstLine="576"/>
        <w:jc w:val="left"/>
      </w:pPr>
      <w:r>
        <w:rPr/>
        <w:t xml:space="preserve">(2) </w:t>
      </w:r>
      <w:r>
        <w:rPr/>
        <w:t xml:space="preserve">RCW </w:t>
      </w:r>
      <w:r>
        <w:t xml:space="preserve">48</w:t>
      </w:r>
      <w:r>
        <w:rPr/>
        <w:t xml:space="preserve">.</w:t>
      </w:r>
      <w:r>
        <w:t xml:space="preserve">23</w:t>
      </w:r>
      <w:r>
        <w:rPr/>
        <w:t xml:space="preserve">.</w:t>
      </w:r>
      <w:r>
        <w:t xml:space="preserve">520</w:t>
      </w:r>
      <w:r>
        <w:rPr/>
        <w:t xml:space="preserve"> (Operative date of RCW 48.23.410 through 48.23.520).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24</w:t>
      </w:r>
      <w:r>
        <w:rPr/>
        <w:t xml:space="preserve">.</w:t>
      </w:r>
      <w:r>
        <w:t xml:space="preserve">080</w:t>
      </w:r>
      <w:r>
        <w:rPr/>
        <w:t xml:space="preserve"> (Securities in default ineligible) and 1955 c 33 s 30.24.080;</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185</w:t>
      </w:r>
      <w:r>
        <w:rPr/>
        <w:t xml:space="preserve"> (Repealed sections of law</w:t>
      </w:r>
      <w:r>
        <w:rPr>
          <w:rFonts w:ascii="Times New Roman" w:hAnsi="Times New Roman"/>
        </w:rPr>
        <w:t xml:space="preserve">—</w:t>
      </w:r>
      <w:r>
        <w:rPr/>
        <w:t xml:space="preserve">Rules adopted under) and 1994 c 92 s 173 &amp; 1991 c 208 s 19;</w:t>
      </w:r>
    </w:p>
    <w:p>
      <w:pPr>
        <w:spacing w:before="0" w:after="0" w:line="408" w:lineRule="exact"/>
        <w:ind w:left="0" w:right="0" w:firstLine="576"/>
        <w:jc w:val="left"/>
      </w:pPr>
      <w:r>
        <w:t>(3)</w:t>
      </w:r>
      <w:r>
        <w:rPr/>
        <w:t xml:space="preserve">RCW </w:t>
      </w:r>
      <w:r>
        <w:t xml:space="preserve">31</w:t>
      </w:r>
      <w:r>
        <w:rPr/>
        <w:t xml:space="preserve">.</w:t>
      </w:r>
      <w:r>
        <w:t xml:space="preserve">04</w:t>
      </w:r>
      <w:r>
        <w:rPr/>
        <w:t xml:space="preserve">.</w:t>
      </w:r>
      <w:r>
        <w:t xml:space="preserve">501</w:t>
      </w:r>
      <w:r>
        <w:rPr/>
        <w:t xml:space="preserve"> (Implementation) and 2009 c 149 s 9;</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(5)</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563</w:t>
      </w:r>
      <w:r>
        <w:rPr/>
        <w:t xml:space="preserve"> and 1994 c 131 s 6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commissioner may require insurance education providers to furnish specific information regarding their curricula, faculty, methods of monitoring attendance, and other matters reasonably related to providing insurance education under this chapter. The commissioner may grant approvals to such providers who demonstrate the ability to conduct and certify completion of one or more courses satisfying the insurance education requirements of RCW 48.17.150.</w:t>
      </w:r>
    </w:p>
    <w:p>
      <w:pPr>
        <w:spacing w:before="0" w:after="0" w:line="408" w:lineRule="exact"/>
        <w:ind w:left="0" w:right="0" w:firstLine="576"/>
        <w:jc w:val="left"/>
      </w:pPr>
      <w:r>
        <w:rPr/>
        <w:t xml:space="preserve">(2) Provider and course approvals are valid for the time period established by the commissioner and shall expire if not timely  renewed. Each provider shall pay the renewal fee set forth in RCW 48.14.010(1)(n).</w:t>
      </w:r>
    </w:p>
    <w:p>
      <w:pPr>
        <w:spacing w:before="0" w:after="0" w:line="408" w:lineRule="exact"/>
        <w:ind w:left="0" w:right="0" w:firstLine="576"/>
        <w:jc w:val="left"/>
      </w:pPr>
      <w:r>
        <w:t>((</w:t>
      </w:r>
      <w:r>
        <w:rPr>
          <w:strike/>
        </w:rPr>
        <w:t xml:space="preserve">(3) In granting approvals for courses required by RCW 48.17.150(1)(d):</w:t>
      </w:r>
    </w:p>
    <w:p>
      <w:pPr>
        <w:spacing w:before="0" w:after="0" w:line="408" w:lineRule="exact"/>
        <w:ind w:left="0" w:right="0" w:firstLine="576"/>
        <w:jc w:val="left"/>
      </w:pPr>
      <w:r>
        <w:rPr>
          <w:strike/>
        </w:rPr>
        <w:t xml:space="preserve">(a) The commissioner may require the availability of a licensed agent with appropriate experience on the premises whenever instruction is being offered; and</w:t>
      </w:r>
    </w:p>
    <w:p>
      <w:pPr>
        <w:spacing w:before="0" w:after="0" w:line="408" w:lineRule="exact"/>
        <w:ind w:left="0" w:right="0" w:firstLine="576"/>
        <w:jc w:val="left"/>
      </w:pPr>
      <w:r>
        <w:rPr>
          <w:strike/>
        </w:rPr>
        <w:t xml:space="preserve">(b) The commissioner shall not deny approval to any provider on the grounds that the proposed method of education employs nontraditional teaching techniques, such as substituting taped lectures for live instruction, offering instruction without fixed schedules, or providing education at individual learning 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115</w:t>
      </w:r>
      <w:r>
        <w:rPr/>
        <w:t xml:space="preserve"> and 2005 c 432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persons entitled to protection under this section are:</w:t>
      </w:r>
    </w:p>
    <w:p>
      <w:pPr>
        <w:spacing w:before="0" w:after="0" w:line="408" w:lineRule="exact"/>
        <w:ind w:left="0" w:right="0" w:firstLine="576"/>
        <w:jc w:val="left"/>
      </w:pPr>
      <w:r>
        <w:rPr/>
        <w:t xml:space="preserve">(a) The commissioner and any other receiver or administrative supervisor responsible for conducting a delinquency proceeding under this chapter, including present and former commissioners, administrative supervisors, and receivers; and</w:t>
      </w:r>
    </w:p>
    <w:p>
      <w:pPr>
        <w:spacing w:before="0" w:after="0" w:line="408" w:lineRule="exact"/>
        <w:ind w:left="0" w:right="0" w:firstLine="576"/>
        <w:jc w:val="left"/>
      </w:pPr>
      <w:r>
        <w:rPr/>
        <w:t xml:space="preserve">(b) The commissioner's employees, meaning all present and former special deputies and assistant special deputies and special receivers and special administrative supervisors appointed by the commissioner and all persons whom the commissioner, special deputies, or assistant special deputies have employed to assist in a delinquency proceeding under this chapter. Attorneys, accountants, auditors, and other professional persons or firms who are retained as independent contractors, and their employees, are not considered employees of the commissioner for purposes of this section.</w:t>
      </w:r>
    </w:p>
    <w:p>
      <w:pPr>
        <w:spacing w:before="0" w:after="0" w:line="408" w:lineRule="exact"/>
        <w:ind w:left="0" w:right="0" w:firstLine="576"/>
        <w:jc w:val="left"/>
      </w:pPr>
      <w:r>
        <w:rPr/>
        <w:t xml:space="preserve">(2) The commissioner and the commissioner's employees are immune from suit and liability, both personally and in their official capacities, for a claim for damage to or loss of property or personal injury or other civil liability caused by or resulting from an alleged act or omission of the commissioner or an employee arising out of or by reason of his or her duties or employment. However, nothing in this subsection may be construed to hold the commissioner or an employee immune from suit or liability for any damage, loss, injury, or liability caused by the intentional or willful and wanton misconduct of the commissioner or an employee.</w:t>
      </w:r>
    </w:p>
    <w:p>
      <w:pPr>
        <w:spacing w:before="0" w:after="0" w:line="408" w:lineRule="exact"/>
        <w:ind w:left="0" w:right="0" w:firstLine="576"/>
        <w:jc w:val="left"/>
      </w:pPr>
      <w:r>
        <w:rPr/>
        <w:t xml:space="preserve">(3) If a legal action is commenced against the commissioner or an employee, whether against him or her personally or in his or her official capacity, alleging property damage, property loss, personal injury, or other civil liability caused by or resulting from an alleged act or omission of the commissioner or an employee arising out of or by reason of his or her duties or employment, the commissioner and any employee shall be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or omission of the commissioner or employee giving rise to the claim did not arise out of or by reason of his or her duties or employment, or was caused by intentional or willful and wanton misconduct.</w:t>
      </w:r>
    </w:p>
    <w:p>
      <w:pPr>
        <w:spacing w:before="0" w:after="0" w:line="408" w:lineRule="exact"/>
        <w:ind w:left="0" w:right="0" w:firstLine="576"/>
        <w:jc w:val="left"/>
      </w:pPr>
      <w:r>
        <w:rPr/>
        <w:t xml:space="preserve">(a) Attorneys' fees and related expenses incurred in defending a legal action for which immunity or indemnity is available under this section shall be paid from the assets of the insurer, as they are incurred, in advance of the final disposition of such action upon receipt of an undertaking by or on behalf of the commissioner or employee to repay the attorneys' fees and expenses if it is ultimately determined upon a final adjudication on the merits and that the commissioner or employee is not entitled to immunity or indemnity under this section.</w:t>
      </w:r>
    </w:p>
    <w:p>
      <w:pPr>
        <w:spacing w:before="0" w:after="0" w:line="408" w:lineRule="exact"/>
        <w:ind w:left="0" w:right="0" w:firstLine="576"/>
        <w:jc w:val="left"/>
      </w:pPr>
      <w:r>
        <w:rPr/>
        <w:t xml:space="preserve">(b) Any indemnification under this section is an administrative expense of the insurer.</w:t>
      </w:r>
    </w:p>
    <w:p>
      <w:pPr>
        <w:spacing w:before="0" w:after="0" w:line="408" w:lineRule="exact"/>
        <w:ind w:left="0" w:right="0" w:firstLine="576"/>
        <w:jc w:val="left"/>
      </w:pPr>
      <w:r>
        <w:rPr/>
        <w:t xml:space="preserve">(c) In the event of an actual or threatened litigation against the commissioner or an employee for which immunity or indemnity may be available under this section, a reasonable amount of funds that in the judgment of the commissioner may be needed to provide immunity or indemnity shall be segregated and reserved from the assets of the insurer as security for the payment of indemnity until all applicable statutes of limitation have run or all actual or threatened actions against the commissioner or an employee have been completely and finally resolved, and all obligations of the insurer and the commissioner under this section have been satisfied.</w:t>
      </w:r>
    </w:p>
    <w:p>
      <w:pPr>
        <w:spacing w:before="0" w:after="0" w:line="408" w:lineRule="exact"/>
        <w:ind w:left="0" w:right="0" w:firstLine="576"/>
        <w:jc w:val="left"/>
      </w:pPr>
      <w:r>
        <w:rPr/>
        <w:t xml:space="preserve">(d) In lieu of segregation and reserving of funds, the commissioner may obtain a surety bond or make other arrangements that will enable the commissioner to secure fully the payment of all obligations under this section.</w:t>
      </w:r>
    </w:p>
    <w:p>
      <w:pPr>
        <w:spacing w:before="0" w:after="0" w:line="408" w:lineRule="exact"/>
        <w:ind w:left="0" w:right="0" w:firstLine="576"/>
        <w:jc w:val="left"/>
      </w:pPr>
      <w:r>
        <w:rPr/>
        <w:t xml:space="preserve">(4) If a legal action against an employee for which indemnity may be available under this section is settled before final adjudication on the merits, the insurer shall pay the settlement amount on behalf of the employee, or indemnify the employee for the settlement amount, unless the commissioner determines:</w:t>
      </w:r>
    </w:p>
    <w:p>
      <w:pPr>
        <w:spacing w:before="0" w:after="0" w:line="408" w:lineRule="exact"/>
        <w:ind w:left="0" w:right="0" w:firstLine="576"/>
        <w:jc w:val="left"/>
      </w:pPr>
      <w:r>
        <w:rPr/>
        <w:t xml:space="preserve">(a) That the claim did not arise out of or by reason of the employee's duties or employment; or</w:t>
      </w:r>
    </w:p>
    <w:p>
      <w:pPr>
        <w:spacing w:before="0" w:after="0" w:line="408" w:lineRule="exact"/>
        <w:ind w:left="0" w:right="0" w:firstLine="576"/>
        <w:jc w:val="left"/>
      </w:pPr>
      <w:r>
        <w:rPr/>
        <w:t xml:space="preserve">(b) That the claim was caused by the intentional or willful and wanton misconduct of the employee.</w:t>
      </w:r>
    </w:p>
    <w:p>
      <w:pPr>
        <w:spacing w:before="0" w:after="0" w:line="408" w:lineRule="exact"/>
        <w:ind w:left="0" w:right="0" w:firstLine="576"/>
        <w:jc w:val="left"/>
      </w:pPr>
      <w:r>
        <w:rPr/>
        <w:t xml:space="preserve">(5) In a legal action in which the commissioner is a defendant, that portion of a settlement relating to the alleged act or omission of the commissioner is subject to the approval of the court before which the delinquency proceeding is pending. The court may not approve that portion of the settlement if it determines:</w:t>
      </w:r>
    </w:p>
    <w:p>
      <w:pPr>
        <w:spacing w:before="0" w:after="0" w:line="408" w:lineRule="exact"/>
        <w:ind w:left="0" w:right="0" w:firstLine="576"/>
        <w:jc w:val="left"/>
      </w:pPr>
      <w:r>
        <w:rPr/>
        <w:t 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caused by the intentional or willful and wanton misconduct of the commissioner.</w:t>
      </w:r>
    </w:p>
    <w:p>
      <w:pPr>
        <w:spacing w:before="0" w:after="0" w:line="408" w:lineRule="exact"/>
        <w:ind w:left="0" w:right="0" w:firstLine="576"/>
        <w:jc w:val="left"/>
      </w:pPr>
      <w:r>
        <w:rPr/>
        <w:t xml:space="preserve">(6) Nothing in this section removes or limits an immunity, indemnity, benefit of law, right, or defense otherwise available to the commissioner, an employee, or any other person, not an employee under subsection (1)(b) of this section, who is employed by or in the office of the commissioner or otherwise employed by the state.</w:t>
      </w:r>
    </w:p>
    <w:p>
      <w:pPr>
        <w:spacing w:before="0" w:after="0" w:line="408" w:lineRule="exact"/>
        <w:ind w:left="0" w:right="0" w:firstLine="576"/>
        <w:jc w:val="left"/>
      </w:pPr>
      <w:r>
        <w:t>((</w:t>
      </w:r>
      <w:r>
        <w:rPr>
          <w:strike/>
        </w:rPr>
        <w:t xml:space="preserve">(7)(a) Subsection (2) of this section applies to any suit based in whole or in part on an alleged act or omission that takes place on or after July 25, 1993.</w:t>
      </w:r>
    </w:p>
    <w:p>
      <w:pPr>
        <w:spacing w:before="0" w:after="0" w:line="408" w:lineRule="exact"/>
        <w:ind w:left="0" w:right="0" w:firstLine="576"/>
        <w:jc w:val="left"/>
      </w:pPr>
      <w:r>
        <w:rPr>
          <w:strike/>
        </w:rPr>
        <w:t xml:space="preserve">(b) No legal action lies against the commissioner or an employee based in whole or in part on an alleged act or omission that took place before July 25, 1993, unless suit is filed and valid service of process is obtained within twelve months after July 25, 1993.</w:t>
      </w:r>
    </w:p>
    <w:p>
      <w:pPr>
        <w:spacing w:before="0" w:after="0" w:line="408" w:lineRule="exact"/>
        <w:ind w:left="0" w:right="0" w:firstLine="576"/>
        <w:jc w:val="left"/>
      </w:pPr>
      <w:r>
        <w:rPr>
          <w:strike/>
        </w:rPr>
        <w:t xml:space="preserve">(c) Subsections (3), (4), and (5) of this section apply to a suit that is pending on or filed after July 25, 1993, without regard to when the alleged act or omission took place.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35</w:t>
      </w:r>
      <w:r>
        <w:rPr/>
        <w:t xml:space="preserve">.</w:t>
      </w:r>
      <w:r>
        <w:t xml:space="preserve">98</w:t>
      </w:r>
      <w:r>
        <w:rPr/>
        <w:t xml:space="preserve">.</w:t>
      </w:r>
      <w:r>
        <w:t xml:space="preserve">020</w:t>
      </w:r>
      <w:r>
        <w:rPr/>
        <w:t xml:space="preserve"> (Title, chapter, section headings not part of law);</w:t>
      </w:r>
    </w:p>
    <w:p>
      <w:pPr>
        <w:spacing w:before="0" w:after="0" w:line="408" w:lineRule="exact"/>
        <w:ind w:left="0" w:right="0" w:firstLine="576"/>
        <w:jc w:val="left"/>
      </w:pPr>
      <w:r>
        <w:rPr/>
        <w:t xml:space="preserve">(4) </w:t>
      </w:r>
      <w:r>
        <w:rPr/>
        <w:t xml:space="preserve">RCW </w:t>
      </w:r>
      <w:r>
        <w:t xml:space="preserve">35</w:t>
      </w:r>
      <w:r>
        <w:rPr/>
        <w:t xml:space="preserve">.</w:t>
      </w:r>
      <w:r>
        <w:t xml:space="preserve">98</w:t>
      </w:r>
      <w:r>
        <w:rPr/>
        <w:t xml:space="preserve">.</w:t>
      </w:r>
      <w:r>
        <w:t xml:space="preserve">050</w:t>
      </w:r>
      <w:r>
        <w:rPr/>
        <w:t xml:space="preserve"> (Emergency</w:t>
      </w:r>
      <w:r>
        <w:rPr>
          <w:rFonts w:ascii="Times New Roman" w:hAnsi="Times New Roman"/>
        </w:rPr>
        <w:t xml:space="preserve">—</w:t>
      </w:r>
      <w:r>
        <w:rPr/>
        <w:t xml:space="preserve">1965 c 7);</w:t>
      </w:r>
    </w:p>
    <w:p>
      <w:pPr>
        <w:spacing w:before="0" w:after="0" w:line="408" w:lineRule="exact"/>
        <w:ind w:left="0" w:right="0" w:firstLine="576"/>
        <w:jc w:val="left"/>
      </w:pPr>
      <w:r>
        <w:rPr/>
        <w:t xml:space="preserve">(5) </w:t>
      </w:r>
      <w:r>
        <w:rPr/>
        <w:t xml:space="preserve">RCW </w:t>
      </w:r>
      <w:r>
        <w:t xml:space="preserve">35A</w:t>
      </w:r>
      <w:r>
        <w:rPr/>
        <w:t xml:space="preserve">.</w:t>
      </w:r>
      <w:r>
        <w:t xml:space="preserve">90</w:t>
      </w:r>
      <w:r>
        <w:rPr/>
        <w:t xml:space="preserve">.</w:t>
      </w:r>
      <w:r>
        <w:t xml:space="preserve">030</w:t>
      </w:r>
      <w:r>
        <w:rPr/>
        <w:t xml:space="preserve"> (Title, chapter, section headings not part of law);</w:t>
      </w:r>
    </w:p>
    <w:p>
      <w:pPr>
        <w:spacing w:before="0" w:after="0" w:line="408" w:lineRule="exact"/>
        <w:ind w:left="0" w:right="0" w:firstLine="576"/>
        <w:jc w:val="left"/>
      </w:pPr>
      <w:r>
        <w:rPr/>
        <w:t xml:space="preserve">(6) </w:t>
      </w:r>
      <w:r>
        <w:rPr/>
        <w:t xml:space="preserve">RCW </w:t>
      </w:r>
      <w:r>
        <w:t xml:space="preserve">35A</w:t>
      </w:r>
      <w:r>
        <w:rPr/>
        <w:t xml:space="preserve">.</w:t>
      </w:r>
      <w:r>
        <w:t xml:space="preserve">90</w:t>
      </w:r>
      <w:r>
        <w:rPr/>
        <w:t xml:space="preserve">.</w:t>
      </w:r>
      <w:r>
        <w:t xml:space="preserve">040</w:t>
      </w:r>
      <w:r>
        <w:rPr/>
        <w:t xml:space="preserve"> (Effective date</w:t>
      </w:r>
      <w:r>
        <w:rPr>
          <w:rFonts w:ascii="Times New Roman" w:hAnsi="Times New Roman"/>
        </w:rPr>
        <w:t xml:space="preserve">—</w:t>
      </w:r>
      <w:r>
        <w:rPr/>
        <w:t xml:space="preserve">1967 ex.s. c 119);</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(8)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(9)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RCW </w:t>
      </w:r>
      <w:r>
        <w:t xml:space="preserve">71A</w:t>
      </w:r>
      <w:r>
        <w:rPr/>
        <w:t xml:space="preserve">.</w:t>
      </w:r>
      <w:r>
        <w:t xml:space="preserve">10</w:t>
      </w:r>
      <w:r>
        <w:rPr/>
        <w:t xml:space="preserve">.</w:t>
      </w:r>
      <w:r>
        <w:t xml:space="preserve">805</w:t>
      </w:r>
      <w:r>
        <w:rPr/>
        <w:t xml:space="preserve"> (Headings in Title 71A RCW not part of law)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and 2011 1st sp.s. c 8 s 2;</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230</w:t>
      </w:r>
      <w:r>
        <w:rPr/>
        <w:t xml:space="preserve"> (Multicultural health care technical assistance program) and 1993 c 492 s 272;</w:t>
      </w:r>
    </w:p>
    <w:p>
      <w:pPr>
        <w:spacing w:before="0" w:after="0" w:line="408" w:lineRule="exact"/>
        <w:ind w:left="0" w:right="0" w:firstLine="576"/>
        <w:jc w:val="left"/>
      </w:pPr>
      <w:r>
        <w:t>(3)</w:t>
      </w:r>
      <w:r>
        <w:rPr/>
        <w:t xml:space="preserve">RCW </w:t>
      </w:r>
      <w:r>
        <w:t xml:space="preserve">41</w:t>
      </w:r>
      <w:r>
        <w:rPr/>
        <w:t xml:space="preserve">.</w:t>
      </w:r>
      <w:r>
        <w:t xml:space="preserve">05</w:t>
      </w:r>
      <w:r>
        <w:rPr/>
        <w:t xml:space="preserve">.</w:t>
      </w:r>
      <w:r>
        <w:t xml:space="preserve">655</w:t>
      </w:r>
      <w:r>
        <w:rPr/>
        <w:t xml:space="preserve"> (School district health benefits</w:t>
      </w:r>
      <w:r>
        <w:rPr>
          <w:rFonts w:ascii="Times New Roman" w:hAnsi="Times New Roman"/>
        </w:rPr>
        <w:t xml:space="preserve">—</w:t>
      </w:r>
      <w:r>
        <w:rPr/>
        <w:t xml:space="preserve">Reports) and 2012 2nd sp.s. c 3 s 6;</w:t>
      </w:r>
    </w:p>
    <w:p>
      <w:pPr>
        <w:spacing w:before="0" w:after="0" w:line="408" w:lineRule="exact"/>
        <w:ind w:left="0" w:right="0" w:firstLine="576"/>
        <w:jc w:val="left"/>
      </w:pPr>
      <w:r>
        <w:t>(4)</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w:t>
      </w:r>
    </w:p>
    <w:p>
      <w:pPr>
        <w:spacing w:before="0" w:after="0" w:line="408" w:lineRule="exact"/>
        <w:ind w:left="0" w:right="0" w:firstLine="576"/>
        <w:jc w:val="left"/>
      </w:pPr>
      <w:r>
        <w:t>(5)</w:t>
      </w:r>
      <w:r>
        <w:rPr/>
        <w:t xml:space="preserve">RCW </w:t>
      </w:r>
      <w:r>
        <w:t xml:space="preserve">70</w:t>
      </w:r>
      <w:r>
        <w:rPr/>
        <w:t xml:space="preserve">.</w:t>
      </w:r>
      <w:r>
        <w:t xml:space="preserve">47A</w:t>
      </w:r>
      <w:r>
        <w:rPr/>
        <w:t xml:space="preserve">.</w:t>
      </w:r>
      <w:r>
        <w:t xml:space="preserve">010</w:t>
      </w:r>
      <w:r>
        <w:rPr/>
        <w:t xml:space="preserve"> (Finding</w:t>
      </w:r>
      <w:r>
        <w:rPr>
          <w:rFonts w:ascii="Times New Roman" w:hAnsi="Times New Roman"/>
        </w:rPr>
        <w:t xml:space="preserve">—</w:t>
      </w:r>
      <w:r>
        <w:rPr/>
        <w:t xml:space="preserve">Intent) and 2007 c 260 s 1 &amp; 2006 c 255 s 1;</w:t>
      </w:r>
    </w:p>
    <w:p>
      <w:pPr>
        <w:spacing w:before="0" w:after="0" w:line="408" w:lineRule="exact"/>
        <w:ind w:left="0" w:right="0" w:firstLine="576"/>
        <w:jc w:val="left"/>
      </w:pPr>
      <w:r>
        <w:t>(6)</w:t>
      </w:r>
      <w:r>
        <w:rPr/>
        <w:t xml:space="preserve">RCW </w:t>
      </w:r>
      <w:r>
        <w:t xml:space="preserve">70</w:t>
      </w:r>
      <w:r>
        <w:rPr/>
        <w:t xml:space="preserve">.</w:t>
      </w:r>
      <w:r>
        <w:t xml:space="preserve">47A</w:t>
      </w:r>
      <w:r>
        <w:rPr/>
        <w:t xml:space="preserve">.</w:t>
      </w:r>
      <w:r>
        <w:t xml:space="preserve">020</w:t>
      </w:r>
      <w:r>
        <w:rPr/>
        <w:t xml:space="preserve"> (Definitions) and 2011 c 287 s 1, 2008 c 143 s 1, 2007 c 260 s 2, &amp; 2006 c 255 s 2;</w:t>
      </w:r>
    </w:p>
    <w:p>
      <w:pPr>
        <w:spacing w:before="0" w:after="0" w:line="408" w:lineRule="exact"/>
        <w:ind w:left="0" w:right="0" w:firstLine="576"/>
        <w:jc w:val="left"/>
      </w:pPr>
      <w:r>
        <w:t>(7)</w:t>
      </w:r>
      <w:r>
        <w:rPr/>
        <w:t xml:space="preserve">RCW </w:t>
      </w:r>
      <w:r>
        <w:t xml:space="preserve">70</w:t>
      </w:r>
      <w:r>
        <w:rPr/>
        <w:t xml:space="preserve">.</w:t>
      </w:r>
      <w:r>
        <w:t xml:space="preserve">47A</w:t>
      </w:r>
      <w:r>
        <w:rPr/>
        <w:t xml:space="preserve">.</w:t>
      </w:r>
      <w:r>
        <w:t xml:space="preserve">030</w:t>
      </w:r>
      <w:r>
        <w:rPr/>
        <w:t xml:space="preserve"> (Health insurance partnership established</w:t>
      </w:r>
      <w:r>
        <w:rPr>
          <w:rFonts w:ascii="Times New Roman" w:hAnsi="Times New Roman"/>
        </w:rPr>
        <w:t xml:space="preserve">—</w:t>
      </w:r>
      <w:r>
        <w:rPr/>
        <w:t xml:space="preserve">Administrator duties) and 2011 c 287 s 2, 2009 c 257 s 1, 2008 c 143 s 2, 2007 c 259 s 58, &amp; 2006 c 255 s 3;</w:t>
      </w:r>
    </w:p>
    <w:p>
      <w:pPr>
        <w:spacing w:before="0" w:after="0" w:line="408" w:lineRule="exact"/>
        <w:ind w:left="0" w:right="0" w:firstLine="576"/>
        <w:jc w:val="left"/>
      </w:pPr>
      <w:r>
        <w:t>(8)</w:t>
      </w:r>
      <w:r>
        <w:rPr/>
        <w:t xml:space="preserve">RCW </w:t>
      </w:r>
      <w:r>
        <w:t xml:space="preserve">70</w:t>
      </w:r>
      <w:r>
        <w:rPr/>
        <w:t xml:space="preserve">.</w:t>
      </w:r>
      <w:r>
        <w:t xml:space="preserve">47A</w:t>
      </w:r>
      <w:r>
        <w:rPr/>
        <w:t xml:space="preserve">.</w:t>
      </w:r>
      <w:r>
        <w:t xml:space="preserve">040</w:t>
      </w:r>
      <w:r>
        <w:rPr/>
        <w:t xml:space="preserve"> (Applications for premium subsidies) and 2009 c 257 s 2, 2008 c 143 s 3, 2007 c 260 s 6, &amp; 2006 c 255 s 4;</w:t>
      </w:r>
    </w:p>
    <w:p>
      <w:pPr>
        <w:spacing w:before="0" w:after="0" w:line="408" w:lineRule="exact"/>
        <w:ind w:left="0" w:right="0" w:firstLine="576"/>
        <w:jc w:val="left"/>
      </w:pPr>
      <w:r>
        <w:t>(9)</w:t>
      </w:r>
      <w:r>
        <w:rPr/>
        <w:t xml:space="preserve">RCW </w:t>
      </w:r>
      <w:r>
        <w:t xml:space="preserve">70</w:t>
      </w:r>
      <w:r>
        <w:rPr/>
        <w:t xml:space="preserve">.</w:t>
      </w:r>
      <w:r>
        <w:t xml:space="preserve">47A</w:t>
      </w:r>
      <w:r>
        <w:rPr/>
        <w:t xml:space="preserve">.</w:t>
      </w:r>
      <w:r>
        <w:t xml:space="preserve">050</w:t>
      </w:r>
      <w:r>
        <w:rPr/>
        <w:t xml:space="preserve"> (Enrollment to remain within appropriation) and 2011 c 287 s 3, 2007 c 260 s 12, &amp; 2006 c 255 s 5;</w:t>
      </w:r>
    </w:p>
    <w:p>
      <w:pPr>
        <w:spacing w:before="0" w:after="0" w:line="408" w:lineRule="exact"/>
        <w:ind w:left="0" w:right="0" w:firstLine="576"/>
        <w:jc w:val="left"/>
      </w:pPr>
      <w:r>
        <w:t>(10)</w:t>
      </w:r>
      <w:r>
        <w:rPr/>
        <w:t xml:space="preserve">RCW </w:t>
      </w:r>
      <w:r>
        <w:t xml:space="preserve">70</w:t>
      </w:r>
      <w:r>
        <w:rPr/>
        <w:t xml:space="preserve">.</w:t>
      </w:r>
      <w:r>
        <w:t xml:space="preserve">47A</w:t>
      </w:r>
      <w:r>
        <w:rPr/>
        <w:t xml:space="preserve">.</w:t>
      </w:r>
      <w:r>
        <w:t xml:space="preserve">060</w:t>
      </w:r>
      <w:r>
        <w:rPr/>
        <w:t xml:space="preserve"> (Rules) and 2007 c 260 s 13 &amp; 2006 c 255 s 6;</w:t>
      </w:r>
    </w:p>
    <w:p>
      <w:pPr>
        <w:spacing w:before="0" w:after="0" w:line="408" w:lineRule="exact"/>
        <w:ind w:left="0" w:right="0" w:firstLine="576"/>
        <w:jc w:val="left"/>
      </w:pPr>
      <w:r>
        <w:t>(11)</w:t>
      </w:r>
      <w:r>
        <w:rPr/>
        <w:t xml:space="preserve">RCW </w:t>
      </w:r>
      <w:r>
        <w:t xml:space="preserve">70</w:t>
      </w:r>
      <w:r>
        <w:rPr/>
        <w:t xml:space="preserve">.</w:t>
      </w:r>
      <w:r>
        <w:t xml:space="preserve">47A</w:t>
      </w:r>
      <w:r>
        <w:rPr/>
        <w:t xml:space="preserve">.</w:t>
      </w:r>
      <w:r>
        <w:t xml:space="preserve">070</w:t>
      </w:r>
      <w:r>
        <w:rPr/>
        <w:t xml:space="preserve"> (Reports) and 2009 c 257 s 3, 2008 c 143 s 4, &amp; 2006 c 255 s 7;</w:t>
      </w:r>
    </w:p>
    <w:p>
      <w:pPr>
        <w:spacing w:before="0" w:after="0" w:line="408" w:lineRule="exact"/>
        <w:ind w:left="0" w:right="0" w:firstLine="576"/>
        <w:jc w:val="left"/>
      </w:pPr>
      <w:r>
        <w:t>(12)</w:t>
      </w:r>
      <w:r>
        <w:rPr/>
        <w:t xml:space="preserve">RCW </w:t>
      </w:r>
      <w:r>
        <w:t xml:space="preserve">70</w:t>
      </w:r>
      <w:r>
        <w:rPr/>
        <w:t xml:space="preserve">.</w:t>
      </w:r>
      <w:r>
        <w:t xml:space="preserve">47A</w:t>
      </w:r>
      <w:r>
        <w:rPr/>
        <w:t xml:space="preserve">.</w:t>
      </w:r>
      <w:r>
        <w:t xml:space="preserve">080</w:t>
      </w:r>
      <w:r>
        <w:rPr/>
        <w:t xml:space="preserve"> (Health insurance partnership account) and 2007 c 260 s 14 &amp; 2006 c 255 s 8;</w:t>
      </w:r>
    </w:p>
    <w:p>
      <w:pPr>
        <w:spacing w:before="0" w:after="0" w:line="408" w:lineRule="exact"/>
        <w:ind w:left="0" w:right="0" w:firstLine="576"/>
        <w:jc w:val="left"/>
      </w:pPr>
      <w:r>
        <w:t>(13)</w:t>
      </w:r>
      <w:r>
        <w:rPr/>
        <w:t xml:space="preserve">RCW </w:t>
      </w:r>
      <w:r>
        <w:t xml:space="preserve">70</w:t>
      </w:r>
      <w:r>
        <w:rPr/>
        <w:t xml:space="preserve">.</w:t>
      </w:r>
      <w:r>
        <w:t xml:space="preserve">47A</w:t>
      </w:r>
      <w:r>
        <w:rPr/>
        <w:t xml:space="preserve">.</w:t>
      </w:r>
      <w:r>
        <w:t xml:space="preserve">090</w:t>
      </w:r>
      <w:r>
        <w:rPr/>
        <w:t xml:space="preserve"> (State children's health insurance program</w:t>
      </w:r>
      <w:r>
        <w:rPr>
          <w:rFonts w:ascii="Times New Roman" w:hAnsi="Times New Roman"/>
        </w:rPr>
        <w:t xml:space="preserve">—</w:t>
      </w:r>
      <w:r>
        <w:rPr/>
        <w:t xml:space="preserve">Federal waiver request) and 2006 c 255 s 9;</w:t>
      </w:r>
    </w:p>
    <w:p>
      <w:pPr>
        <w:spacing w:before="0" w:after="0" w:line="408" w:lineRule="exact"/>
        <w:ind w:left="0" w:right="0" w:firstLine="576"/>
        <w:jc w:val="left"/>
      </w:pPr>
      <w:r>
        <w:t>(14)</w:t>
      </w:r>
      <w:r>
        <w:rPr/>
        <w:t xml:space="preserve">RCW </w:t>
      </w:r>
      <w:r>
        <w:t xml:space="preserve">70</w:t>
      </w:r>
      <w:r>
        <w:rPr/>
        <w:t xml:space="preserve">.</w:t>
      </w:r>
      <w:r>
        <w:t xml:space="preserve">47A</w:t>
      </w:r>
      <w:r>
        <w:rPr/>
        <w:t xml:space="preserve">.</w:t>
      </w:r>
      <w:r>
        <w:t xml:space="preserve">100</w:t>
      </w:r>
      <w:r>
        <w:rPr/>
        <w:t xml:space="preserve"> (Health insurance partnership board) and 2007 c 260 s 4;</w:t>
      </w:r>
    </w:p>
    <w:p>
      <w:pPr>
        <w:spacing w:before="0" w:after="0" w:line="408" w:lineRule="exact"/>
        <w:ind w:left="0" w:right="0" w:firstLine="576"/>
        <w:jc w:val="left"/>
      </w:pPr>
      <w:r>
        <w:t>(15)</w:t>
      </w:r>
      <w:r>
        <w:rPr/>
        <w:t xml:space="preserve">RCW </w:t>
      </w:r>
      <w:r>
        <w:t xml:space="preserve">70</w:t>
      </w:r>
      <w:r>
        <w:rPr/>
        <w:t xml:space="preserve">.</w:t>
      </w:r>
      <w:r>
        <w:t xml:space="preserve">47A</w:t>
      </w:r>
      <w:r>
        <w:rPr/>
        <w:t xml:space="preserve">.</w:t>
      </w:r>
      <w:r>
        <w:t xml:space="preserve">110</w:t>
      </w:r>
      <w:r>
        <w:rPr/>
        <w:t xml:space="preserve"> (Health insurance partnership board</w:t>
      </w:r>
      <w:r>
        <w:rPr>
          <w:rFonts w:ascii="Times New Roman" w:hAnsi="Times New Roman"/>
        </w:rPr>
        <w:t xml:space="preserve">—</w:t>
      </w:r>
      <w:r>
        <w:rPr/>
        <w:t xml:space="preserve">Duties) and 2011 c 287 s 4, 2008 c 143 s 5, &amp; 2007 c 260 s 5;</w:t>
      </w:r>
    </w:p>
    <w:p>
      <w:pPr>
        <w:spacing w:before="0" w:after="0" w:line="408" w:lineRule="exact"/>
        <w:ind w:left="0" w:right="0" w:firstLine="576"/>
        <w:jc w:val="left"/>
      </w:pPr>
      <w:r>
        <w:t>(16)</w:t>
      </w:r>
      <w:r>
        <w:rPr/>
        <w:t xml:space="preserve">RCW </w:t>
      </w:r>
      <w:r>
        <w:t xml:space="preserve">70</w:t>
      </w:r>
      <w:r>
        <w:rPr/>
        <w:t xml:space="preserve">.</w:t>
      </w:r>
      <w:r>
        <w:t xml:space="preserve">47A</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152; and</w:t>
      </w:r>
    </w:p>
    <w:p>
      <w:pPr>
        <w:spacing w:before="0" w:after="0" w:line="408" w:lineRule="exact"/>
        <w:ind w:left="0" w:right="0" w:firstLine="576"/>
        <w:jc w:val="left"/>
      </w:pPr>
      <w:r>
        <w:t>(17)</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23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(4)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(8)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0" w:after="0" w:line="408" w:lineRule="exact"/>
        <w:ind w:left="0" w:right="0" w:firstLine="576"/>
        <w:jc w:val="left"/>
      </w:pPr>
      <w:r>
        <w:rPr/>
        <w:t xml:space="preserve">(9) </w:t>
      </w:r>
      <w:r>
        <w:rPr/>
        <w:t xml:space="preserve">RCW </w:t>
      </w:r>
      <w:r>
        <w:t xml:space="preserve">74</w:t>
      </w:r>
      <w:r>
        <w:rPr/>
        <w:t xml:space="preserve">.</w:t>
      </w:r>
      <w:r>
        <w:t xml:space="preserve">14B</w:t>
      </w:r>
      <w:r>
        <w:rPr/>
        <w:t xml:space="preserve">.</w:t>
      </w:r>
      <w:r>
        <w:t xml:space="preserve">900</w:t>
      </w:r>
      <w:r>
        <w:rPr/>
        <w:t xml:space="preserve"> (Captions); and</w:t>
      </w:r>
    </w:p>
    <w:p>
      <w:pPr>
        <w:spacing w:before="0" w:after="0" w:line="408" w:lineRule="exact"/>
        <w:ind w:left="0" w:right="0" w:firstLine="576"/>
        <w:jc w:val="left"/>
      </w:pPr>
      <w:r>
        <w:rPr/>
        <w:t xml:space="preserve">(10) </w:t>
      </w:r>
      <w:r>
        <w:rPr/>
        <w:t xml:space="preserve">RCW </w:t>
      </w:r>
      <w:r>
        <w:t xml:space="preserve">74</w:t>
      </w:r>
      <w:r>
        <w:rPr/>
        <w:t xml:space="preserve">.</w:t>
      </w:r>
      <w:r>
        <w:t xml:space="preserve">18</w:t>
      </w:r>
      <w:r>
        <w:rPr/>
        <w:t xml:space="preserve">.</w:t>
      </w:r>
      <w:r>
        <w:t xml:space="preserve">903</w:t>
      </w:r>
      <w:r>
        <w:rPr/>
        <w:t xml:space="preserve"> (Effective dates</w:t>
      </w:r>
      <w:r>
        <w:rPr>
          <w:rFonts w:ascii="Times New Roman" w:hAnsi="Times New Roman"/>
        </w:rPr>
        <w:t xml:space="preserve">—</w:t>
      </w:r>
      <w:r>
        <w:rPr/>
        <w:t xml:space="preserve">1983 c 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0" w:after="0" w:line="408" w:lineRule="exact"/>
        <w:ind w:left="0" w:right="0" w:firstLine="576"/>
        <w:jc w:val="left"/>
      </w:pPr>
      <w:r>
        <w:t>(5)</w:t>
      </w:r>
      <w:r>
        <w:rPr/>
        <w:t xml:space="preserve">RCW </w:t>
      </w:r>
      <w:r>
        <w:t xml:space="preserve">74</w:t>
      </w:r>
      <w:r>
        <w:rPr/>
        <w:t xml:space="preserve">.</w:t>
      </w:r>
      <w:r>
        <w:t xml:space="preserve">12</w:t>
      </w:r>
      <w:r>
        <w:rPr/>
        <w:t xml:space="preserve">.</w:t>
      </w:r>
      <w:r>
        <w:t xml:space="preserve">901</w:t>
      </w:r>
      <w:r>
        <w:rPr/>
        <w:t xml:space="preserve"> (Federal waivers and legislation</w:t>
      </w:r>
      <w:r>
        <w:rPr>
          <w:rFonts w:ascii="Times New Roman" w:hAnsi="Times New Roman"/>
        </w:rPr>
        <w:t xml:space="preserve">—</w:t>
      </w:r>
      <w:r>
        <w:rPr/>
        <w:t xml:space="preserve">1994 c 299) and 1994 c 299 s 39;</w:t>
      </w:r>
    </w:p>
    <w:p>
      <w:pPr>
        <w:spacing w:before="0" w:after="0" w:line="408" w:lineRule="exact"/>
        <w:ind w:left="0" w:right="0" w:firstLine="576"/>
        <w:jc w:val="left"/>
      </w:pPr>
      <w:r>
        <w:t>(6)</w:t>
      </w:r>
      <w:r>
        <w:rPr/>
        <w:t xml:space="preserve">RCW </w:t>
      </w:r>
      <w:r>
        <w:t xml:space="preserve">74</w:t>
      </w:r>
      <w:r>
        <w:rPr/>
        <w:t xml:space="preserve">.</w:t>
      </w:r>
      <w:r>
        <w:t xml:space="preserve">12A</w:t>
      </w:r>
      <w:r>
        <w:rPr/>
        <w:t xml:space="preserve">.</w:t>
      </w:r>
      <w:r>
        <w:t xml:space="preserve">030</w:t>
      </w:r>
      <w:r>
        <w:rPr/>
        <w:t xml:space="preserve"> (Federal waiver</w:t>
      </w:r>
      <w:r>
        <w:rPr>
          <w:rFonts w:ascii="Times New Roman" w:hAnsi="Times New Roman"/>
        </w:rPr>
        <w:t xml:space="preserve">—</w:t>
      </w:r>
      <w:r>
        <w:rPr/>
        <w:t xml:space="preserve">Governor to seek) and 1993 c 312 s 12; and</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017</w:t>
      </w:r>
      <w:r>
        <w:rPr/>
        <w:t xml:space="preserve"> (Accreditation</w:t>
      </w:r>
      <w:r>
        <w:rPr>
          <w:rFonts w:ascii="Times New Roman" w:hAnsi="Times New Roman"/>
        </w:rPr>
        <w:t xml:space="preserve">—</w:t>
      </w:r>
      <w:r>
        <w:rPr/>
        <w:t xml:space="preserve">Completion date) and 2003 c 207 s 8 &amp; 2001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w:t>
      </w:r>
      <w:r>
        <w:rPr/>
        <w:t xml:space="preserve">.</w:t>
      </w:r>
      <w:r>
        <w:t xml:space="preserve">45</w:t>
      </w:r>
      <w:r>
        <w:rPr/>
        <w:t xml:space="preserve">.</w:t>
      </w:r>
      <w:r>
        <w:t xml:space="preserve">920</w:t>
      </w:r>
      <w:r>
        <w:rPr/>
        <w:t xml:space="preserve"> (Repeal of inconsistent provisions); and</w:t>
      </w:r>
    </w:p>
    <w:p>
      <w:pPr>
        <w:spacing w:before="0" w:after="0" w:line="408" w:lineRule="exact"/>
        <w:ind w:left="0" w:right="0" w:firstLine="576"/>
        <w:jc w:val="left"/>
      </w:pPr>
      <w:r>
        <w:rPr/>
        <w:t xml:space="preserve">(2) </w:t>
      </w:r>
      <w:r>
        <w:rPr/>
        <w:t xml:space="preserve">RCW </w:t>
      </w:r>
      <w:r>
        <w:t xml:space="preserve">46</w:t>
      </w:r>
      <w:r>
        <w:rPr/>
        <w:t xml:space="preserve">.</w:t>
      </w:r>
      <w:r>
        <w:t xml:space="preserve">61</w:t>
      </w:r>
      <w:r>
        <w:rPr/>
        <w:t xml:space="preserve">.</w:t>
      </w:r>
      <w:r>
        <w:t xml:space="preserve">990</w:t>
      </w:r>
      <w:r>
        <w:rPr/>
        <w:t xml:space="preserve"> (Recodification of sections</w:t>
      </w:r>
      <w:r>
        <w:rPr>
          <w:rFonts w:ascii="Times New Roman" w:hAnsi="Times New Roman"/>
        </w:rPr>
        <w:t xml:space="preserve">—</w:t>
      </w:r>
      <w:r>
        <w:rPr/>
        <w:t xml:space="preserve">Organization of chapter</w:t>
      </w:r>
      <w:r>
        <w:rPr>
          <w:rFonts w:ascii="Times New Roman" w:hAnsi="Times New Roman"/>
        </w:rPr>
        <w:t xml:space="preserve">—</w:t>
      </w:r>
      <w:r>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 and</w:t>
      </w:r>
    </w:p>
    <w:p>
      <w:pPr>
        <w:spacing w:before="0" w:after="0" w:line="408" w:lineRule="exact"/>
        <w:ind w:left="0" w:right="0" w:firstLine="576"/>
        <w:jc w:val="left"/>
      </w:pPr>
      <w:r>
        <w:t>(3)</w:t>
      </w:r>
      <w:r>
        <w:rPr/>
        <w:t xml:space="preserve">RCW </w:t>
      </w:r>
      <w:r>
        <w:t xml:space="preserve">26</w:t>
      </w:r>
      <w:r>
        <w:rPr/>
        <w:t xml:space="preserve">.</w:t>
      </w:r>
      <w:r>
        <w:t xml:space="preserve">50</w:t>
      </w:r>
      <w:r>
        <w:rPr/>
        <w:t xml:space="preserve">.</w:t>
      </w:r>
      <w:r>
        <w:t xml:space="preserve">800</w:t>
      </w:r>
      <w:r>
        <w:rPr/>
        <w:t xml:space="preserve"> (Recidivism study) and 2012 c 223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15</w:t>
      </w:r>
      <w:r>
        <w:rPr/>
        <w:t xml:space="preserve">.</w:t>
      </w:r>
      <w:r>
        <w:t xml:space="preserve">902</w:t>
      </w:r>
      <w:r>
        <w:rPr/>
        <w:t xml:space="preserve"> (Savings</w:t>
      </w:r>
      <w:r>
        <w:rPr>
          <w:rFonts w:ascii="Times New Roman" w:hAnsi="Times New Roman"/>
        </w:rPr>
        <w:t xml:space="preserve">—</w:t>
      </w:r>
      <w:r>
        <w:rPr/>
        <w:t xml:space="preserve">1998 c 190);</w:t>
      </w:r>
    </w:p>
    <w:p>
      <w:pPr>
        <w:spacing w:before="0" w:after="0" w:line="408" w:lineRule="exact"/>
        <w:ind w:left="0" w:right="0" w:firstLine="576"/>
        <w:jc w:val="left"/>
      </w:pPr>
      <w:r>
        <w:rPr/>
        <w:t xml:space="preserve">(2) </w:t>
      </w:r>
      <w:r>
        <w:rPr/>
        <w:t xml:space="preserve">RCW </w:t>
      </w:r>
      <w:r>
        <w:t xml:space="preserve">77</w:t>
      </w:r>
      <w:r>
        <w:rPr/>
        <w:t xml:space="preserve">.</w:t>
      </w:r>
      <w:r>
        <w:t xml:space="preserve">50</w:t>
      </w:r>
      <w:r>
        <w:rPr/>
        <w:t xml:space="preserve">.</w:t>
      </w:r>
      <w:r>
        <w:t xml:space="preserve">900</w:t>
      </w:r>
      <w:r>
        <w:rPr/>
        <w:t xml:space="preserve"> (Purpose</w:t>
      </w:r>
      <w:r>
        <w:rPr>
          <w:rFonts w:ascii="Times New Roman" w:hAnsi="Times New Roman"/>
        </w:rPr>
        <w:t xml:space="preserve">—</w:t>
      </w:r>
      <w:r>
        <w:rPr/>
        <w:t xml:space="preserve">2000 c 107);</w:t>
      </w:r>
    </w:p>
    <w:p>
      <w:pPr>
        <w:spacing w:before="0" w:after="0" w:line="408" w:lineRule="exact"/>
        <w:ind w:left="0" w:right="0" w:firstLine="576"/>
        <w:jc w:val="left"/>
      </w:pPr>
      <w:r>
        <w:rPr/>
        <w:t xml:space="preserve">(3) </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w:t>
      </w:r>
    </w:p>
    <w:p>
      <w:pPr>
        <w:spacing w:before="0" w:after="0" w:line="408" w:lineRule="exact"/>
        <w:ind w:left="0" w:right="0" w:firstLine="576"/>
        <w:jc w:val="left"/>
      </w:pPr>
      <w:r>
        <w:rPr/>
        <w:t xml:space="preserve">(4) </w:t>
      </w:r>
      <w:r>
        <w:rPr/>
        <w:t xml:space="preserve">RCW </w:t>
      </w:r>
      <w:r>
        <w:t xml:space="preserve">77</w:t>
      </w:r>
      <w:r>
        <w:rPr/>
        <w:t xml:space="preserve">.</w:t>
      </w:r>
      <w:r>
        <w:t xml:space="preserve">105</w:t>
      </w:r>
      <w:r>
        <w:rPr/>
        <w:t xml:space="preserve">.</w:t>
      </w:r>
      <w:r>
        <w:t xml:space="preserve">900</w:t>
      </w:r>
      <w:r>
        <w:rPr/>
        <w:t xml:space="preserve"> (Effective date</w:t>
      </w:r>
      <w:r>
        <w:rPr>
          <w:rFonts w:ascii="Times New Roman" w:hAnsi="Times New Roman"/>
        </w:rPr>
        <w:t xml:space="preserve">—</w:t>
      </w:r>
      <w:r>
        <w:rPr/>
        <w:t xml:space="preserve">1993 sp.s. c 2 §§ 7, 60, 80, and 82-100).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 and</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040</w:t>
      </w:r>
      <w:r>
        <w:rPr/>
        <w:t xml:space="preserve"> and 2001 c 86 s 4 are each amended to read as follows:</w:t>
      </w:r>
    </w:p>
    <w:p>
      <w:pPr>
        <w:spacing w:before="0" w:after="0" w:line="408" w:lineRule="exact"/>
        <w:ind w:left="0" w:right="0" w:firstLine="576"/>
        <w:jc w:val="left"/>
      </w:pPr>
      <w:r>
        <w:rPr/>
        <w:t xml:space="preserve">RELATING TO NATURAL RESOURCES &amp; PARKS.</w:t>
      </w:r>
    </w:p>
    <w:p>
      <w:pPr>
        <w:spacing w:before="0" w:after="0" w:line="408" w:lineRule="exact"/>
        <w:ind w:left="0" w:right="0" w:firstLine="576"/>
        <w:jc w:val="left"/>
      </w:pPr>
      <w:r>
        <w:rPr/>
        <w:t xml:space="preserve">Rules to implement this chapter shall be adopted no sooner than thirty days following the end of the 2002 regular legislative session. </w:t>
      </w:r>
      <w:r>
        <w:t>((</w:t>
      </w:r>
      <w:r>
        <w:rPr>
          <w:strike/>
        </w:rPr>
        <w:t xml:space="preserve">The director shall provide a written report to the appropriate legislative committees by January 1, 2003, on the progress of the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31A</w:t>
      </w:r>
      <w:r>
        <w:rPr/>
        <w:t xml:space="preserve">.</w:t>
      </w:r>
      <w:r>
        <w:t xml:space="preserve">400</w:t>
      </w:r>
      <w:r>
        <w:rPr/>
        <w:t xml:space="preserve"> (Economic assistance authority abolished</w:t>
      </w:r>
      <w:r>
        <w:rPr>
          <w:rFonts w:ascii="Times New Roman" w:hAnsi="Times New Roman"/>
        </w:rPr>
        <w:t xml:space="preserve">—</w:t>
      </w:r>
      <w:r>
        <w:rPr/>
        <w:t xml:space="preserve">Transfer of duties to department of revenue);</w:t>
      </w:r>
    </w:p>
    <w:p>
      <w:pPr>
        <w:spacing w:before="0" w:after="0" w:line="408" w:lineRule="exact"/>
        <w:ind w:left="0" w:right="0" w:firstLine="576"/>
        <w:jc w:val="left"/>
      </w:pPr>
      <w:r>
        <w:rPr/>
        <w:t xml:space="preserve">(2) </w:t>
      </w:r>
      <w:r>
        <w:rPr/>
        <w:t xml:space="preserve">RCW </w:t>
      </w:r>
      <w:r>
        <w:t xml:space="preserve">43</w:t>
      </w:r>
      <w:r>
        <w:rPr/>
        <w:t xml:space="preserve">.</w:t>
      </w:r>
      <w:r>
        <w:t xml:space="preserve">63A</w:t>
      </w:r>
      <w:r>
        <w:rPr/>
        <w:t xml:space="preserve">.</w:t>
      </w:r>
      <w:r>
        <w:t xml:space="preserve">902</w:t>
      </w:r>
      <w:r>
        <w:rPr/>
        <w:t xml:space="preserve"> (Headings</w:t>
      </w:r>
      <w:r>
        <w:rPr>
          <w:rFonts w:ascii="Times New Roman" w:hAnsi="Times New Roman"/>
        </w:rPr>
        <w:t xml:space="preserve">—</w:t>
      </w:r>
      <w:r>
        <w:rPr/>
        <w:t xml:space="preserve">1984 c 125);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63A</w:t>
      </w:r>
      <w:r>
        <w:rPr/>
        <w:t xml:space="preserve">.</w:t>
      </w:r>
      <w:r>
        <w:t xml:space="preserve">903</w:t>
      </w:r>
      <w:r>
        <w:rPr/>
        <w:t xml:space="preserve"> (Effective date</w:t>
      </w:r>
      <w:r>
        <w:rPr>
          <w:rFonts w:ascii="Times New Roman" w:hAnsi="Times New Roman"/>
        </w:rPr>
        <w:t xml:space="preserve">—</w:t>
      </w:r>
      <w:r>
        <w:rPr/>
        <w:t xml:space="preserve">1984 c 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0" w:after="0" w:line="408" w:lineRule="exact"/>
        <w:ind w:left="0" w:right="0" w:firstLine="576"/>
        <w:jc w:val="left"/>
      </w:pPr>
      <w:r>
        <w:t>(14)</w:t>
      </w:r>
      <w:r>
        <w:rPr/>
        <w:t xml:space="preserve">RCW </w:t>
      </w:r>
      <w:r>
        <w:t xml:space="preserve">43</w:t>
      </w:r>
      <w:r>
        <w:rPr/>
        <w:t xml:space="preserve">.</w:t>
      </w:r>
      <w:r>
        <w:t xml:space="preserve">374</w:t>
      </w:r>
      <w:r>
        <w:rPr/>
        <w:t xml:space="preserve">.</w:t>
      </w:r>
      <w:r>
        <w:t xml:space="preserve">005</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Purpose) and 2010 1st sp.s. c 13 s 1; and</w:t>
      </w:r>
    </w:p>
    <w:p>
      <w:pPr>
        <w:spacing w:before="0" w:after="0" w:line="408" w:lineRule="exact"/>
        <w:ind w:left="0" w:right="0" w:firstLine="576"/>
        <w:jc w:val="left"/>
      </w:pPr>
      <w:r>
        <w:t>(15)</w:t>
      </w:r>
      <w:r>
        <w:rPr/>
        <w:t xml:space="preserve">RCW </w:t>
      </w:r>
      <w:r>
        <w:t xml:space="preserve">43</w:t>
      </w:r>
      <w:r>
        <w:rPr/>
        <w:t xml:space="preserve">.</w:t>
      </w:r>
      <w:r>
        <w:t xml:space="preserve">374</w:t>
      </w:r>
      <w:r>
        <w:rPr/>
        <w:t xml:space="preserve">.</w:t>
      </w:r>
      <w:r>
        <w:t xml:space="preserve">020</w:t>
      </w:r>
      <w:r>
        <w:rPr/>
        <w:t xml:space="preserve"> (Washington global health technologies and product development account) and 2010 1st sp.s. c 13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01</w:t>
      </w:r>
      <w:r>
        <w:rPr/>
        <w:t xml:space="preserve">.</w:t>
      </w:r>
      <w:r>
        <w:t xml:space="preserve">321</w:t>
      </w:r>
      <w:r>
        <w:rPr/>
        <w:t xml:space="preserve"> (Skills bank</w:t>
      </w:r>
      <w:r>
        <w:rPr>
          <w:rFonts w:ascii="Times New Roman" w:hAnsi="Times New Roman"/>
        </w:rPr>
        <w:t xml:space="preserve">—</w:t>
      </w:r>
      <w:r>
        <w:rPr/>
        <w:t xml:space="preserve">Report) and 2003 c 363 s 203;</w:t>
      </w:r>
    </w:p>
    <w:p>
      <w:pPr>
        <w:spacing w:before="0" w:after="0" w:line="408" w:lineRule="exact"/>
        <w:ind w:left="0" w:right="0" w:firstLine="576"/>
        <w:jc w:val="left"/>
      </w:pPr>
      <w:r>
        <w:t>(3)</w:t>
      </w:r>
      <w:r>
        <w:rPr/>
        <w:t xml:space="preserve">RCW </w:t>
      </w:r>
      <w:r>
        <w:t xml:space="preserve">47</w:t>
      </w:r>
      <w:r>
        <w:rPr/>
        <w:t xml:space="preserve">.</w:t>
      </w:r>
      <w:r>
        <w:t xml:space="preserve">01</w:t>
      </w:r>
      <w:r>
        <w:rPr/>
        <w:t xml:space="preserve">.</w:t>
      </w:r>
      <w:r>
        <w:t xml:space="preserve">350</w:t>
      </w:r>
      <w:r>
        <w:rPr/>
        <w:t xml:space="preserve"> (Ferry grant program) and 2008 c 45 s 1, 2007 c 223 s 2, &amp; 2006 c 332 s 4;</w:t>
      </w:r>
    </w:p>
    <w:p>
      <w:pPr>
        <w:spacing w:before="0" w:after="0" w:line="408" w:lineRule="exact"/>
        <w:ind w:left="0" w:right="0" w:firstLine="576"/>
        <w:jc w:val="left"/>
      </w:pPr>
      <w:r>
        <w:t>(4)</w:t>
      </w:r>
      <w:r>
        <w:rPr/>
        <w:t xml:space="preserve">RCW </w:t>
      </w:r>
      <w:r>
        <w:t xml:space="preserve">47</w:t>
      </w:r>
      <w:r>
        <w:rPr/>
        <w:t xml:space="preserve">.</w:t>
      </w:r>
      <w:r>
        <w:t xml:space="preserve">01</w:t>
      </w:r>
      <w:r>
        <w:rPr/>
        <w:t xml:space="preserve">.</w:t>
      </w:r>
      <w:r>
        <w:t xml:space="preserve">360</w:t>
      </w:r>
      <w:r>
        <w:rPr/>
        <w:t xml:space="preserve"> (Backup plan for passenger-only ferry service between Vashon and Seattle) and 2006 c 332 s 6;</w:t>
      </w:r>
    </w:p>
    <w:p>
      <w:pPr>
        <w:spacing w:before="0" w:after="0" w:line="408" w:lineRule="exact"/>
        <w:ind w:left="0" w:right="0" w:firstLine="576"/>
        <w:jc w:val="left"/>
      </w:pPr>
      <w:r>
        <w:t>(5)</w:t>
      </w:r>
      <w:r>
        <w:rPr/>
        <w:t xml:space="preserve">RCW </w:t>
      </w:r>
      <w:r>
        <w:t xml:space="preserve">47</w:t>
      </w:r>
      <w:r>
        <w:rPr/>
        <w:t xml:space="preserve">.</w:t>
      </w:r>
      <w:r>
        <w:t xml:space="preserve">01</w:t>
      </w:r>
      <w:r>
        <w:rPr/>
        <w:t xml:space="preserve">.</w:t>
      </w:r>
      <w:r>
        <w:t xml:space="preserve">400</w:t>
      </w:r>
      <w:r>
        <w:rPr/>
        <w:t xml:space="preserve"> (Alaskan Way viaduct, Seattle Seawall, and state route No. 520 improvements</w:t>
      </w:r>
      <w:r>
        <w:rPr>
          <w:rFonts w:ascii="Times New Roman" w:hAnsi="Times New Roman"/>
        </w:rPr>
        <w:t xml:space="preserve">—</w:t>
      </w:r>
      <w:r>
        <w:rPr/>
        <w:t xml:space="preserve">Expert review panel</w:t>
      </w:r>
      <w:r>
        <w:rPr>
          <w:rFonts w:ascii="Times New Roman" w:hAnsi="Times New Roman"/>
        </w:rPr>
        <w:t xml:space="preserve">—</w:t>
      </w:r>
      <w:r>
        <w:rPr/>
        <w:t xml:space="preserve">Governor's finding) and 2006 c 311 s 28;</w:t>
      </w:r>
    </w:p>
    <w:p>
      <w:pPr>
        <w:spacing w:before="0" w:after="0" w:line="408" w:lineRule="exact"/>
        <w:ind w:left="0" w:right="0" w:firstLine="576"/>
        <w:jc w:val="left"/>
      </w:pPr>
      <w:r>
        <w:t>(6)</w:t>
      </w:r>
      <w:r>
        <w:rPr/>
        <w:t xml:space="preserve">RCW </w:t>
      </w:r>
      <w:r>
        <w:t xml:space="preserve">47</w:t>
      </w:r>
      <w:r>
        <w:rPr/>
        <w:t xml:space="preserve">.</w:t>
      </w:r>
      <w:r>
        <w:t xml:space="preserve">01</w:t>
      </w:r>
      <w:r>
        <w:rPr/>
        <w:t xml:space="preserve">.</w:t>
      </w:r>
      <w:r>
        <w:t xml:space="preserve">405</w:t>
      </w:r>
      <w:r>
        <w:rPr/>
        <w:t xml:space="preserve"> (State route No. 520 improvements</w:t>
      </w:r>
      <w:r>
        <w:rPr>
          <w:rFonts w:ascii="Times New Roman" w:hAnsi="Times New Roman"/>
        </w:rPr>
        <w:t xml:space="preserve">—</w:t>
      </w:r>
      <w:r>
        <w:rPr/>
        <w:t xml:space="preserve">Project impact plan</w:t>
      </w:r>
      <w:r>
        <w:rPr>
          <w:rFonts w:ascii="Times New Roman" w:hAnsi="Times New Roman"/>
        </w:rPr>
        <w:t xml:space="preserve">—</w:t>
      </w:r>
      <w:r>
        <w:rPr/>
        <w:t xml:space="preserve">Mediator, duties) and 2007 c 517 s 2;</w:t>
      </w:r>
    </w:p>
    <w:p>
      <w:pPr>
        <w:spacing w:before="0" w:after="0" w:line="408" w:lineRule="exact"/>
        <w:ind w:left="0" w:right="0" w:firstLine="576"/>
        <w:jc w:val="left"/>
      </w:pPr>
      <w:r>
        <w:t>(7)</w:t>
      </w:r>
      <w:r>
        <w:rPr/>
        <w:t xml:space="preserve">RCW </w:t>
      </w:r>
      <w:r>
        <w:t xml:space="preserve">47</w:t>
      </w:r>
      <w:r>
        <w:rPr/>
        <w:t xml:space="preserve">.</w:t>
      </w:r>
      <w:r>
        <w:t xml:space="preserve">01</w:t>
      </w:r>
      <w:r>
        <w:rPr/>
        <w:t xml:space="preserve">.</w:t>
      </w:r>
      <w:r>
        <w:t xml:space="preserve">406</w:t>
      </w:r>
      <w:r>
        <w:rPr/>
        <w:t xml:space="preserve"> (State route No. 520 improvements</w:t>
      </w:r>
      <w:r>
        <w:rPr>
          <w:rFonts w:ascii="Times New Roman" w:hAnsi="Times New Roman"/>
        </w:rPr>
        <w:t xml:space="preserve">—</w:t>
      </w:r>
      <w:r>
        <w:rPr/>
        <w:t xml:space="preserve">Review of project design plans</w:t>
      </w:r>
      <w:r>
        <w:rPr>
          <w:rFonts w:ascii="Times New Roman" w:hAnsi="Times New Roman"/>
        </w:rPr>
        <w:t xml:space="preserve">—</w:t>
      </w:r>
      <w:r>
        <w:rPr/>
        <w:t xml:space="preserve">Goals) and 2007 c 517 s 3;</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410</w:t>
      </w:r>
      <w:r>
        <w:rPr/>
        <w:t xml:space="preserve"> (State route No. 520 improvements</w:t>
      </w:r>
      <w:r>
        <w:rPr>
          <w:rFonts w:ascii="Times New Roman" w:hAnsi="Times New Roman"/>
        </w:rPr>
        <w:t xml:space="preserve">—</w:t>
      </w:r>
      <w:r>
        <w:rPr/>
        <w:t xml:space="preserve">Multimodal transportation plan) and 2007 c 517 s 6;</w:t>
      </w:r>
    </w:p>
    <w:p>
      <w:pPr>
        <w:spacing w:before="0" w:after="0" w:line="408" w:lineRule="exact"/>
        <w:ind w:left="0" w:right="0" w:firstLine="576"/>
        <w:jc w:val="left"/>
      </w:pPr>
      <w:r>
        <w:t>(9)</w:t>
      </w:r>
      <w:r>
        <w:rPr/>
        <w:t xml:space="preserve">RCW </w:t>
      </w:r>
      <w:r>
        <w:t xml:space="preserve">47</w:t>
      </w:r>
      <w:r>
        <w:rPr/>
        <w:t xml:space="preserve">.</w:t>
      </w:r>
      <w:r>
        <w:t xml:space="preserve">01</w:t>
      </w:r>
      <w:r>
        <w:rPr/>
        <w:t xml:space="preserve">.</w:t>
      </w:r>
      <w:r>
        <w:t xml:space="preserve">418</w:t>
      </w:r>
      <w:r>
        <w:rPr/>
        <w:t xml:space="preserve"> (State route No. 520 improvements</w:t>
      </w:r>
      <w:r>
        <w:rPr>
          <w:rFonts w:ascii="Times New Roman" w:hAnsi="Times New Roman"/>
        </w:rPr>
        <w:t xml:space="preserve">—</w:t>
      </w:r>
      <w:r>
        <w:rPr/>
        <w:t xml:space="preserve">Work group, subgroups</w:t>
      </w:r>
      <w:r>
        <w:rPr>
          <w:rFonts w:ascii="Times New Roman" w:hAnsi="Times New Roman"/>
        </w:rPr>
        <w:t xml:space="preserve">—</w:t>
      </w:r>
      <w:r>
        <w:rPr/>
        <w:t xml:space="preserve">Corridor projects) and 2009 c 472 s 3;</w:t>
      </w:r>
    </w:p>
    <w:p>
      <w:pPr>
        <w:spacing w:before="0" w:after="0" w:line="408" w:lineRule="exact"/>
        <w:ind w:left="0" w:right="0" w:firstLine="576"/>
        <w:jc w:val="left"/>
      </w:pPr>
      <w:r>
        <w:t>(10)</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(11)</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(12)</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(13)</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(14)</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(15)</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2016 c 36 s 4, 2016 c 16 s 4, and 2016 c 15 s 4 are each reenacted and amended to read as follows:</w:t>
      </w:r>
    </w:p>
    <w:p>
      <w:pPr>
        <w:spacing w:before="0" w:after="0" w:line="408" w:lineRule="exact"/>
        <w:ind w:left="0" w:right="0" w:firstLine="576"/>
        <w:jc w:val="left"/>
      </w:pPr>
      <w:r>
        <w:rPr/>
        <w:t xml:space="preserve">RELATING TO TRANSPORTATION.</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t>((</w:t>
      </w:r>
      <w:r>
        <w:rPr>
          <w:strike/>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strike/>
        </w:rPr>
        <w:t xml:space="preserve">(4) The limitations under subsection (3) of this section do not apply to the following special license plates:</w:t>
      </w:r>
    </w:p>
    <w:p>
      <w:pPr>
        <w:spacing w:before="0" w:after="0" w:line="408" w:lineRule="exact"/>
        <w:ind w:left="0" w:right="0" w:firstLine="576"/>
        <w:jc w:val="left"/>
      </w:pPr>
      <w:r>
        <w:rPr>
          <w:strike/>
        </w:rPr>
        <w:t xml:space="preserve">(a) 4-H license plates created under RCW 46.18.200;</w:t>
      </w:r>
    </w:p>
    <w:p>
      <w:pPr>
        <w:spacing w:before="0" w:after="0" w:line="408" w:lineRule="exact"/>
        <w:ind w:left="0" w:right="0" w:firstLine="576"/>
        <w:jc w:val="left"/>
      </w:pPr>
      <w:r>
        <w:rPr>
          <w:strike/>
        </w:rPr>
        <w:t xml:space="preserve">(b) Breast cancer awareness license plates created under RCW 46.18.200;</w:t>
      </w:r>
    </w:p>
    <w:p>
      <w:pPr>
        <w:spacing w:before="0" w:after="0" w:line="408" w:lineRule="exact"/>
        <w:ind w:left="0" w:right="0" w:firstLine="576"/>
        <w:jc w:val="left"/>
      </w:pPr>
      <w:r>
        <w:rPr>
          <w:strike/>
        </w:rPr>
        <w:t xml:space="preserve">(c) Gold star license plates created under RCW 46.18.245;</w:t>
      </w:r>
    </w:p>
    <w:p>
      <w:pPr>
        <w:spacing w:before="0" w:after="0" w:line="408" w:lineRule="exact"/>
        <w:ind w:left="0" w:right="0" w:firstLine="576"/>
        <w:jc w:val="left"/>
      </w:pPr>
      <w:r>
        <w:rPr>
          <w:strike/>
        </w:rPr>
        <w:t xml:space="preserve">(d) Music Matters license plates created under RCW 46.18.200;</w:t>
      </w:r>
    </w:p>
    <w:p>
      <w:pPr>
        <w:spacing w:before="0" w:after="0" w:line="408" w:lineRule="exact"/>
        <w:ind w:left="0" w:right="0" w:firstLine="576"/>
        <w:jc w:val="left"/>
      </w:pPr>
      <w:r>
        <w:rPr>
          <w:strike/>
        </w:rPr>
        <w:t xml:space="preserve">(e) Seattle Seahawks license plates created under RCW 46.18.200;</w:t>
      </w:r>
    </w:p>
    <w:p>
      <w:pPr>
        <w:spacing w:before="0" w:after="0" w:line="408" w:lineRule="exact"/>
        <w:ind w:left="0" w:right="0" w:firstLine="576"/>
        <w:jc w:val="left"/>
      </w:pPr>
      <w:r>
        <w:rPr>
          <w:strike/>
        </w:rPr>
        <w:t xml:space="preserve">(f) Seattle Sounders FC license plates created under RCW 46.18.200;</w:t>
      </w:r>
    </w:p>
    <w:p>
      <w:pPr>
        <w:spacing w:before="0" w:after="0" w:line="408" w:lineRule="exact"/>
        <w:ind w:left="0" w:right="0" w:firstLine="576"/>
        <w:jc w:val="left"/>
      </w:pPr>
      <w:r>
        <w:rPr>
          <w:strike/>
        </w:rPr>
        <w:t xml:space="preserve">(g) Seattle University license plates created under RCW 46.18.200;</w:t>
      </w:r>
    </w:p>
    <w:p>
      <w:pPr>
        <w:spacing w:before="0" w:after="0" w:line="408" w:lineRule="exact"/>
        <w:ind w:left="0" w:right="0" w:firstLine="576"/>
        <w:jc w:val="left"/>
      </w:pPr>
      <w:r>
        <w:rPr>
          <w:strike/>
        </w:rPr>
        <w:t xml:space="preserve">(h) State flower license plates created under RCW 46.18.200;</w:t>
      </w:r>
    </w:p>
    <w:p>
      <w:pPr>
        <w:spacing w:before="0" w:after="0" w:line="408" w:lineRule="exact"/>
        <w:ind w:left="0" w:right="0" w:firstLine="576"/>
        <w:jc w:val="left"/>
      </w:pPr>
      <w:r>
        <w:rPr>
          <w:strike/>
        </w:rPr>
        <w:t xml:space="preserve">(i) Volunteer firefighter license plates created under RCW 46.18.200;</w:t>
      </w:r>
    </w:p>
    <w:p>
      <w:pPr>
        <w:spacing w:before="0" w:after="0" w:line="408" w:lineRule="exact"/>
        <w:ind w:left="0" w:right="0" w:firstLine="576"/>
        <w:jc w:val="left"/>
      </w:pPr>
      <w:r>
        <w:rPr>
          <w:strike/>
        </w:rPr>
        <w:t xml:space="preserve">(j) Washington farmers and ranchers license plates created under RCW 46.18.200;</w:t>
      </w:r>
    </w:p>
    <w:p>
      <w:pPr>
        <w:spacing w:before="0" w:after="0" w:line="408" w:lineRule="exact"/>
        <w:ind w:left="0" w:right="0" w:firstLine="576"/>
        <w:jc w:val="left"/>
      </w:pPr>
      <w:r>
        <w:rPr>
          <w:strike/>
        </w:rPr>
        <w:t xml:space="preserve">(k) Washington state wrestling license plates created under RCW 46.18.200;</w:t>
      </w:r>
    </w:p>
    <w:p>
      <w:pPr>
        <w:spacing w:before="0" w:after="0" w:line="408" w:lineRule="exact"/>
        <w:ind w:left="0" w:right="0" w:firstLine="576"/>
        <w:jc w:val="left"/>
      </w:pPr>
      <w:r>
        <w:rPr>
          <w:strike/>
        </w:rPr>
        <w:t xml:space="preserve">(l) Washington tennis license plates created under RCW 46.18.200.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3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4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w:t>
      </w:r>
      <w:r>
        <w:t>((</w:t>
      </w:r>
      <w:r>
        <w:rPr>
          <w:strike/>
        </w:rPr>
        <w:t xml:space="preserve">be</w:t>
      </w:r>
      <w:r>
        <w:t>))</w:t>
      </w:r>
      <w:r>
        <w:rPr/>
        <w:t xml:space="preserve"> </w:t>
      </w:r>
      <w:r>
        <w:rPr>
          <w:u w:val="single"/>
        </w:rPr>
        <w:t xml:space="preserve">is</w:t>
      </w:r>
      <w:r>
        <w:rPr/>
        <w:t xml:space="preserve"> based in this state for a period of ninety days or longer it is not exempt under this section;</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46 of this act takes effect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060</w:t>
      </w:r>
      <w:r>
        <w:rPr/>
        <w:t xml:space="preserve"> and 1998 c 187 s 2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fees set forth in RCW 14.20.050 shall be paid to the secretary. The fee for any calendar year may be paid on and after the first day of December of the preceding year. The secretary shall give appropriate receipts therefor. The fees collected under this chapter shall be credited to the aeronautics account </w:t>
      </w:r>
      <w:r>
        <w:t>((</w:t>
      </w:r>
      <w:r>
        <w:rPr>
          <w:strike/>
        </w:rPr>
        <w:t xml:space="preserve">of the transportation fund</w:t>
      </w:r>
      <w:r>
        <w:t>))</w:t>
      </w:r>
      <w:r>
        <w:rPr/>
        <w:t xml:space="preserve">. The secretary may prescribe requirements for the possession and exhibition of aircraft dealer's licenses and aircraft dealer's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190</w:t>
      </w:r>
      <w:r>
        <w:rPr/>
        <w:t xml:space="preserve"> and 1996 c 262 s 2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transportation infrastructure account is hereby created in the </w:t>
      </w:r>
      <w:r>
        <w:t>((</w:t>
      </w:r>
      <w:r>
        <w:rPr>
          <w:strike/>
        </w:rPr>
        <w:t xml:space="preserve">transportation fund</w:t>
      </w:r>
      <w:r>
        <w:t>))</w:t>
      </w:r>
      <w:r>
        <w:rPr/>
        <w:t xml:space="preserve"> </w:t>
      </w:r>
      <w:r>
        <w:rPr>
          <w:u w:val="single"/>
        </w:rPr>
        <w:t xml:space="preserve">state treasury</w:t>
      </w:r>
      <w:r>
        <w:rPr/>
        <w:t xml:space="preserve">. Public and private entities may deposit moneys in the transportation infrastructure account from federal, state, local, or private sources. Proceeds from bonds or other financial instruments sold to finance surface transportation projects from the transportation infrastructure account shall be deposited into the account. Principal and interest payments made on loans from the transportation infrastructure account shall be deposited into the account. Moneys in the account shall be available for purposes specified in RCW 82.44.195. Expenditures from the transportation infrastructure account shall be subject to appropriation by the legislature. To the extent required by federal law or regulations promulgated by the United States secretary of transportation, the state treasurer is authorized to create separate subaccounts within the transportation infrastructure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c 290 s 8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w:t>
      </w:r>
      <w:r>
        <w:t>((</w:t>
      </w:r>
      <w:r>
        <w:rPr>
          <w:strike/>
        </w:rPr>
        <w:t xml:space="preserve">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t>((</w:t>
      </w:r>
      <w:r>
        <w:rPr>
          <w:strike/>
        </w:rPr>
        <w:t xml:space="preserve">the transportation fund,</w:t>
      </w:r>
      <w:r>
        <w:t>))</w:t>
      </w:r>
      <w:r>
        <w:rPr/>
        <w:t xml:space="preserve">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39 CONFORMING 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t>(2)</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b3f48062da7147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6f03a13554a6b" /><Relationship Type="http://schemas.openxmlformats.org/officeDocument/2006/relationships/footer" Target="/word/footer.xml" Id="Rb3f48062da71470f" /></Relationships>
</file>