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19b201b3cf4b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5338</w:t>
      </w:r>
    </w:p>
    <w:p>
      <w:pPr>
        <w:jc w:val="center"/>
        <w:spacing w:before="480" w:after="0" w:line="240"/>
      </w:pPr>
      <w:r>
        <w:t xml:space="preserve">Chapter </w:t>
      </w:r>
      <w:r>
        <w:rPr/>
        <w:t xml:space="preserve">218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OFF-ROAD VEHICLES AND SNOWMOBILES--REGISTRATION ENFORCEMENT</w:t>
      </w:r>
    </w:p>
    <w:p>
      <w:pPr>
        <w:spacing w:before="720" w:after="240" w:line="240" w:lineRule="exact"/>
        <w:ind w:left="0" w:right="0" w:firstLine="576"/>
        <w:jc w:val="center"/>
      </w:pPr>
      <w:r>
        <w:t xml:space="preserve">EFFECTIVE DATE: </w:t>
      </w:r>
      <w:r>
        <w:rPr/>
        <w:t xml:space="preserve">8/1/2017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18, 2017</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92</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5338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10:48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5338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Transportation (originally sponsored by Senators Wilson and Takko)</w:t>
      </w:r>
    </w:p>
    <w:p/>
    <w:p>
      <w:r>
        <w:rPr>
          <w:t xml:space="preserve">READ FIRST TIME 02/14/17.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enforcement for off-road vehicles and snowmobiles; adding a new section to chapter 46.09 RCW; adding a new section to chapter 46.10 RCW; adding a new section to chapter 46.93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residents of Washington enjoy recreational opportunities for off-road vehicle and snowmobile use afforded by the natural beauty of the state and do so in compliance with vehicle titling and registration laws and other laws that govern off-road vehicle and snowmobile use. At the same time, the legislature recognizes that the current law and corresponding enforcement regime may not be robust enough to ensure full compliance with legal registration requirements and a level playing field for all users. It is therefore the intent of the legislature to modify the statutory framework governing penalties for off-road vehicle and snowmobile registration violations and to add requirements to the department of licensing in order to improve registration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09</w:t>
      </w:r>
      <w:r>
        <w:rPr/>
        <w:t xml:space="preserve"> RCW</w:t>
      </w:r>
      <w:r>
        <w:rPr/>
        <w:t xml:space="preserve"> under the subchapter heading "uses and violations"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knowingly fail to apply for a Washington state certificate of title for, or to knowingly fail to register, an off-road vehicle within fifteen days of receiving or refusing a notice issued by the department under section 4 of this act.</w:t>
      </w:r>
    </w:p>
    <w:p>
      <w:pPr>
        <w:spacing w:before="0" w:after="0" w:line="408" w:lineRule="exact"/>
        <w:ind w:left="0" w:right="0" w:firstLine="576"/>
        <w:jc w:val="left"/>
      </w:pPr>
      <w:r>
        <w:rPr/>
        <w:t xml:space="preserve">(2)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10</w:t>
      </w:r>
      <w:r>
        <w:rPr/>
        <w:t xml:space="preserve"> RCW</w:t>
      </w:r>
      <w:r>
        <w:rPr/>
        <w:t xml:space="preserve"> under the subchapter heading "uses and violations"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knowingly fail to register a snowmobile within fifteen days of receiving or refusing a notice issued by the department under section 4 of this act.</w:t>
      </w:r>
    </w:p>
    <w:p>
      <w:pPr>
        <w:spacing w:before="0" w:after="0" w:line="408" w:lineRule="exact"/>
        <w:ind w:left="0" w:right="0" w:firstLine="576"/>
        <w:jc w:val="left"/>
      </w:pPr>
      <w:r>
        <w:rPr/>
        <w:t xml:space="preserve">(2)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By the first business day in February of each year, beginning in 2018, motorsports vehicle manufacturers must report to the department of licensing a listing of all motorsports vehicle warranties for off-road vehicles under chapter 46.09 RCW and snowmobiles under chapter 46.10 RCW sold to Washington residents by out-of-state motorsports vehicle dealers in the previous calendar year. The report must be transmitted such that the department receives the listing no later than the first business day in February. Failure to report a complete listing as required under this subsection results in an administrative fine of one hundred dollars for each day after the first business day in February that the department has not received the report.</w:t>
      </w:r>
    </w:p>
    <w:p>
      <w:pPr>
        <w:spacing w:before="0" w:after="0" w:line="408" w:lineRule="exact"/>
        <w:ind w:left="0" w:right="0" w:firstLine="576"/>
        <w:jc w:val="left"/>
      </w:pPr>
      <w:r>
        <w:rPr/>
        <w:t xml:space="preserve">(2) The department of licensing shall examine the listing reported in subsection (1) of this section to verify whether the vehicles are properly registered in the state. Beginning in 2018, and to the extent that it has received the listing required under subsection (1) of this section, the department shall notify by certified mail from the United States postal service, with return receipt requested, by the end of February of each year, the purchasers of the warranties of the off-road vehicles and snowmobiles that are not properly registered in the state of the owner's obligations under state law regarding vehicle titling, registration, and use tax payment, as well as of the penalties for failure to comply with the law.</w:t>
      </w:r>
    </w:p>
    <w:p>
      <w:pPr>
        <w:spacing w:before="0" w:after="0" w:line="408" w:lineRule="exact"/>
        <w:ind w:left="0" w:right="0" w:firstLine="576"/>
        <w:jc w:val="left"/>
      </w:pPr>
      <w:r>
        <w:rPr/>
        <w:t xml:space="preserve">(3) Fines received under this section must be paid into the state treasury and credited to the nonhighway and off-road vehicle activities program account under RCW 46.09.510 and to the snowmobile account under RCW 46.68.350. The state treasurer must apportion the fines between the accounts according to the pro rata share of the number of off-road vehicle and snowmobile registrations in the previous calendar year. The department must provide the state treasurer with the information needed to determine the apportionment.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to the sales of off-road vehicles and snowmobiles beginning in January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1102ee3f413349c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d701df27db4259" /><Relationship Type="http://schemas.openxmlformats.org/officeDocument/2006/relationships/footer" Target="/word/footer.xml" Id="R1102ee3f413349cb" /></Relationships>
</file>