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67A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4FEB">
            <w:t>106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7AC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969</w:t>
          </w:r>
        </w:sdtContent>
      </w:sdt>
    </w:p>
    <w:p w:rsidR="00DF5D0E" w:rsidP="00605C39" w:rsidRDefault="00467AC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06A60" w:rsidP="00EE4FEB" w:rsidRDefault="00DE256E">
      <w:pPr>
        <w:spacing w:line="408" w:lineRule="exact"/>
      </w:pPr>
      <w:bookmarkStart w:name="StartOfAmendmentBody" w:id="1"/>
      <w:bookmarkEnd w:id="1"/>
      <w:permStart w:edGrp="everyone" w:id="123887482"/>
      <w:r>
        <w:tab/>
      </w:r>
      <w:r w:rsidR="006D22DA">
        <w:t>On page</w:t>
      </w:r>
      <w:r w:rsidR="00E06A60">
        <w:t xml:space="preserve"> </w:t>
      </w:r>
      <w:r w:rsidR="00EB011F">
        <w:t>3, line 10</w:t>
      </w:r>
      <w:r w:rsidR="00A035C7">
        <w:t xml:space="preserve"> of the striking amendment</w:t>
      </w:r>
      <w:r w:rsidR="00EB011F">
        <w:t>, after "Passes" strike "an examination approved by the committee" and insert "a written</w:t>
      </w:r>
      <w:r w:rsidR="00A04A9B">
        <w:t xml:space="preserve"> and clinical</w:t>
      </w:r>
      <w:r w:rsidR="00EB011F">
        <w:t xml:space="preserve"> examination approved by the Western Regional Examining Board"</w:t>
      </w:r>
    </w:p>
    <w:p w:rsidR="00A04A9B" w:rsidP="00EB011F" w:rsidRDefault="00A04A9B">
      <w:pPr>
        <w:spacing w:line="408" w:lineRule="exact"/>
      </w:pPr>
      <w:r>
        <w:tab/>
      </w:r>
    </w:p>
    <w:p w:rsidR="00A04A9B" w:rsidP="00EB011F" w:rsidRDefault="00A04A9B">
      <w:pPr>
        <w:spacing w:line="408" w:lineRule="exact"/>
      </w:pPr>
      <w:r>
        <w:tab/>
        <w:t xml:space="preserve">On page 3, </w:t>
      </w:r>
      <w:r w:rsidR="00A035C7">
        <w:t>at the beginning of line 14</w:t>
      </w:r>
      <w:r w:rsidR="0061601A">
        <w:t xml:space="preserve"> of the striking amendment</w:t>
      </w:r>
      <w:r>
        <w:t>,</w:t>
      </w:r>
      <w:r w:rsidR="00A035C7">
        <w:t xml:space="preserve"> strike</w:t>
      </w:r>
      <w:r>
        <w:t xml:space="preserve"> </w:t>
      </w:r>
      <w:r w:rsidR="0061601A">
        <w:t>all of subsection (2)</w:t>
      </w:r>
    </w:p>
    <w:p w:rsidR="0061601A" w:rsidP="00EB011F" w:rsidRDefault="0061601A">
      <w:pPr>
        <w:spacing w:line="408" w:lineRule="exact"/>
      </w:pPr>
    </w:p>
    <w:p w:rsidRPr="0061601A" w:rsidR="00DF5D0E" w:rsidP="0061601A" w:rsidRDefault="0061601A">
      <w:pPr>
        <w:spacing w:line="408" w:lineRule="exact"/>
      </w:pPr>
      <w:r>
        <w:tab/>
        <w:t xml:space="preserve">Renumber the remaining subsections consecutively and correct any internal references accordingly. </w:t>
      </w:r>
    </w:p>
    <w:permEnd w:id="123887482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76567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6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035C7">
                  <w:t xml:space="preserve">Requires a dental therapist to pass a written and clinical examination approved by the Western Regional Examining Board rather than an examination by the Dental Hygiene Examining Committee and scheduled by the Secretary of Health. </w:t>
                </w:r>
                <w:r w:rsidR="00EB011F">
                  <w:t xml:space="preserve"> </w:t>
                </w:r>
              </w:p>
            </w:tc>
          </w:tr>
        </w:sdtContent>
      </w:sdt>
      <w:permEnd w:id="307656732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2F3" w:rsidRDefault="00066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67A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E4FEB">
      <w:t>1317-S AMH CALD WEIK 106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67A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662F3">
      <w:t>1317-S AMH CALD WEIK 106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2F3" w:rsidRDefault="00066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62F3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7ACC"/>
    <w:rsid w:val="00492DDC"/>
    <w:rsid w:val="004C6615"/>
    <w:rsid w:val="00523C5A"/>
    <w:rsid w:val="005E69C3"/>
    <w:rsid w:val="00605C39"/>
    <w:rsid w:val="0061601A"/>
    <w:rsid w:val="006841E6"/>
    <w:rsid w:val="006D22D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6B09"/>
    <w:rsid w:val="00931B84"/>
    <w:rsid w:val="0096303F"/>
    <w:rsid w:val="00972869"/>
    <w:rsid w:val="00984CD1"/>
    <w:rsid w:val="009F23A9"/>
    <w:rsid w:val="00A01F29"/>
    <w:rsid w:val="00A035C7"/>
    <w:rsid w:val="00A04A9B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5AD0"/>
    <w:rsid w:val="00B961E0"/>
    <w:rsid w:val="00BD673A"/>
    <w:rsid w:val="00BF44DF"/>
    <w:rsid w:val="00C5464D"/>
    <w:rsid w:val="00C61A83"/>
    <w:rsid w:val="00C8108C"/>
    <w:rsid w:val="00D40447"/>
    <w:rsid w:val="00D659AC"/>
    <w:rsid w:val="00DA47F3"/>
    <w:rsid w:val="00DC2C13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B011F"/>
    <w:rsid w:val="00EC4C96"/>
    <w:rsid w:val="00ED2EEB"/>
    <w:rsid w:val="00EE4FEB"/>
    <w:rsid w:val="00F229DE"/>
    <w:rsid w:val="00F304D3"/>
    <w:rsid w:val="00F4663F"/>
    <w:rsid w:val="00FD2F6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KRAF</SponsorAcronym>
  <DrafterAcronym>WEIK</DrafterAcronym>
  <DraftNumber>106</DraftNumber>
  <ReferenceNumber>SHB 1317</ReferenceNumber>
  <Floor>H AMD TO H AMD (H-3931.1/20)</Floor>
  <AmendmentNumber> 969</AmendmentNumber>
  <Sponsors>By Representative Kraft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127</Words>
  <Characters>681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 AMH CALD WEIK 106</vt:lpstr>
    </vt:vector>
  </TitlesOfParts>
  <Company>Washington State Legislature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KRAF WEIK 106</dc:title>
  <dc:creator>Kim Weidenaar</dc:creator>
  <cp:lastModifiedBy>Weidenaar, Kim</cp:lastModifiedBy>
  <cp:revision>6</cp:revision>
  <dcterms:created xsi:type="dcterms:W3CDTF">2020-01-15T00:01:00Z</dcterms:created>
  <dcterms:modified xsi:type="dcterms:W3CDTF">2020-01-15T00:06:00Z</dcterms:modified>
</cp:coreProperties>
</file>